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1563" w14:textId="67D1C21F" w:rsidR="001C0930" w:rsidRDefault="001C0930" w:rsidP="001C0930">
      <w:pPr>
        <w:spacing w:after="120"/>
        <w:jc w:val="center"/>
        <w:rPr>
          <w:rFonts w:ascii="Times New Roman" w:eastAsia="Courier New" w:hAnsi="Times New Roman"/>
          <w:sz w:val="40"/>
          <w:szCs w:val="40"/>
        </w:rPr>
      </w:pPr>
      <w:r>
        <w:rPr>
          <w:rFonts w:ascii="Times New Roman" w:hAnsi="Times New Roman"/>
          <w:noProof/>
          <w:sz w:val="36"/>
          <w:szCs w:val="36"/>
        </w:rPr>
        <w:drawing>
          <wp:inline distT="0" distB="0" distL="0" distR="0" wp14:anchorId="346330A6" wp14:editId="0BA8DA77">
            <wp:extent cx="504825" cy="619125"/>
            <wp:effectExtent l="0" t="0" r="9525" b="9525"/>
            <wp:docPr id="1166561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14:paraId="3A9762F0" w14:textId="77777777" w:rsidR="001C0930" w:rsidRDefault="001C0930" w:rsidP="001C0930">
      <w:pPr>
        <w:spacing w:after="120"/>
        <w:jc w:val="center"/>
        <w:rPr>
          <w:rFonts w:ascii="Times New Roman" w:hAnsi="Times New Roman"/>
          <w:color w:val="000000"/>
          <w:sz w:val="36"/>
          <w:szCs w:val="36"/>
          <w:lang w:bidi="ru-RU"/>
        </w:rPr>
      </w:pPr>
      <w:r>
        <w:rPr>
          <w:rFonts w:ascii="Times New Roman" w:hAnsi="Times New Roman"/>
          <w:sz w:val="40"/>
          <w:szCs w:val="40"/>
        </w:rPr>
        <w:t>СОВЕТ ДЕПУТАТОВ</w:t>
      </w:r>
    </w:p>
    <w:p w14:paraId="5CBB6136" w14:textId="77777777" w:rsidR="001C0930" w:rsidRDefault="001C0930" w:rsidP="001C0930">
      <w:pPr>
        <w:spacing w:after="120"/>
        <w:jc w:val="center"/>
        <w:rPr>
          <w:rFonts w:ascii="Times New Roman" w:hAnsi="Times New Roman"/>
          <w:b/>
          <w:sz w:val="30"/>
          <w:szCs w:val="30"/>
        </w:rPr>
      </w:pPr>
      <w:r>
        <w:rPr>
          <w:rFonts w:ascii="Times New Roman" w:hAnsi="Times New Roman"/>
          <w:b/>
          <w:sz w:val="30"/>
          <w:szCs w:val="30"/>
        </w:rPr>
        <w:t>ГОРОДСКОГО ОКРУГА КРАСНОГОРСК</w:t>
      </w:r>
    </w:p>
    <w:p w14:paraId="1B8D2E29" w14:textId="77777777" w:rsidR="001C0930" w:rsidRDefault="001C0930" w:rsidP="001C0930">
      <w:pPr>
        <w:spacing w:after="120"/>
        <w:jc w:val="center"/>
        <w:rPr>
          <w:rFonts w:ascii="Times New Roman" w:hAnsi="Times New Roman"/>
          <w:b/>
          <w:sz w:val="34"/>
          <w:szCs w:val="34"/>
        </w:rPr>
      </w:pPr>
      <w:r>
        <w:rPr>
          <w:rFonts w:ascii="Times New Roman" w:hAnsi="Times New Roman"/>
          <w:b/>
          <w:sz w:val="30"/>
          <w:szCs w:val="30"/>
        </w:rPr>
        <w:t>МОСКОВСКОЙ ОБЛАСТИ</w:t>
      </w:r>
    </w:p>
    <w:p w14:paraId="123090B2" w14:textId="77777777" w:rsidR="001C0930" w:rsidRDefault="001C0930" w:rsidP="001C0930">
      <w:pPr>
        <w:spacing w:after="120"/>
        <w:jc w:val="center"/>
        <w:rPr>
          <w:rFonts w:ascii="Times New Roman" w:hAnsi="Times New Roman"/>
          <w:b/>
          <w:sz w:val="40"/>
          <w:szCs w:val="40"/>
        </w:rPr>
      </w:pPr>
      <w:r>
        <w:rPr>
          <w:rFonts w:ascii="Times New Roman" w:hAnsi="Times New Roman"/>
          <w:b/>
          <w:sz w:val="40"/>
          <w:szCs w:val="40"/>
        </w:rPr>
        <w:t>Р Е Ш Е Н И Е</w:t>
      </w:r>
    </w:p>
    <w:p w14:paraId="6C2BC02C" w14:textId="2B9DB92A" w:rsidR="001C0930" w:rsidRDefault="001C0930" w:rsidP="001C0930">
      <w:pPr>
        <w:spacing w:after="120"/>
        <w:jc w:val="center"/>
        <w:rPr>
          <w:rFonts w:ascii="Times New Roman" w:hAnsi="Times New Roman"/>
          <w:b/>
          <w:i/>
          <w:sz w:val="28"/>
          <w:szCs w:val="28"/>
        </w:rPr>
      </w:pPr>
      <w:r>
        <w:rPr>
          <w:rFonts w:ascii="Times New Roman" w:hAnsi="Times New Roman"/>
          <w:sz w:val="30"/>
          <w:szCs w:val="30"/>
        </w:rPr>
        <w:t>от 26.10.2023 №1</w:t>
      </w:r>
      <w:r>
        <w:rPr>
          <w:rFonts w:ascii="Times New Roman" w:hAnsi="Times New Roman"/>
          <w:sz w:val="30"/>
          <w:szCs w:val="30"/>
        </w:rPr>
        <w:t>6</w:t>
      </w:r>
      <w:r>
        <w:rPr>
          <w:rFonts w:ascii="Times New Roman" w:hAnsi="Times New Roman"/>
          <w:sz w:val="30"/>
          <w:szCs w:val="30"/>
        </w:rPr>
        <w:t>/2</w:t>
      </w:r>
    </w:p>
    <w:p w14:paraId="5A015548" w14:textId="77777777" w:rsidR="00707ECB" w:rsidRPr="00707ECB" w:rsidRDefault="00707ECB" w:rsidP="00E76B06">
      <w:pPr>
        <w:pStyle w:val="ConsPlusNormal0"/>
        <w:jc w:val="center"/>
        <w:rPr>
          <w:rFonts w:ascii="Times New Roman" w:hAnsi="Times New Roman" w:cs="Times New Roman"/>
          <w:b/>
          <w:sz w:val="28"/>
          <w:szCs w:val="28"/>
        </w:rPr>
      </w:pPr>
    </w:p>
    <w:p w14:paraId="00319110" w14:textId="77777777" w:rsidR="00902D1F" w:rsidRPr="00707ECB" w:rsidRDefault="00902D1F" w:rsidP="00E76B06">
      <w:pPr>
        <w:pStyle w:val="ConsPlusNormal0"/>
        <w:jc w:val="center"/>
        <w:rPr>
          <w:rFonts w:ascii="Times New Roman" w:hAnsi="Times New Roman" w:cs="Times New Roman"/>
          <w:b/>
          <w:i/>
          <w:sz w:val="28"/>
          <w:szCs w:val="28"/>
        </w:rPr>
      </w:pPr>
      <w:r w:rsidRPr="00707ECB">
        <w:rPr>
          <w:rFonts w:ascii="Times New Roman" w:hAnsi="Times New Roman" w:cs="Times New Roman"/>
          <w:b/>
          <w:i/>
          <w:sz w:val="28"/>
          <w:szCs w:val="28"/>
        </w:rPr>
        <w:t xml:space="preserve">О внесении изменений в Правила благоустройства </w:t>
      </w:r>
    </w:p>
    <w:p w14:paraId="0896C77E" w14:textId="77777777" w:rsidR="00902D1F" w:rsidRPr="00707ECB" w:rsidRDefault="00902D1F" w:rsidP="00E76B06">
      <w:pPr>
        <w:pStyle w:val="ConsPlusNormal0"/>
        <w:jc w:val="center"/>
        <w:rPr>
          <w:rFonts w:ascii="Times New Roman" w:hAnsi="Times New Roman" w:cs="Times New Roman"/>
          <w:b/>
          <w:i/>
          <w:sz w:val="28"/>
          <w:szCs w:val="28"/>
        </w:rPr>
      </w:pPr>
      <w:r w:rsidRPr="00707ECB">
        <w:rPr>
          <w:rFonts w:ascii="Times New Roman" w:hAnsi="Times New Roman" w:cs="Times New Roman"/>
          <w:b/>
          <w:i/>
          <w:sz w:val="28"/>
          <w:szCs w:val="28"/>
        </w:rPr>
        <w:t>территории городского округа Красногорск Московской области</w:t>
      </w:r>
    </w:p>
    <w:p w14:paraId="1B6FD47D" w14:textId="77777777" w:rsidR="00E76B06" w:rsidRPr="00707ECB" w:rsidRDefault="00E76B06" w:rsidP="00E76B06">
      <w:pPr>
        <w:pStyle w:val="ConsPlusNormal0"/>
        <w:jc w:val="center"/>
        <w:rPr>
          <w:rFonts w:ascii="Times New Roman" w:hAnsi="Times New Roman" w:cs="Times New Roman"/>
          <w:b/>
          <w:i/>
          <w:sz w:val="28"/>
          <w:szCs w:val="28"/>
        </w:rPr>
      </w:pPr>
    </w:p>
    <w:p w14:paraId="2C378B9B" w14:textId="77777777" w:rsidR="00902D1F" w:rsidRPr="00707ECB" w:rsidRDefault="00902D1F" w:rsidP="00E76B06">
      <w:pPr>
        <w:pStyle w:val="ConsPlusNormal0"/>
        <w:ind w:firstLine="540"/>
        <w:jc w:val="both"/>
        <w:rPr>
          <w:rFonts w:ascii="Times New Roman" w:hAnsi="Times New Roman" w:cs="Times New Roman"/>
          <w:sz w:val="28"/>
          <w:szCs w:val="28"/>
        </w:rPr>
      </w:pPr>
    </w:p>
    <w:p w14:paraId="69F3797C" w14:textId="77777777" w:rsidR="00290508" w:rsidRPr="00707ECB" w:rsidRDefault="00902D1F" w:rsidP="00E76B06">
      <w:pPr>
        <w:autoSpaceDE w:val="0"/>
        <w:autoSpaceDN w:val="0"/>
        <w:adjustRightInd w:val="0"/>
        <w:spacing w:after="0" w:line="240" w:lineRule="auto"/>
        <w:ind w:firstLine="709"/>
        <w:jc w:val="both"/>
        <w:rPr>
          <w:rFonts w:ascii="Times New Roman" w:eastAsiaTheme="minorHAnsi" w:hAnsi="Times New Roman"/>
          <w:sz w:val="28"/>
          <w:szCs w:val="28"/>
        </w:rPr>
      </w:pPr>
      <w:r w:rsidRPr="00707ECB">
        <w:rPr>
          <w:rFonts w:ascii="Times New Roman" w:hAnsi="Times New Roman"/>
          <w:sz w:val="28"/>
          <w:szCs w:val="28"/>
        </w:rPr>
        <w:t>В соответствии с Законом Московской области от 30.12.2014 № 191/2014-ОЗ «О регулировании дополнительных вопросов в сфере благоустройства в Московской области», с целью обеспечения создания, содержания и развития объектов благоустройства в городском округе Красногорск, Совет депутатов РЕШИЛ:</w:t>
      </w:r>
    </w:p>
    <w:p w14:paraId="3C8866C5" w14:textId="77777777" w:rsidR="008F4520" w:rsidRPr="00707ECB" w:rsidRDefault="001A034E" w:rsidP="00E76B06">
      <w:pPr>
        <w:autoSpaceDE w:val="0"/>
        <w:autoSpaceDN w:val="0"/>
        <w:adjustRightInd w:val="0"/>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 </w:t>
      </w:r>
      <w:r w:rsidR="00902D1F" w:rsidRPr="00707ECB">
        <w:rPr>
          <w:rFonts w:ascii="Times New Roman" w:hAnsi="Times New Roman"/>
          <w:sz w:val="28"/>
          <w:szCs w:val="28"/>
        </w:rPr>
        <w:t xml:space="preserve">Внести в Правила благоустройства территории городского округа Красногорск Московской области, утвержденные решением Совета депутатов </w:t>
      </w:r>
      <w:r w:rsidR="005E15B9" w:rsidRPr="00707ECB">
        <w:rPr>
          <w:rFonts w:ascii="Times New Roman" w:hAnsi="Times New Roman"/>
          <w:sz w:val="28"/>
          <w:szCs w:val="28"/>
        </w:rPr>
        <w:t xml:space="preserve">городского округа Красногорск Московской области </w:t>
      </w:r>
      <w:r w:rsidR="00902D1F" w:rsidRPr="00707ECB">
        <w:rPr>
          <w:rFonts w:ascii="Times New Roman" w:hAnsi="Times New Roman"/>
          <w:sz w:val="28"/>
          <w:szCs w:val="28"/>
        </w:rPr>
        <w:t xml:space="preserve">от 24.09.2020 № 411/34 </w:t>
      </w:r>
      <w:r w:rsidR="005E15B9" w:rsidRPr="00707ECB">
        <w:rPr>
          <w:rFonts w:ascii="Times New Roman" w:eastAsia="Times New Roman" w:hAnsi="Times New Roman"/>
          <w:sz w:val="28"/>
          <w:szCs w:val="28"/>
          <w:lang w:eastAsia="ru-RU"/>
        </w:rPr>
        <w:t>(</w:t>
      </w:r>
      <w:r w:rsidR="003F192E" w:rsidRPr="00707ECB">
        <w:rPr>
          <w:rFonts w:ascii="Times New Roman" w:eastAsia="Times New Roman" w:hAnsi="Times New Roman"/>
          <w:sz w:val="28"/>
          <w:szCs w:val="28"/>
          <w:lang w:eastAsia="ru-RU"/>
        </w:rPr>
        <w:t>в редакции</w:t>
      </w:r>
      <w:r w:rsidR="005E15B9" w:rsidRPr="00707ECB">
        <w:rPr>
          <w:rFonts w:ascii="Times New Roman" w:hAnsi="Times New Roman"/>
          <w:sz w:val="28"/>
          <w:szCs w:val="28"/>
        </w:rPr>
        <w:t xml:space="preserve"> решени</w:t>
      </w:r>
      <w:r w:rsidR="003F192E" w:rsidRPr="00707ECB">
        <w:rPr>
          <w:rFonts w:ascii="Times New Roman" w:hAnsi="Times New Roman"/>
          <w:sz w:val="28"/>
          <w:szCs w:val="28"/>
        </w:rPr>
        <w:t>й</w:t>
      </w:r>
      <w:r w:rsidR="00902D1F" w:rsidRPr="00707ECB">
        <w:rPr>
          <w:rFonts w:ascii="Times New Roman" w:hAnsi="Times New Roman"/>
          <w:sz w:val="28"/>
          <w:szCs w:val="28"/>
        </w:rPr>
        <w:t xml:space="preserve"> Совета депутато</w:t>
      </w:r>
      <w:r w:rsidR="005E15B9" w:rsidRPr="00707ECB">
        <w:rPr>
          <w:rFonts w:ascii="Times New Roman" w:hAnsi="Times New Roman"/>
          <w:sz w:val="28"/>
          <w:szCs w:val="28"/>
        </w:rPr>
        <w:t xml:space="preserve">в городского округа Красногорск </w:t>
      </w:r>
      <w:r w:rsidR="003F192E" w:rsidRPr="00707ECB">
        <w:rPr>
          <w:rFonts w:ascii="Times New Roman" w:hAnsi="Times New Roman"/>
          <w:sz w:val="28"/>
          <w:szCs w:val="28"/>
        </w:rPr>
        <w:t>от 24.09.2020 № 411/34, 29.04.2021 № 528/41, 28.10.2021 № 625/47, от 27.01.2022 № 680/51, от 26.05.2022 № 736/55, 25.08.2022 № 765/58, от 28.02.2023 № 858/67, от 27.04.2023 № 893/69</w:t>
      </w:r>
      <w:r w:rsidR="00902D1F" w:rsidRPr="00707ECB">
        <w:rPr>
          <w:rFonts w:ascii="Times New Roman" w:eastAsia="Times New Roman" w:hAnsi="Times New Roman"/>
          <w:sz w:val="28"/>
          <w:szCs w:val="28"/>
          <w:lang w:eastAsia="ru-RU"/>
        </w:rPr>
        <w:t>)</w:t>
      </w:r>
      <w:r w:rsidR="003F192E" w:rsidRPr="00707ECB">
        <w:rPr>
          <w:rFonts w:ascii="Times New Roman" w:eastAsia="Times New Roman" w:hAnsi="Times New Roman"/>
          <w:sz w:val="28"/>
          <w:szCs w:val="28"/>
          <w:lang w:eastAsia="ru-RU"/>
        </w:rPr>
        <w:t>,</w:t>
      </w:r>
      <w:r w:rsidR="00902D1F" w:rsidRPr="00707ECB">
        <w:rPr>
          <w:rFonts w:ascii="Times New Roman" w:eastAsia="Times New Roman" w:hAnsi="Times New Roman"/>
          <w:sz w:val="28"/>
          <w:szCs w:val="28"/>
          <w:lang w:eastAsia="ru-RU"/>
        </w:rPr>
        <w:t xml:space="preserve"> </w:t>
      </w:r>
      <w:r w:rsidR="00902D1F" w:rsidRPr="00707ECB">
        <w:rPr>
          <w:rFonts w:ascii="Times New Roman" w:hAnsi="Times New Roman"/>
          <w:sz w:val="28"/>
          <w:szCs w:val="28"/>
        </w:rPr>
        <w:t>следующие изменения:</w:t>
      </w:r>
    </w:p>
    <w:p w14:paraId="57DB781E" w14:textId="77777777" w:rsidR="000C2386" w:rsidRPr="00707ECB" w:rsidRDefault="000C2386" w:rsidP="00E76B06">
      <w:pPr>
        <w:autoSpaceDE w:val="0"/>
        <w:autoSpaceDN w:val="0"/>
        <w:adjustRightInd w:val="0"/>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 </w:t>
      </w:r>
      <w:r w:rsidR="005E15B9" w:rsidRPr="00707ECB">
        <w:rPr>
          <w:rFonts w:ascii="Times New Roman" w:eastAsia="Times New Roman" w:hAnsi="Times New Roman"/>
          <w:sz w:val="28"/>
          <w:szCs w:val="28"/>
          <w:lang w:eastAsia="ru-RU"/>
        </w:rPr>
        <w:t>с</w:t>
      </w:r>
      <w:r w:rsidRPr="00707ECB">
        <w:rPr>
          <w:rFonts w:ascii="Times New Roman" w:eastAsia="Times New Roman" w:hAnsi="Times New Roman"/>
          <w:sz w:val="28"/>
          <w:szCs w:val="28"/>
          <w:lang w:eastAsia="ru-RU"/>
        </w:rPr>
        <w:t>татью 17 «Спортивные площадки» изложить в следующей редакции:</w:t>
      </w:r>
    </w:p>
    <w:p w14:paraId="199C0DF6" w14:textId="77777777" w:rsidR="000C2386" w:rsidRPr="00707ECB" w:rsidRDefault="000C2386"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«Статья 17. Спортивные площадки </w:t>
      </w:r>
    </w:p>
    <w:p w14:paraId="12D061E6" w14:textId="77777777" w:rsidR="000C2386" w:rsidRPr="00707ECB" w:rsidRDefault="000C2386"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14:paraId="5F486BA0" w14:textId="77777777" w:rsidR="000C2386" w:rsidRPr="00707ECB" w:rsidRDefault="000C2386"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14:paraId="7855C65E" w14:textId="77777777" w:rsidR="000C2386" w:rsidRPr="00707ECB" w:rsidRDefault="000C2386"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w:t>
      </w:r>
      <w:r w:rsidRPr="00707ECB">
        <w:rPr>
          <w:rFonts w:ascii="Times New Roman" w:hAnsi="Times New Roman"/>
          <w:sz w:val="28"/>
          <w:szCs w:val="28"/>
        </w:rPr>
        <w:lastRenderedPageBreak/>
        <w:t xml:space="preserve">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14:paraId="0DA7FDE9" w14:textId="77777777" w:rsidR="000C2386" w:rsidRPr="00707ECB" w:rsidRDefault="000C2386"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14:paraId="00C48D91" w14:textId="77777777" w:rsidR="000C2386" w:rsidRPr="00707ECB" w:rsidRDefault="000C2386" w:rsidP="00E76B06">
      <w:pPr>
        <w:spacing w:after="0" w:line="240" w:lineRule="auto"/>
        <w:ind w:firstLine="709"/>
        <w:jc w:val="both"/>
        <w:rPr>
          <w:rFonts w:ascii="Times New Roman" w:hAnsi="Times New Roman"/>
          <w:sz w:val="28"/>
          <w:szCs w:val="28"/>
          <w:lang w:eastAsia="ru-RU"/>
        </w:rPr>
      </w:pPr>
      <w:r w:rsidRPr="00707ECB">
        <w:rPr>
          <w:rFonts w:ascii="Times New Roman" w:hAnsi="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 </w:t>
      </w:r>
    </w:p>
    <w:p w14:paraId="0F77B6D1" w14:textId="77777777" w:rsidR="000C2386" w:rsidRPr="00707ECB" w:rsidRDefault="000C2386"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5.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7EAD19CF" w14:textId="77777777" w:rsidR="000C2386" w:rsidRPr="00707ECB" w:rsidRDefault="000C2386"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Площадки для занятий гимнастикой (воркаутом), с тренажерами, для игры в шахматы, настольного тенниса, пляжного волейбола допускается не оборудовать ограждением. </w:t>
      </w:r>
    </w:p>
    <w:p w14:paraId="51C41425" w14:textId="77777777" w:rsidR="000C2386" w:rsidRPr="00707ECB" w:rsidRDefault="000C2386"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Хоккейные коробки оборудуются хоккейным бортом и защитным ограждением. </w:t>
      </w:r>
    </w:p>
    <w:p w14:paraId="6A45ADEC" w14:textId="77777777" w:rsidR="000C2386" w:rsidRPr="00707ECB" w:rsidRDefault="000C2386"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6. Спортивное оборудование: </w:t>
      </w:r>
    </w:p>
    <w:p w14:paraId="0E2E38D0" w14:textId="77777777" w:rsidR="000C2386" w:rsidRPr="00707ECB" w:rsidRDefault="000C2386" w:rsidP="00E76B06">
      <w:pPr>
        <w:pStyle w:val="a4"/>
        <w:numPr>
          <w:ilvl w:val="0"/>
          <w:numId w:val="36"/>
        </w:numPr>
        <w:tabs>
          <w:tab w:val="left" w:pos="993"/>
        </w:tabs>
        <w:spacing w:after="0" w:line="240" w:lineRule="auto"/>
        <w:ind w:left="0"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должно быть без трещин, дыр, заплат, разрывов цепей (тросов, канатов, сетки), гнили, разрушений, грибка, коррозии, пятен и потеков ржавчины, задиров, отщепов, сколов, острых концов и кромок; </w:t>
      </w:r>
    </w:p>
    <w:p w14:paraId="1E4643A1" w14:textId="77777777" w:rsidR="000C2386" w:rsidRPr="00707ECB" w:rsidRDefault="000C2386" w:rsidP="00E76B06">
      <w:pPr>
        <w:pStyle w:val="a4"/>
        <w:numPr>
          <w:ilvl w:val="0"/>
          <w:numId w:val="36"/>
        </w:numPr>
        <w:tabs>
          <w:tab w:val="left" w:pos="993"/>
        </w:tabs>
        <w:spacing w:after="0" w:line="240" w:lineRule="auto"/>
        <w:ind w:left="0"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не должно иметь выступающих элементов с острыми концами или кромками, должно иметь защиту концов труб, выступающих концов болтов, должно иметь закругленные углы и края любой доступной для пользователей части оборудования; </w:t>
      </w:r>
    </w:p>
    <w:p w14:paraId="089D3695" w14:textId="77777777" w:rsidR="000C2386" w:rsidRPr="00707ECB" w:rsidRDefault="000C2386" w:rsidP="00E76B06">
      <w:pPr>
        <w:pStyle w:val="a4"/>
        <w:numPr>
          <w:ilvl w:val="0"/>
          <w:numId w:val="36"/>
        </w:numPr>
        <w:tabs>
          <w:tab w:val="left" w:pos="993"/>
        </w:tabs>
        <w:spacing w:after="0" w:line="240" w:lineRule="auto"/>
        <w:ind w:left="0"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должно иметь гладкие сварные швы; </w:t>
      </w:r>
    </w:p>
    <w:p w14:paraId="1243A35C" w14:textId="77777777" w:rsidR="000C2386" w:rsidRPr="00707ECB" w:rsidRDefault="000C2386" w:rsidP="00E76B06">
      <w:pPr>
        <w:pStyle w:val="a4"/>
        <w:numPr>
          <w:ilvl w:val="0"/>
          <w:numId w:val="36"/>
        </w:numPr>
        <w:tabs>
          <w:tab w:val="left" w:pos="993"/>
        </w:tabs>
        <w:spacing w:after="0" w:line="240" w:lineRule="auto"/>
        <w:ind w:left="0"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должно обеспечивать прочность и устойчивость. </w:t>
      </w:r>
    </w:p>
    <w:p w14:paraId="47DEC0DC" w14:textId="77777777" w:rsidR="000C2386" w:rsidRPr="00707ECB" w:rsidRDefault="000C2386"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Стойки (штанги) ворот, баскетбольные и волейбольные стойки на спортивных площадках, расположенных на общественных и дворовых территориях, не должны быть свободностоящими, не должны опрокидываться или скользить. </w:t>
      </w:r>
    </w:p>
    <w:p w14:paraId="479999DA" w14:textId="77777777" w:rsidR="000C2386" w:rsidRPr="00707ECB" w:rsidRDefault="000C2386"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На спортивных площадках, расположенных на общественных и дворовых территориях, следует закреплять стойки (штанги) ворот в установочных гильзах, устанавливаемых в бетон (бетонные блоки). При закреплении ворот для мини-футбола и гандбола допускается использовать для установки крепления анкерного типа. </w:t>
      </w:r>
    </w:p>
    <w:p w14:paraId="6AB0298B" w14:textId="77777777" w:rsidR="000C2386" w:rsidRPr="00707ECB" w:rsidRDefault="000C2386"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Для исключения опрокидывания (скольжения) лицо, ответственное за эксплуатацию оборудования площадки (при его отсутствии - собственник, правообладатель оборудования), проводит оценку устойчивости ворот при горизонтальном нагружении в соответствии с требованиями национальных стандартов Российской Федерации.»;</w:t>
      </w:r>
    </w:p>
    <w:p w14:paraId="0336A22D" w14:textId="77777777" w:rsidR="00C5588B" w:rsidRPr="00707ECB" w:rsidRDefault="00664C44" w:rsidP="00E76B06">
      <w:pPr>
        <w:pStyle w:val="a4"/>
        <w:autoSpaceDE w:val="0"/>
        <w:autoSpaceDN w:val="0"/>
        <w:adjustRightInd w:val="0"/>
        <w:spacing w:after="0" w:line="240" w:lineRule="auto"/>
        <w:ind w:left="0" w:firstLine="709"/>
        <w:jc w:val="both"/>
        <w:rPr>
          <w:rFonts w:ascii="Times New Roman" w:hAnsi="Times New Roman"/>
          <w:sz w:val="28"/>
          <w:szCs w:val="28"/>
        </w:rPr>
      </w:pPr>
      <w:r w:rsidRPr="00707ECB">
        <w:rPr>
          <w:rFonts w:ascii="Times New Roman" w:hAnsi="Times New Roman"/>
          <w:sz w:val="28"/>
          <w:szCs w:val="28"/>
        </w:rPr>
        <w:t>2</w:t>
      </w:r>
      <w:r w:rsidR="005E15B9" w:rsidRPr="00707ECB">
        <w:rPr>
          <w:rFonts w:ascii="Times New Roman" w:hAnsi="Times New Roman"/>
          <w:sz w:val="28"/>
          <w:szCs w:val="28"/>
        </w:rPr>
        <w:t>) в</w:t>
      </w:r>
      <w:r w:rsidR="00C5588B" w:rsidRPr="00707ECB">
        <w:rPr>
          <w:rFonts w:ascii="Times New Roman" w:hAnsi="Times New Roman"/>
          <w:sz w:val="28"/>
          <w:szCs w:val="28"/>
        </w:rPr>
        <w:t xml:space="preserve"> части 2 статьи 30.1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w:t>
      </w:r>
      <w:r w:rsidR="00C5588B" w:rsidRPr="00707ECB">
        <w:rPr>
          <w:rFonts w:ascii="Times New Roman" w:hAnsi="Times New Roman"/>
          <w:sz w:val="28"/>
          <w:szCs w:val="28"/>
        </w:rPr>
        <w:lastRenderedPageBreak/>
        <w:t>территории городского округа Красногорск» слова «на автовокзалах, железнодорожных и реч</w:t>
      </w:r>
      <w:r w:rsidR="007A6B95" w:rsidRPr="00707ECB">
        <w:rPr>
          <w:rFonts w:ascii="Times New Roman" w:hAnsi="Times New Roman"/>
          <w:sz w:val="28"/>
          <w:szCs w:val="28"/>
        </w:rPr>
        <w:t>ных вокзалах, портах» исключить;</w:t>
      </w:r>
    </w:p>
    <w:p w14:paraId="61F8424E" w14:textId="77777777" w:rsidR="00487218" w:rsidRPr="00707ECB" w:rsidRDefault="00664C44" w:rsidP="00E76B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7ECB">
        <w:rPr>
          <w:rFonts w:ascii="Times New Roman" w:hAnsi="Times New Roman"/>
          <w:sz w:val="28"/>
          <w:szCs w:val="28"/>
        </w:rPr>
        <w:t>3</w:t>
      </w:r>
      <w:r w:rsidR="0082747D" w:rsidRPr="00707ECB">
        <w:rPr>
          <w:rFonts w:ascii="Times New Roman" w:hAnsi="Times New Roman"/>
          <w:sz w:val="28"/>
          <w:szCs w:val="28"/>
        </w:rPr>
        <w:t xml:space="preserve">) </w:t>
      </w:r>
      <w:r w:rsidR="005E15B9" w:rsidRPr="00707ECB">
        <w:rPr>
          <w:rFonts w:ascii="Times New Roman" w:eastAsia="Times New Roman" w:hAnsi="Times New Roman"/>
          <w:sz w:val="28"/>
          <w:szCs w:val="28"/>
          <w:lang w:eastAsia="ru-RU"/>
        </w:rPr>
        <w:t>д</w:t>
      </w:r>
      <w:r w:rsidR="00487218" w:rsidRPr="00707ECB">
        <w:rPr>
          <w:rFonts w:ascii="Times New Roman" w:eastAsia="Times New Roman" w:hAnsi="Times New Roman"/>
          <w:sz w:val="28"/>
          <w:szCs w:val="28"/>
          <w:lang w:eastAsia="ru-RU"/>
        </w:rPr>
        <w:t xml:space="preserve">ополнить статьей 31.1 </w:t>
      </w:r>
      <w:r w:rsidR="00135A16" w:rsidRPr="00707ECB">
        <w:rPr>
          <w:rFonts w:ascii="Times New Roman" w:eastAsia="Times New Roman" w:hAnsi="Times New Roman"/>
          <w:sz w:val="28"/>
          <w:szCs w:val="28"/>
          <w:lang w:eastAsia="ru-RU"/>
        </w:rPr>
        <w:t>следующего содержания</w:t>
      </w:r>
      <w:r w:rsidR="00487218" w:rsidRPr="00707ECB">
        <w:rPr>
          <w:rFonts w:ascii="Times New Roman" w:eastAsia="Times New Roman" w:hAnsi="Times New Roman"/>
          <w:sz w:val="28"/>
          <w:szCs w:val="28"/>
          <w:lang w:eastAsia="ru-RU"/>
        </w:rPr>
        <w:t xml:space="preserve">: </w:t>
      </w:r>
    </w:p>
    <w:p w14:paraId="0C149FC1" w14:textId="77777777" w:rsidR="00CF5AAC" w:rsidRPr="00707ECB" w:rsidRDefault="00487218"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w:t>
      </w:r>
      <w:r w:rsidR="00CF5AAC" w:rsidRPr="00707ECB">
        <w:rPr>
          <w:rFonts w:ascii="Times New Roman" w:eastAsia="Times New Roman" w:hAnsi="Times New Roman"/>
          <w:sz w:val="28"/>
          <w:szCs w:val="28"/>
          <w:lang w:eastAsia="ru-RU"/>
        </w:rPr>
        <w:t>Статья 31.1.</w:t>
      </w:r>
      <w:r w:rsidR="00135A16" w:rsidRPr="00707ECB">
        <w:rPr>
          <w:rFonts w:ascii="Times New Roman" w:eastAsia="Times New Roman" w:hAnsi="Times New Roman"/>
          <w:sz w:val="28"/>
          <w:szCs w:val="28"/>
          <w:lang w:eastAsia="ru-RU"/>
        </w:rPr>
        <w:t xml:space="preserve"> </w:t>
      </w:r>
      <w:r w:rsidR="00CF5AAC" w:rsidRPr="00707ECB">
        <w:rPr>
          <w:rFonts w:ascii="Times New Roman" w:eastAsia="Times New Roman" w:hAnsi="Times New Roman"/>
          <w:sz w:val="28"/>
          <w:szCs w:val="28"/>
          <w:lang w:eastAsia="ru-RU"/>
        </w:rPr>
        <w:t>Порядок установки и оборудования сезонных (летних) кафе</w:t>
      </w:r>
      <w:r w:rsidR="00CF5AAC" w:rsidRPr="00707ECB">
        <w:rPr>
          <w:rFonts w:ascii="Times New Roman" w:hAnsi="Times New Roman"/>
          <w:sz w:val="28"/>
          <w:szCs w:val="28"/>
        </w:rPr>
        <w:t xml:space="preserve"> при стационарных предприятиях общественного питания</w:t>
      </w:r>
    </w:p>
    <w:p w14:paraId="0E416B6F" w14:textId="77777777" w:rsidR="00487218" w:rsidRPr="00707ECB" w:rsidRDefault="00487218"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1. Установка и оборудование сезонных (летних) кафе </w:t>
      </w:r>
      <w:r w:rsidRPr="00707ECB">
        <w:rPr>
          <w:rFonts w:ascii="Times New Roman" w:hAnsi="Times New Roman"/>
          <w:sz w:val="28"/>
          <w:szCs w:val="28"/>
        </w:rPr>
        <w:t xml:space="preserve">при стационарных предприятиях общественного питания </w:t>
      </w:r>
      <w:r w:rsidRPr="00707ECB">
        <w:rPr>
          <w:rFonts w:ascii="Times New Roman" w:eastAsia="Times New Roman" w:hAnsi="Times New Roman"/>
          <w:sz w:val="28"/>
          <w:szCs w:val="28"/>
          <w:lang w:eastAsia="ru-RU"/>
        </w:rPr>
        <w:t xml:space="preserve">на земельных участках, находящихся 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w:t>
      </w:r>
      <w:r w:rsidRPr="00707ECB">
        <w:rPr>
          <w:rFonts w:ascii="Times New Roman" w:hAnsi="Times New Roman"/>
          <w:sz w:val="28"/>
          <w:szCs w:val="28"/>
        </w:rPr>
        <w:t xml:space="preserve">стационарных предприятий общественного питания </w:t>
      </w:r>
      <w:r w:rsidRPr="00707ECB">
        <w:rPr>
          <w:rFonts w:ascii="Times New Roman" w:eastAsia="Times New Roman" w:hAnsi="Times New Roman"/>
          <w:sz w:val="28"/>
          <w:szCs w:val="28"/>
          <w:lang w:eastAsia="ru-RU"/>
        </w:rPr>
        <w:t xml:space="preserve">при наличии решения о предоставлении муниципальной услуги </w:t>
      </w:r>
      <w:r w:rsidRPr="00707ECB">
        <w:rPr>
          <w:rFonts w:ascii="Times New Roman" w:hAnsi="Times New Roman"/>
          <w:sz w:val="28"/>
          <w:szCs w:val="28"/>
        </w:rPr>
        <w:t xml:space="preserve">«Размещение сезонных (летних) кафе при стационарных предприятиях общественного питания на территории </w:t>
      </w:r>
      <w:r w:rsidR="00290508" w:rsidRPr="00707ECB">
        <w:rPr>
          <w:rFonts w:ascii="Times New Roman" w:hAnsi="Times New Roman"/>
          <w:sz w:val="28"/>
          <w:szCs w:val="28"/>
        </w:rPr>
        <w:t xml:space="preserve">городского округа Красногорск </w:t>
      </w:r>
      <w:r w:rsidRPr="00707ECB">
        <w:rPr>
          <w:rFonts w:ascii="Times New Roman" w:hAnsi="Times New Roman"/>
          <w:sz w:val="28"/>
          <w:szCs w:val="28"/>
        </w:rPr>
        <w:t xml:space="preserve">Московской области» в виде </w:t>
      </w:r>
      <w:r w:rsidRPr="00707ECB">
        <w:rPr>
          <w:rFonts w:ascii="Times New Roman" w:eastAsia="Times New Roman" w:hAnsi="Times New Roman"/>
          <w:sz w:val="28"/>
          <w:szCs w:val="28"/>
          <w:lang w:eastAsia="ru-RU"/>
        </w:rPr>
        <w:t>договора размещения сезонного (летнего) кафе при стационарном предприятии общественного питания с соблюдением настоящих Правил.</w:t>
      </w:r>
    </w:p>
    <w:p w14:paraId="7EC33D43" w14:textId="77777777" w:rsidR="00487218" w:rsidRPr="00707ECB" w:rsidRDefault="00487218"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Размещение сезонных (летних) кафе </w:t>
      </w:r>
      <w:r w:rsidRPr="00707ECB">
        <w:rPr>
          <w:rFonts w:ascii="Times New Roman" w:hAnsi="Times New Roman"/>
          <w:sz w:val="28"/>
          <w:szCs w:val="28"/>
        </w:rPr>
        <w:t xml:space="preserve">при стационарных предприятиях общественного питания в отсутствии </w:t>
      </w:r>
      <w:r w:rsidRPr="00707ECB">
        <w:rPr>
          <w:rFonts w:ascii="Times New Roman" w:eastAsia="Times New Roman" w:hAnsi="Times New Roman"/>
          <w:sz w:val="28"/>
          <w:szCs w:val="28"/>
          <w:lang w:eastAsia="ru-RU"/>
        </w:rPr>
        <w:t xml:space="preserve">решения о предоставлении муниципальной услуги </w:t>
      </w:r>
      <w:r w:rsidRPr="00707ECB">
        <w:rPr>
          <w:rFonts w:ascii="Times New Roman" w:hAnsi="Times New Roman"/>
          <w:sz w:val="28"/>
          <w:szCs w:val="28"/>
        </w:rPr>
        <w:t xml:space="preserve">«Размещение сезонных (летних) кафе при стационарных предприятиях общественного питания на территории </w:t>
      </w:r>
      <w:r w:rsidR="00290508" w:rsidRPr="00707ECB">
        <w:rPr>
          <w:rFonts w:ascii="Times New Roman" w:hAnsi="Times New Roman"/>
          <w:sz w:val="28"/>
          <w:szCs w:val="28"/>
        </w:rPr>
        <w:t xml:space="preserve">городского округа Красногорск </w:t>
      </w:r>
      <w:r w:rsidRPr="00707ECB">
        <w:rPr>
          <w:rFonts w:ascii="Times New Roman" w:hAnsi="Times New Roman"/>
          <w:sz w:val="28"/>
          <w:szCs w:val="28"/>
        </w:rPr>
        <w:t xml:space="preserve">Московской области», а также </w:t>
      </w:r>
      <w:r w:rsidRPr="00707ECB">
        <w:rPr>
          <w:rFonts w:ascii="Times New Roman" w:eastAsia="Times New Roman" w:hAnsi="Times New Roman"/>
          <w:sz w:val="28"/>
          <w:szCs w:val="28"/>
          <w:lang w:eastAsia="ru-RU"/>
        </w:rPr>
        <w:t>несоблюдение статьи 31 «Сезонные (летние) кафе» настоящих Правил являются нарушениями требований к размещению сезонных (летних) кафе.</w:t>
      </w:r>
    </w:p>
    <w:p w14:paraId="23123F88" w14:textId="77777777" w:rsidR="00487218" w:rsidRPr="00707ECB" w:rsidRDefault="00487218" w:rsidP="00E76B06">
      <w:pPr>
        <w:numPr>
          <w:ilvl w:val="0"/>
          <w:numId w:val="21"/>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Собственники (правообладатели) стационарных предприятий общественного питания, ранее получившие разрешение на размещение </w:t>
      </w:r>
      <w:r w:rsidRPr="00707ECB">
        <w:rPr>
          <w:rFonts w:ascii="Times New Roman" w:eastAsia="Times New Roman" w:hAnsi="Times New Roman"/>
          <w:sz w:val="28"/>
          <w:szCs w:val="28"/>
          <w:lang w:eastAsia="ru-RU"/>
        </w:rPr>
        <w:t xml:space="preserve">сезонных (летних) кафе </w:t>
      </w:r>
      <w:r w:rsidRPr="00707ECB">
        <w:rPr>
          <w:rFonts w:ascii="Times New Roman" w:hAnsi="Times New Roman"/>
          <w:sz w:val="28"/>
          <w:szCs w:val="28"/>
        </w:rPr>
        <w:t xml:space="preserve">при стационарных предприятиях общественного питания в соответствии с </w:t>
      </w:r>
      <w:r w:rsidRPr="00707ECB">
        <w:rPr>
          <w:rFonts w:ascii="Times New Roman" w:eastAsia="Times New Roman" w:hAnsi="Times New Roman"/>
          <w:sz w:val="28"/>
          <w:szCs w:val="28"/>
          <w:lang w:eastAsia="ru-RU"/>
        </w:rPr>
        <w:t xml:space="preserve">порядком и условиями, установленными Правительством Московской области в соответствии с </w:t>
      </w:r>
      <w:hyperlink r:id="rId9" w:history="1">
        <w:r w:rsidRPr="00707ECB">
          <w:rPr>
            <w:rStyle w:val="a3"/>
            <w:rFonts w:ascii="Times New Roman" w:hAnsi="Times New Roman"/>
            <w:color w:val="000000" w:themeColor="text1"/>
            <w:sz w:val="28"/>
            <w:szCs w:val="28"/>
            <w:u w:val="none"/>
          </w:rPr>
          <w:t>пунктом 3 статьи 39.36</w:t>
        </w:r>
      </w:hyperlink>
      <w:r w:rsidR="008322A4" w:rsidRPr="00707ECB">
        <w:rPr>
          <w:rStyle w:val="a3"/>
          <w:rFonts w:ascii="Times New Roman" w:hAnsi="Times New Roman"/>
          <w:color w:val="000000" w:themeColor="text1"/>
          <w:sz w:val="28"/>
          <w:szCs w:val="28"/>
          <w:u w:val="none"/>
        </w:rPr>
        <w:t>.</w:t>
      </w:r>
      <w:r w:rsidRPr="00707ECB">
        <w:rPr>
          <w:rFonts w:ascii="Times New Roman" w:hAnsi="Times New Roman"/>
          <w:color w:val="000000" w:themeColor="text1"/>
          <w:sz w:val="28"/>
          <w:szCs w:val="28"/>
        </w:rPr>
        <w:t xml:space="preserve"> Зе</w:t>
      </w:r>
      <w:r w:rsidRPr="00707ECB">
        <w:rPr>
          <w:rFonts w:ascii="Times New Roman" w:hAnsi="Times New Roman"/>
          <w:sz w:val="28"/>
          <w:szCs w:val="28"/>
        </w:rPr>
        <w:t xml:space="preserve">мельного кодекса Российской Федерации, вправе обратиться в администрацию за включением указанных </w:t>
      </w:r>
      <w:r w:rsidRPr="00707ECB">
        <w:rPr>
          <w:rFonts w:ascii="Times New Roman" w:eastAsia="Times New Roman" w:hAnsi="Times New Roman"/>
          <w:sz w:val="28"/>
          <w:szCs w:val="28"/>
          <w:lang w:eastAsia="ru-RU"/>
        </w:rPr>
        <w:t xml:space="preserve">сезонных (летних) кафе </w:t>
      </w:r>
      <w:r w:rsidRPr="00707ECB">
        <w:rPr>
          <w:rFonts w:ascii="Times New Roman" w:hAnsi="Times New Roman"/>
          <w:sz w:val="28"/>
          <w:szCs w:val="28"/>
        </w:rPr>
        <w:t>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w:t>
      </w:r>
    </w:p>
    <w:p w14:paraId="0E1C188E" w14:textId="77777777" w:rsidR="00487218" w:rsidRPr="00707ECB" w:rsidRDefault="00487218" w:rsidP="00E76B06">
      <w:pPr>
        <w:numPr>
          <w:ilvl w:val="0"/>
          <w:numId w:val="21"/>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w:t>
      </w:r>
    </w:p>
    <w:p w14:paraId="66E6B263" w14:textId="77777777" w:rsidR="00487218" w:rsidRPr="00707ECB" w:rsidRDefault="00487218" w:rsidP="00E76B06">
      <w:pPr>
        <w:numPr>
          <w:ilvl w:val="0"/>
          <w:numId w:val="20"/>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обоснованная нормативами градостроительного проектирования и (или) </w:t>
      </w:r>
      <w:r w:rsidRPr="00707ECB">
        <w:rPr>
          <w:rFonts w:ascii="Times New Roman" w:eastAsia="Times New Roman" w:hAnsi="Times New Roman"/>
          <w:sz w:val="28"/>
          <w:szCs w:val="28"/>
          <w:lang w:eastAsia="ru-RU"/>
        </w:rPr>
        <w:t>правилами землепользования и застройки, и (или) проектом планировки территории потребность</w:t>
      </w:r>
      <w:r w:rsidRPr="00707ECB">
        <w:rPr>
          <w:rFonts w:ascii="Times New Roman" w:hAnsi="Times New Roman"/>
          <w:sz w:val="28"/>
          <w:szCs w:val="28"/>
        </w:rPr>
        <w:t xml:space="preserve"> в размещении </w:t>
      </w:r>
      <w:r w:rsidRPr="00707ECB">
        <w:rPr>
          <w:rFonts w:ascii="Times New Roman" w:eastAsia="Times New Roman" w:hAnsi="Times New Roman"/>
          <w:sz w:val="28"/>
          <w:szCs w:val="28"/>
          <w:lang w:eastAsia="ru-RU"/>
        </w:rPr>
        <w:t>объекта местного значения, необходимого для осуществления органами местного самоуправления полномочий по вопросам местного значения;</w:t>
      </w:r>
      <w:r w:rsidRPr="00707ECB">
        <w:rPr>
          <w:rFonts w:ascii="Times New Roman" w:hAnsi="Times New Roman"/>
          <w:sz w:val="28"/>
          <w:szCs w:val="28"/>
        </w:rPr>
        <w:t xml:space="preserve"> </w:t>
      </w:r>
    </w:p>
    <w:p w14:paraId="3B565FA6" w14:textId="77777777" w:rsidR="00487218" w:rsidRPr="00707ECB" w:rsidRDefault="00487218" w:rsidP="00E76B06">
      <w:pPr>
        <w:numPr>
          <w:ilvl w:val="0"/>
          <w:numId w:val="20"/>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w:t>
      </w:r>
    </w:p>
    <w:p w14:paraId="7BA03B6B" w14:textId="77777777" w:rsidR="00487218" w:rsidRPr="00707ECB" w:rsidRDefault="00487218" w:rsidP="00E76B06">
      <w:pPr>
        <w:numPr>
          <w:ilvl w:val="0"/>
          <w:numId w:val="20"/>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решение</w:t>
      </w:r>
      <w:r w:rsidRPr="00707ECB">
        <w:rPr>
          <w:rFonts w:ascii="Times New Roman" w:eastAsia="Times New Roman" w:hAnsi="Times New Roman"/>
          <w:sz w:val="28"/>
          <w:szCs w:val="28"/>
          <w:lang w:eastAsia="ru-RU"/>
        </w:rPr>
        <w:t xml:space="preserve">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w:t>
      </w:r>
    </w:p>
    <w:p w14:paraId="4D146916" w14:textId="77777777" w:rsidR="00487218" w:rsidRPr="00707ECB" w:rsidRDefault="00487218" w:rsidP="00E76B06">
      <w:pPr>
        <w:numPr>
          <w:ilvl w:val="0"/>
          <w:numId w:val="20"/>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lastRenderedPageBreak/>
        <w:t>повторное нарушение собственником (правообладателем) стационарного предприятия общественного питания, при котором размещено (сезонное) летнее кафе</w:t>
      </w:r>
      <w:r w:rsidR="00BA06E8" w:rsidRPr="00707ECB">
        <w:rPr>
          <w:rFonts w:ascii="Times New Roman" w:hAnsi="Times New Roman"/>
          <w:sz w:val="28"/>
          <w:szCs w:val="28"/>
        </w:rPr>
        <w:t>,</w:t>
      </w:r>
      <w:r w:rsidRPr="00707ECB">
        <w:rPr>
          <w:rFonts w:ascii="Times New Roman" w:hAnsi="Times New Roman"/>
          <w:sz w:val="28"/>
          <w:szCs w:val="28"/>
        </w:rPr>
        <w:t xml:space="preserve"> требований к размещению сезонного (летнего) кафе, включая требования по </w:t>
      </w:r>
      <w:r w:rsidRPr="00707ECB">
        <w:rPr>
          <w:rFonts w:ascii="Times New Roman" w:eastAsia="Times New Roman" w:hAnsi="Times New Roman"/>
          <w:sz w:val="28"/>
          <w:szCs w:val="28"/>
          <w:lang w:eastAsia="ru-RU"/>
        </w:rPr>
        <w:t xml:space="preserve">приспособлению для беспрепятственного доступа к </w:t>
      </w:r>
      <w:r w:rsidRPr="00707ECB">
        <w:rPr>
          <w:rFonts w:ascii="Times New Roman" w:hAnsi="Times New Roman"/>
          <w:sz w:val="28"/>
          <w:szCs w:val="28"/>
        </w:rPr>
        <w:t xml:space="preserve">сезонным (летним) кафе </w:t>
      </w:r>
      <w:r w:rsidRPr="00707ECB">
        <w:rPr>
          <w:rFonts w:ascii="Times New Roman" w:eastAsia="Times New Roman" w:hAnsi="Times New Roman"/>
          <w:sz w:val="28"/>
          <w:szCs w:val="28"/>
          <w:lang w:eastAsia="ru-RU"/>
        </w:rPr>
        <w:t>и к предоставляемым в них услугам инвалидов и других маломобильных групп населения;</w:t>
      </w:r>
    </w:p>
    <w:p w14:paraId="23105C84" w14:textId="77777777" w:rsidR="00487218" w:rsidRPr="00707ECB" w:rsidRDefault="00487218" w:rsidP="00E76B06">
      <w:pPr>
        <w:numPr>
          <w:ilvl w:val="0"/>
          <w:numId w:val="20"/>
        </w:numPr>
        <w:tabs>
          <w:tab w:val="left" w:pos="993"/>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расторжение Администрацией договора размещения сезонного (летнего) кафе при стационарном предприятии общественного питания в порядке одностороннего отказа;</w:t>
      </w:r>
    </w:p>
    <w:p w14:paraId="45BA0088" w14:textId="77777777" w:rsidR="00487218" w:rsidRPr="00707ECB" w:rsidRDefault="00487218" w:rsidP="00E76B06">
      <w:pPr>
        <w:numPr>
          <w:ilvl w:val="0"/>
          <w:numId w:val="20"/>
        </w:numPr>
        <w:tabs>
          <w:tab w:val="left" w:pos="993"/>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прекращения деятельности по оказанию услуг общественного питания в стационарном предприятии общественного питания.</w:t>
      </w:r>
      <w:r w:rsidRPr="00707ECB">
        <w:rPr>
          <w:rFonts w:ascii="Times New Roman" w:eastAsia="Times New Roman" w:hAnsi="Times New Roman"/>
          <w:sz w:val="28"/>
          <w:szCs w:val="28"/>
          <w:lang w:eastAsia="ru-RU"/>
        </w:rPr>
        <w:t xml:space="preserve"> </w:t>
      </w:r>
    </w:p>
    <w:p w14:paraId="0BB32D50" w14:textId="77777777" w:rsidR="00487218" w:rsidRPr="00707ECB" w:rsidRDefault="00487218" w:rsidP="00E76B06">
      <w:pPr>
        <w:numPr>
          <w:ilvl w:val="0"/>
          <w:numId w:val="21"/>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администрация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w:t>
      </w:r>
    </w:p>
    <w:p w14:paraId="73DE099C" w14:textId="77777777" w:rsidR="00487218" w:rsidRPr="00707ECB" w:rsidRDefault="00487218" w:rsidP="00E76B06">
      <w:pPr>
        <w:numPr>
          <w:ilvl w:val="0"/>
          <w:numId w:val="21"/>
        </w:numPr>
        <w:tabs>
          <w:tab w:val="left" w:pos="99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В случае прекращения деятельности по оказанию услуг общественного питания в стационарном предприятии общественного питания </w:t>
      </w:r>
      <w:r w:rsidRPr="00707ECB">
        <w:rPr>
          <w:rFonts w:ascii="Times New Roman" w:eastAsia="Times New Roman" w:hAnsi="Times New Roman"/>
          <w:sz w:val="28"/>
          <w:szCs w:val="28"/>
          <w:lang w:eastAsia="ru-RU"/>
        </w:rPr>
        <w:t xml:space="preserve">собственник (правообладатель) стационарного предприятия общественного питания </w:t>
      </w:r>
      <w:r w:rsidRPr="00707ECB">
        <w:rPr>
          <w:rFonts w:ascii="Times New Roman" w:hAnsi="Times New Roman"/>
          <w:sz w:val="28"/>
          <w:szCs w:val="28"/>
        </w:rPr>
        <w:t>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p>
    <w:p w14:paraId="2823A4AD" w14:textId="77777777" w:rsidR="00487218" w:rsidRPr="00707ECB" w:rsidRDefault="00664C44"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4</w:t>
      </w:r>
      <w:r w:rsidR="005E15B9" w:rsidRPr="00707ECB">
        <w:rPr>
          <w:rFonts w:ascii="Times New Roman" w:eastAsia="Times New Roman" w:hAnsi="Times New Roman"/>
          <w:sz w:val="28"/>
          <w:szCs w:val="28"/>
          <w:lang w:eastAsia="ru-RU"/>
        </w:rPr>
        <w:t>) д</w:t>
      </w:r>
      <w:r w:rsidR="00487218" w:rsidRPr="00707ECB">
        <w:rPr>
          <w:rFonts w:ascii="Times New Roman" w:eastAsia="Times New Roman" w:hAnsi="Times New Roman"/>
          <w:sz w:val="28"/>
          <w:szCs w:val="28"/>
          <w:lang w:eastAsia="ru-RU"/>
        </w:rPr>
        <w:t xml:space="preserve">ополнить статьей 31.2 </w:t>
      </w:r>
      <w:r w:rsidR="00135A16" w:rsidRPr="00707ECB">
        <w:rPr>
          <w:rFonts w:ascii="Times New Roman" w:eastAsia="Times New Roman" w:hAnsi="Times New Roman"/>
          <w:sz w:val="28"/>
          <w:szCs w:val="28"/>
          <w:lang w:eastAsia="ru-RU"/>
        </w:rPr>
        <w:t>следующего содержания</w:t>
      </w:r>
      <w:r w:rsidR="00487218" w:rsidRPr="00707ECB">
        <w:rPr>
          <w:rFonts w:ascii="Times New Roman" w:eastAsia="Times New Roman" w:hAnsi="Times New Roman"/>
          <w:sz w:val="28"/>
          <w:szCs w:val="28"/>
          <w:lang w:eastAsia="ru-RU"/>
        </w:rPr>
        <w:t xml:space="preserve">: </w:t>
      </w:r>
    </w:p>
    <w:p w14:paraId="7A715630" w14:textId="77777777" w:rsidR="00135A16" w:rsidRPr="00707ECB" w:rsidRDefault="00487218" w:rsidP="00E76B06">
      <w:pPr>
        <w:pStyle w:val="a4"/>
        <w:tabs>
          <w:tab w:val="left" w:pos="1134"/>
        </w:tabs>
        <w:spacing w:after="0" w:line="240" w:lineRule="auto"/>
        <w:ind w:left="0" w:firstLine="709"/>
        <w:jc w:val="both"/>
        <w:rPr>
          <w:rFonts w:ascii="Times New Roman" w:hAnsi="Times New Roman"/>
          <w:bCs/>
          <w:noProof/>
          <w:sz w:val="28"/>
          <w:szCs w:val="28"/>
          <w:lang w:eastAsia="ru-RU"/>
        </w:rPr>
      </w:pPr>
      <w:r w:rsidRPr="00707ECB">
        <w:rPr>
          <w:rFonts w:ascii="Times New Roman" w:hAnsi="Times New Roman"/>
          <w:bCs/>
          <w:noProof/>
          <w:sz w:val="28"/>
          <w:szCs w:val="28"/>
          <w:lang w:eastAsia="ru-RU"/>
        </w:rPr>
        <w:t>«</w:t>
      </w:r>
      <w:r w:rsidR="00135A16" w:rsidRPr="00707ECB">
        <w:rPr>
          <w:rFonts w:ascii="Times New Roman" w:hAnsi="Times New Roman"/>
          <w:bCs/>
          <w:noProof/>
          <w:sz w:val="28"/>
          <w:szCs w:val="28"/>
          <w:lang w:eastAsia="ru-RU"/>
        </w:rPr>
        <w:t>Статья 31.2. Требования к архитектурно-художественному облику территорий городского округа в части внешнего вида сезонных (летних) кафе при стационарных предприятиях общественного питания</w:t>
      </w:r>
    </w:p>
    <w:p w14:paraId="69046B5E" w14:textId="77777777" w:rsidR="00487218" w:rsidRPr="00707ECB" w:rsidRDefault="00487218" w:rsidP="00E76B06">
      <w:pPr>
        <w:pStyle w:val="a4"/>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bCs/>
          <w:noProof/>
          <w:sz w:val="28"/>
          <w:szCs w:val="28"/>
          <w:lang w:eastAsia="ru-RU"/>
        </w:rPr>
        <w:t xml:space="preserve">1. Требования к архитектурно-художественному облику </w:t>
      </w:r>
      <w:r w:rsidRPr="00707ECB">
        <w:rPr>
          <w:rFonts w:ascii="Times New Roman" w:eastAsia="Times New Roman" w:hAnsi="Times New Roman"/>
          <w:sz w:val="28"/>
          <w:szCs w:val="28"/>
          <w:lang w:eastAsia="ru-RU"/>
        </w:rPr>
        <w:t>территорий городского округа в части внешнего вида сезонных (летних) кафе при стационарных предприятиях общественного питания</w:t>
      </w:r>
      <w:r w:rsidRPr="00707ECB">
        <w:rPr>
          <w:rFonts w:ascii="Times New Roman" w:hAnsi="Times New Roman"/>
          <w:bCs/>
          <w:noProof/>
          <w:sz w:val="28"/>
          <w:szCs w:val="28"/>
          <w:lang w:eastAsia="ru-RU"/>
        </w:rPr>
        <w:t xml:space="preserve"> (далее, соответственно - сезонные </w:t>
      </w:r>
      <w:r w:rsidRPr="00707ECB">
        <w:rPr>
          <w:rFonts w:ascii="Times New Roman" w:eastAsia="Times New Roman" w:hAnsi="Times New Roman"/>
          <w:sz w:val="28"/>
          <w:szCs w:val="28"/>
          <w:lang w:eastAsia="ru-RU"/>
        </w:rPr>
        <w:t>(летние) кафе,</w:t>
      </w:r>
      <w:r w:rsidRPr="00707ECB">
        <w:rPr>
          <w:rFonts w:ascii="Times New Roman" w:hAnsi="Times New Roman"/>
          <w:bCs/>
          <w:noProof/>
          <w:sz w:val="28"/>
          <w:szCs w:val="28"/>
          <w:lang w:eastAsia="ru-RU"/>
        </w:rPr>
        <w:t xml:space="preserve"> требования к </w:t>
      </w:r>
      <w:r w:rsidRPr="00707ECB">
        <w:rPr>
          <w:rFonts w:ascii="Times New Roman" w:eastAsia="Times New Roman" w:hAnsi="Times New Roman"/>
          <w:sz w:val="28"/>
          <w:szCs w:val="28"/>
          <w:lang w:eastAsia="ru-RU"/>
        </w:rPr>
        <w:t xml:space="preserve">внешнему виду сезонных (летних) кафе) </w:t>
      </w:r>
      <w:r w:rsidRPr="00707ECB">
        <w:rPr>
          <w:rFonts w:ascii="Times New Roman" w:hAnsi="Times New Roman"/>
          <w:bCs/>
          <w:noProof/>
          <w:sz w:val="28"/>
          <w:szCs w:val="28"/>
          <w:lang w:eastAsia="ru-RU"/>
        </w:rPr>
        <w:t xml:space="preserve">- </w:t>
      </w:r>
      <w:r w:rsidRPr="00707ECB">
        <w:rPr>
          <w:rFonts w:ascii="Times New Roman" w:eastAsia="Times New Roman" w:hAnsi="Times New Roman"/>
          <w:sz w:val="28"/>
          <w:szCs w:val="28"/>
          <w:lang w:eastAsia="ru-RU"/>
        </w:rPr>
        <w:t xml:space="preserve">совокупность требований к объемным, пространственным, колористическим и иным решениям внешних поверхностей сезонных (летних)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w:t>
      </w:r>
      <w:r w:rsidRPr="00707ECB">
        <w:rPr>
          <w:rFonts w:ascii="Times New Roman" w:hAnsi="Times New Roman"/>
          <w:sz w:val="28"/>
          <w:szCs w:val="28"/>
        </w:rPr>
        <w:t xml:space="preserve">в соответствии с </w:t>
      </w:r>
      <w:r w:rsidRPr="00707ECB">
        <w:rPr>
          <w:rFonts w:ascii="Times New Roman" w:eastAsia="Times New Roman" w:hAnsi="Times New Roman"/>
          <w:sz w:val="28"/>
          <w:szCs w:val="28"/>
          <w:lang w:eastAsia="ru-RU"/>
        </w:rPr>
        <w:t>договором размещения сезонного (летнего) кафе при стационарном предприятии общественного питания.</w:t>
      </w:r>
    </w:p>
    <w:p w14:paraId="6997DFC5" w14:textId="77777777" w:rsidR="00487218" w:rsidRPr="00707ECB" w:rsidRDefault="00487218" w:rsidP="00E76B06">
      <w:pPr>
        <w:pStyle w:val="a4"/>
        <w:numPr>
          <w:ilvl w:val="0"/>
          <w:numId w:val="3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Типология сезонных (летних) кафе, подлежащая учету при включении </w:t>
      </w:r>
      <w:r w:rsidRPr="00707ECB">
        <w:rPr>
          <w:rFonts w:ascii="Times New Roman" w:hAnsi="Times New Roman"/>
          <w:sz w:val="28"/>
          <w:szCs w:val="28"/>
        </w:rPr>
        <w:t xml:space="preserve">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w:t>
      </w:r>
      <w:r w:rsidRPr="00707ECB">
        <w:rPr>
          <w:rFonts w:ascii="Times New Roman" w:eastAsia="Times New Roman" w:hAnsi="Times New Roman"/>
          <w:sz w:val="28"/>
          <w:szCs w:val="28"/>
          <w:lang w:eastAsia="ru-RU"/>
        </w:rPr>
        <w:t xml:space="preserve">о предоставлении муниципальной услуги </w:t>
      </w:r>
      <w:r w:rsidRPr="00707ECB">
        <w:rPr>
          <w:rFonts w:ascii="Times New Roman" w:hAnsi="Times New Roman"/>
          <w:sz w:val="28"/>
          <w:szCs w:val="28"/>
        </w:rPr>
        <w:t xml:space="preserve">«Размещение сезонных (летних) кафе при стационарных предприятиях общественного питания на территории </w:t>
      </w:r>
      <w:r w:rsidR="00290508" w:rsidRPr="00707ECB">
        <w:rPr>
          <w:rFonts w:ascii="Times New Roman" w:hAnsi="Times New Roman"/>
          <w:sz w:val="28"/>
          <w:szCs w:val="28"/>
        </w:rPr>
        <w:t xml:space="preserve">городского округа Красногорск </w:t>
      </w:r>
      <w:r w:rsidRPr="00707ECB">
        <w:rPr>
          <w:rFonts w:ascii="Times New Roman" w:hAnsi="Times New Roman"/>
          <w:sz w:val="28"/>
          <w:szCs w:val="28"/>
        </w:rPr>
        <w:t>Московской области»:</w:t>
      </w:r>
    </w:p>
    <w:p w14:paraId="0270749E" w14:textId="77777777" w:rsidR="00487218" w:rsidRPr="00707ECB" w:rsidRDefault="00487218" w:rsidP="00E76B06">
      <w:pPr>
        <w:pStyle w:val="a4"/>
        <w:numPr>
          <w:ilvl w:val="0"/>
          <w:numId w:val="24"/>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lastRenderedPageBreak/>
        <w:t xml:space="preserve">компактные </w:t>
      </w:r>
      <w:r w:rsidRPr="00707ECB">
        <w:rPr>
          <w:rFonts w:ascii="Times New Roman" w:eastAsia="Times New Roman" w:hAnsi="Times New Roman"/>
          <w:sz w:val="28"/>
          <w:szCs w:val="28"/>
          <w:lang w:eastAsia="ru-RU"/>
        </w:rPr>
        <w:t xml:space="preserve">сезонные (летние) кафе </w:t>
      </w:r>
      <w:r w:rsidRPr="00707ECB">
        <w:rPr>
          <w:rFonts w:ascii="Times New Roman" w:hAnsi="Times New Roman"/>
          <w:sz w:val="28"/>
          <w:szCs w:val="28"/>
        </w:rPr>
        <w:t xml:space="preserve">-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(строения, сооружения) стационарного </w:t>
      </w:r>
      <w:r w:rsidRPr="00707ECB">
        <w:rPr>
          <w:rFonts w:ascii="Times New Roman" w:eastAsia="Times New Roman" w:hAnsi="Times New Roman"/>
          <w:sz w:val="28"/>
          <w:szCs w:val="28"/>
          <w:lang w:eastAsia="ru-RU"/>
        </w:rPr>
        <w:t xml:space="preserve">предприятия общественного питания с </w:t>
      </w:r>
      <w:r w:rsidRPr="00707ECB">
        <w:rPr>
          <w:rFonts w:ascii="Times New Roman" w:hAnsi="Times New Roman"/>
          <w:sz w:val="28"/>
          <w:szCs w:val="28"/>
        </w:rPr>
        <w:t>одним или несколькими</w:t>
      </w:r>
      <w:r w:rsidRPr="00707ECB">
        <w:rPr>
          <w:rFonts w:ascii="Times New Roman" w:eastAsia="Times New Roman" w:hAnsi="Times New Roman"/>
          <w:sz w:val="28"/>
          <w:szCs w:val="28"/>
          <w:lang w:eastAsia="ru-RU"/>
        </w:rPr>
        <w:t xml:space="preserve"> следующими</w:t>
      </w:r>
      <w:r w:rsidRPr="00707ECB">
        <w:rPr>
          <w:rFonts w:ascii="Times New Roman" w:hAnsi="Times New Roman"/>
          <w:sz w:val="28"/>
          <w:szCs w:val="28"/>
        </w:rPr>
        <w:t xml:space="preserve"> видами обустройства:</w:t>
      </w:r>
    </w:p>
    <w:p w14:paraId="2F368207" w14:textId="77777777" w:rsidR="00487218" w:rsidRPr="00707ECB" w:rsidRDefault="00487218" w:rsidP="00E76B06">
      <w:pPr>
        <w:pStyle w:val="a4"/>
        <w:numPr>
          <w:ilvl w:val="0"/>
          <w:numId w:val="2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w:t>
      </w:r>
      <w:r w:rsidRPr="00707ECB">
        <w:rPr>
          <w:rFonts w:ascii="Times New Roman" w:hAnsi="Times New Roman"/>
          <w:sz w:val="28"/>
          <w:szCs w:val="28"/>
        </w:rPr>
        <w:t xml:space="preserve">здания (строения, сооружения) стационарного </w:t>
      </w:r>
      <w:r w:rsidRPr="00707ECB">
        <w:rPr>
          <w:rFonts w:ascii="Times New Roman" w:eastAsia="Times New Roman" w:hAnsi="Times New Roman"/>
          <w:sz w:val="28"/>
          <w:szCs w:val="28"/>
          <w:lang w:eastAsia="ru-RU"/>
        </w:rPr>
        <w:t>предприятия общественного питания с шириной места для ног от края скамьи не менее 0,4 м (далее - скамья без спинки на подоконнике);</w:t>
      </w:r>
    </w:p>
    <w:p w14:paraId="59271BF6" w14:textId="77777777" w:rsidR="00487218" w:rsidRPr="00707ECB" w:rsidRDefault="00487218" w:rsidP="00E76B06">
      <w:pPr>
        <w:pStyle w:val="a4"/>
        <w:numPr>
          <w:ilvl w:val="0"/>
          <w:numId w:val="2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 не менее 0,6-1,0 м на подоконнике с шириной места для ног от края скамьи не менее 0,5 м (далее - скамья со спинкой на подоконнике);</w:t>
      </w:r>
    </w:p>
    <w:p w14:paraId="4C689FE8" w14:textId="77777777" w:rsidR="00487218" w:rsidRPr="00707ECB" w:rsidRDefault="00487218" w:rsidP="00E76B06">
      <w:pPr>
        <w:pStyle w:val="a4"/>
        <w:numPr>
          <w:ilvl w:val="0"/>
          <w:numId w:val="2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w:t>
      </w:r>
      <w:r w:rsidRPr="00707ECB">
        <w:rPr>
          <w:rFonts w:ascii="Times New Roman" w:hAnsi="Times New Roman"/>
          <w:sz w:val="28"/>
          <w:szCs w:val="28"/>
        </w:rPr>
        <w:t xml:space="preserve">(строения, сооружения) стационарного </w:t>
      </w:r>
      <w:r w:rsidRPr="00707ECB">
        <w:rPr>
          <w:rFonts w:ascii="Times New Roman" w:eastAsia="Times New Roman" w:hAnsi="Times New Roman"/>
          <w:sz w:val="28"/>
          <w:szCs w:val="28"/>
          <w:lang w:eastAsia="ru-RU"/>
        </w:rPr>
        <w:t>предприятия общественного питания с шириной места для ног от края скамьи не менее 0,5 м (далее - скамья без спинки вдоль оконного проема);</w:t>
      </w:r>
    </w:p>
    <w:p w14:paraId="64CB6491" w14:textId="77777777" w:rsidR="00487218" w:rsidRPr="00707ECB" w:rsidRDefault="00487218" w:rsidP="00E76B06">
      <w:pPr>
        <w:pStyle w:val="a4"/>
        <w:numPr>
          <w:ilvl w:val="0"/>
          <w:numId w:val="2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14:paraId="69DDEDFB" w14:textId="77777777" w:rsidR="00487218" w:rsidRPr="00707ECB" w:rsidRDefault="00487218" w:rsidP="00E76B06">
      <w:pPr>
        <w:pStyle w:val="a4"/>
        <w:numPr>
          <w:ilvl w:val="0"/>
          <w:numId w:val="24"/>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pacing w:val="2"/>
          <w:sz w:val="28"/>
          <w:szCs w:val="28"/>
          <w:shd w:val="clear" w:color="auto" w:fill="FFFFFF"/>
        </w:rPr>
        <w:t xml:space="preserve">террасы - </w:t>
      </w:r>
      <w:r w:rsidRPr="00707ECB">
        <w:rPr>
          <w:rFonts w:ascii="Times New Roman" w:hAnsi="Times New Roman"/>
          <w:sz w:val="28"/>
          <w:szCs w:val="28"/>
        </w:rPr>
        <w:t xml:space="preserve">сезонные (летние) кафе, </w:t>
      </w:r>
      <w:r w:rsidRPr="00707ECB">
        <w:rPr>
          <w:rFonts w:ascii="Times New Roman" w:eastAsia="Times New Roman" w:hAnsi="Times New Roman"/>
          <w:sz w:val="28"/>
          <w:szCs w:val="28"/>
          <w:lang w:eastAsia="ru-RU"/>
        </w:rPr>
        <w:t xml:space="preserve">непосредственно примыкающие к зданию (строению, сооружению) предприятия общественного питания с </w:t>
      </w:r>
      <w:r w:rsidRPr="00707ECB">
        <w:rPr>
          <w:rFonts w:ascii="Times New Roman" w:hAnsi="Times New Roman"/>
          <w:sz w:val="28"/>
          <w:szCs w:val="28"/>
        </w:rPr>
        <w:t>одним или несколькими</w:t>
      </w:r>
      <w:r w:rsidRPr="00707ECB">
        <w:rPr>
          <w:rFonts w:ascii="Times New Roman" w:eastAsia="Times New Roman" w:hAnsi="Times New Roman"/>
          <w:sz w:val="28"/>
          <w:szCs w:val="28"/>
          <w:lang w:eastAsia="ru-RU"/>
        </w:rPr>
        <w:t xml:space="preserve"> следующими</w:t>
      </w:r>
      <w:r w:rsidRPr="00707ECB">
        <w:rPr>
          <w:rFonts w:ascii="Times New Roman" w:hAnsi="Times New Roman"/>
          <w:sz w:val="28"/>
          <w:szCs w:val="28"/>
        </w:rPr>
        <w:t xml:space="preserve"> видами обустройства:</w:t>
      </w:r>
    </w:p>
    <w:p w14:paraId="01FFB830" w14:textId="77777777" w:rsidR="00487218" w:rsidRPr="00707ECB" w:rsidRDefault="00487218" w:rsidP="00E76B06">
      <w:pPr>
        <w:pStyle w:val="a4"/>
        <w:numPr>
          <w:ilvl w:val="0"/>
          <w:numId w:val="26"/>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14:paraId="4A49C288" w14:textId="77777777" w:rsidR="00487218" w:rsidRPr="00707ECB" w:rsidRDefault="00487218" w:rsidP="00E76B06">
      <w:pPr>
        <w:pStyle w:val="a4"/>
        <w:numPr>
          <w:ilvl w:val="0"/>
          <w:numId w:val="26"/>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терраса со сборно-разборной перголой с деревянным технологическим настилом шириной не менее 2,9 м, длиной не менее 3,0 м, высотой от уровня земли не менее 0,15-0,5 м, с мебелью, ограждением, освещением, урнами, а также при необходимости с иными элементами оборудования (далее - объемная терраса);</w:t>
      </w:r>
    </w:p>
    <w:p w14:paraId="0AB8C4FC" w14:textId="77777777" w:rsidR="00487218" w:rsidRPr="00707ECB" w:rsidRDefault="00487218" w:rsidP="00E76B06">
      <w:pPr>
        <w:pStyle w:val="a4"/>
        <w:numPr>
          <w:ilvl w:val="0"/>
          <w:numId w:val="24"/>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pacing w:val="2"/>
          <w:sz w:val="28"/>
          <w:szCs w:val="28"/>
          <w:shd w:val="clear" w:color="auto" w:fill="FFFFFF"/>
        </w:rPr>
        <w:t xml:space="preserve">веранды - </w:t>
      </w:r>
      <w:r w:rsidRPr="00707ECB">
        <w:rPr>
          <w:rFonts w:ascii="Times New Roman" w:hAnsi="Times New Roman"/>
          <w:sz w:val="28"/>
          <w:szCs w:val="28"/>
        </w:rPr>
        <w:t xml:space="preserve">сезонные (летние) кафе, </w:t>
      </w:r>
      <w:r w:rsidRPr="00707ECB">
        <w:rPr>
          <w:rFonts w:ascii="Times New Roman" w:eastAsia="Times New Roman" w:hAnsi="Times New Roman"/>
          <w:sz w:val="28"/>
          <w:szCs w:val="28"/>
          <w:lang w:eastAsia="ru-RU"/>
        </w:rPr>
        <w:t>находящиеся в непосредственной близости от здания (строения, сооружения) предприятия общественного питания с</w:t>
      </w:r>
      <w:r w:rsidRPr="00707ECB">
        <w:rPr>
          <w:rFonts w:ascii="Times New Roman" w:hAnsi="Times New Roman"/>
          <w:sz w:val="28"/>
          <w:szCs w:val="28"/>
        </w:rPr>
        <w:t xml:space="preserve"> видами (одним или несколькими) обустройства:</w:t>
      </w:r>
    </w:p>
    <w:p w14:paraId="6D69BF67" w14:textId="77777777" w:rsidR="00487218" w:rsidRPr="00707ECB" w:rsidRDefault="00487218" w:rsidP="00E76B06">
      <w:pPr>
        <w:pStyle w:val="a4"/>
        <w:numPr>
          <w:ilvl w:val="0"/>
          <w:numId w:val="28"/>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14:paraId="0CE0B3AE" w14:textId="77777777" w:rsidR="00487218" w:rsidRPr="00707ECB" w:rsidRDefault="00487218" w:rsidP="00E76B06">
      <w:pPr>
        <w:pStyle w:val="a4"/>
        <w:numPr>
          <w:ilvl w:val="0"/>
          <w:numId w:val="28"/>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веранда со сборно-разборной перголой с деревянным технологическим настилом шириной не менее 2,9 м, длиной не менее 3,</w:t>
      </w:r>
      <w:r w:rsidRPr="00707ECB">
        <w:rPr>
          <w:rFonts w:ascii="Times New Roman" w:hAnsi="Times New Roman"/>
          <w:noProof/>
          <w:sz w:val="28"/>
          <w:szCs w:val="28"/>
        </w:rPr>
        <w:t xml:space="preserve"> </w:t>
      </w:r>
      <w:r w:rsidRPr="00707ECB">
        <w:rPr>
          <w:rFonts w:ascii="Times New Roman" w:eastAsia="Times New Roman" w:hAnsi="Times New Roman"/>
          <w:sz w:val="28"/>
          <w:szCs w:val="28"/>
          <w:lang w:eastAsia="ru-RU"/>
        </w:rPr>
        <w:t xml:space="preserve">0 м, высотой от уровня земли </w:t>
      </w:r>
      <w:r w:rsidRPr="00707ECB">
        <w:rPr>
          <w:rFonts w:ascii="Times New Roman" w:eastAsia="Times New Roman" w:hAnsi="Times New Roman"/>
          <w:sz w:val="28"/>
          <w:szCs w:val="28"/>
          <w:lang w:eastAsia="ru-RU"/>
        </w:rPr>
        <w:lastRenderedPageBreak/>
        <w:t>не менее 0,15- 0,5 м, с мебелью, ограждением, а также при необходимости с иными элементами оборудования.</w:t>
      </w:r>
    </w:p>
    <w:p w14:paraId="2359C4FF" w14:textId="77777777" w:rsidR="00487218" w:rsidRPr="00707ECB" w:rsidRDefault="00487218" w:rsidP="00E76B06">
      <w:pPr>
        <w:pStyle w:val="a4"/>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Скамьи без спинки на подоконнике, скамьи без спинки вдоль оконного проема, 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14:paraId="45E7399C" w14:textId="77777777" w:rsidR="00487218" w:rsidRPr="00707ECB" w:rsidRDefault="00487218" w:rsidP="00E76B06">
      <w:pPr>
        <w:pStyle w:val="a4"/>
        <w:numPr>
          <w:ilvl w:val="0"/>
          <w:numId w:val="3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Расчет площади мест размещения сезонных (летних) кафе при включении </w:t>
      </w:r>
      <w:r w:rsidRPr="00707ECB">
        <w:rPr>
          <w:rFonts w:ascii="Times New Roman" w:hAnsi="Times New Roman"/>
          <w:sz w:val="28"/>
          <w:szCs w:val="28"/>
        </w:rPr>
        <w:t>мест размещения сезонных (летних) кафе в перечень мест размещения сезонных (летних) кафе при стационарных предприятиях общественного питания</w:t>
      </w:r>
      <w:r w:rsidRPr="00707ECB">
        <w:rPr>
          <w:rFonts w:ascii="Times New Roman" w:eastAsia="Times New Roman" w:hAnsi="Times New Roman"/>
          <w:sz w:val="28"/>
          <w:szCs w:val="28"/>
          <w:lang w:eastAsia="ru-RU"/>
        </w:rPr>
        <w:t xml:space="preserve"> осуществляется по следующим формулам:</w:t>
      </w:r>
    </w:p>
    <w:p w14:paraId="529A00BE" w14:textId="77777777" w:rsidR="00487218" w:rsidRPr="00707ECB" w:rsidRDefault="00487218" w:rsidP="00E76B06">
      <w:pPr>
        <w:pStyle w:val="a4"/>
        <w:numPr>
          <w:ilvl w:val="0"/>
          <w:numId w:val="29"/>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 xml:space="preserve">для компактных </w:t>
      </w:r>
      <w:r w:rsidRPr="00707ECB">
        <w:rPr>
          <w:rFonts w:ascii="Times New Roman" w:eastAsia="Times New Roman" w:hAnsi="Times New Roman"/>
          <w:sz w:val="28"/>
          <w:szCs w:val="28"/>
          <w:lang w:eastAsia="ru-RU"/>
        </w:rPr>
        <w:t>сезонных (летних) кафе:</w:t>
      </w:r>
    </w:p>
    <w:p w14:paraId="791B6883"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S</w:t>
      </w:r>
      <w:r w:rsidRPr="00707ECB">
        <w:rPr>
          <w:rFonts w:ascii="Times New Roman" w:hAnsi="Times New Roman"/>
          <w:sz w:val="28"/>
          <w:szCs w:val="28"/>
          <w:vertAlign w:val="subscript"/>
        </w:rPr>
        <w:t xml:space="preserve">кафе </w:t>
      </w:r>
      <w:r w:rsidRPr="00707ECB">
        <w:rPr>
          <w:rFonts w:ascii="Times New Roman" w:hAnsi="Times New Roman"/>
          <w:sz w:val="28"/>
          <w:szCs w:val="28"/>
        </w:rPr>
        <w:t>= (Ш</w:t>
      </w:r>
      <w:r w:rsidRPr="00707ECB">
        <w:rPr>
          <w:rFonts w:ascii="Times New Roman" w:hAnsi="Times New Roman"/>
          <w:sz w:val="28"/>
          <w:szCs w:val="28"/>
          <w:vertAlign w:val="subscript"/>
        </w:rPr>
        <w:t>1</w:t>
      </w:r>
      <w:r w:rsidRPr="00707ECB">
        <w:rPr>
          <w:rFonts w:ascii="Times New Roman" w:hAnsi="Times New Roman"/>
          <w:sz w:val="28"/>
          <w:szCs w:val="28"/>
        </w:rPr>
        <w:t>+Ш</w:t>
      </w:r>
      <w:r w:rsidRPr="00707ECB">
        <w:rPr>
          <w:rFonts w:ascii="Times New Roman" w:hAnsi="Times New Roman"/>
          <w:sz w:val="28"/>
          <w:szCs w:val="28"/>
          <w:vertAlign w:val="subscript"/>
        </w:rPr>
        <w:t>2</w:t>
      </w:r>
      <w:r w:rsidRPr="00707ECB">
        <w:rPr>
          <w:rFonts w:ascii="Times New Roman" w:hAnsi="Times New Roman"/>
          <w:sz w:val="28"/>
          <w:szCs w:val="28"/>
        </w:rPr>
        <w:t>) х ((Д</w:t>
      </w:r>
      <w:r w:rsidRPr="00707ECB">
        <w:rPr>
          <w:rFonts w:ascii="Times New Roman" w:hAnsi="Times New Roman"/>
          <w:sz w:val="28"/>
          <w:szCs w:val="28"/>
          <w:vertAlign w:val="subscript"/>
        </w:rPr>
        <w:t>1</w:t>
      </w:r>
      <w:r w:rsidRPr="00707ECB">
        <w:rPr>
          <w:rFonts w:ascii="Times New Roman" w:hAnsi="Times New Roman"/>
          <w:sz w:val="28"/>
          <w:szCs w:val="28"/>
        </w:rPr>
        <w:t xml:space="preserve"> х </w:t>
      </w:r>
      <w:r w:rsidRPr="00707ECB">
        <w:rPr>
          <w:rFonts w:ascii="Times New Roman" w:hAnsi="Times New Roman"/>
          <w:sz w:val="28"/>
          <w:szCs w:val="28"/>
          <w:lang w:val="en-US"/>
        </w:rPr>
        <w:t>N</w:t>
      </w:r>
      <w:r w:rsidRPr="00707ECB">
        <w:rPr>
          <w:rFonts w:ascii="Times New Roman" w:hAnsi="Times New Roman"/>
          <w:sz w:val="28"/>
          <w:szCs w:val="28"/>
        </w:rPr>
        <w:t xml:space="preserve"> +Д</w:t>
      </w:r>
      <w:r w:rsidRPr="00707ECB">
        <w:rPr>
          <w:rFonts w:ascii="Times New Roman" w:hAnsi="Times New Roman"/>
          <w:sz w:val="28"/>
          <w:szCs w:val="28"/>
          <w:vertAlign w:val="subscript"/>
        </w:rPr>
        <w:t>2</w:t>
      </w:r>
      <w:r w:rsidRPr="00707ECB">
        <w:rPr>
          <w:rFonts w:ascii="Times New Roman" w:hAnsi="Times New Roman"/>
          <w:sz w:val="28"/>
          <w:szCs w:val="28"/>
        </w:rPr>
        <w:t xml:space="preserve"> х </w:t>
      </w:r>
      <w:r w:rsidRPr="00707ECB">
        <w:rPr>
          <w:rFonts w:ascii="Times New Roman" w:hAnsi="Times New Roman"/>
          <w:sz w:val="28"/>
          <w:szCs w:val="28"/>
          <w:lang w:val="en-US"/>
        </w:rPr>
        <w:t>N</w:t>
      </w:r>
      <w:r w:rsidRPr="00707ECB">
        <w:rPr>
          <w:rFonts w:ascii="Times New Roman" w:hAnsi="Times New Roman"/>
          <w:sz w:val="28"/>
          <w:szCs w:val="28"/>
        </w:rPr>
        <w:t>) + Д</w:t>
      </w:r>
      <w:r w:rsidRPr="00707ECB">
        <w:rPr>
          <w:rFonts w:ascii="Times New Roman" w:hAnsi="Times New Roman"/>
          <w:sz w:val="28"/>
          <w:szCs w:val="28"/>
          <w:vertAlign w:val="subscript"/>
        </w:rPr>
        <w:t>3</w:t>
      </w:r>
      <w:r w:rsidRPr="00707ECB">
        <w:rPr>
          <w:rFonts w:ascii="Times New Roman" w:hAnsi="Times New Roman"/>
          <w:sz w:val="28"/>
          <w:szCs w:val="28"/>
        </w:rPr>
        <w:t>х2),</w:t>
      </w:r>
    </w:p>
    <w:p w14:paraId="2B857495"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где:</w:t>
      </w:r>
    </w:p>
    <w:p w14:paraId="39D64FDF"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S</w:t>
      </w:r>
      <w:r w:rsidRPr="00707ECB">
        <w:rPr>
          <w:rFonts w:ascii="Times New Roman" w:hAnsi="Times New Roman"/>
          <w:sz w:val="28"/>
          <w:szCs w:val="28"/>
          <w:vertAlign w:val="subscript"/>
        </w:rPr>
        <w:t>кафе</w:t>
      </w:r>
      <w:r w:rsidRPr="00707ECB">
        <w:rPr>
          <w:rFonts w:ascii="Times New Roman" w:hAnsi="Times New Roman"/>
          <w:sz w:val="28"/>
          <w:szCs w:val="28"/>
        </w:rPr>
        <w:t xml:space="preserve"> - общая площадь места размещения;</w:t>
      </w:r>
    </w:p>
    <w:p w14:paraId="6DC2EC62"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1</w:t>
      </w:r>
      <w:r w:rsidRPr="00707ECB">
        <w:rPr>
          <w:rFonts w:ascii="Times New Roman" w:hAnsi="Times New Roman"/>
          <w:sz w:val="28"/>
          <w:szCs w:val="28"/>
        </w:rPr>
        <w:t xml:space="preserve"> - ширина места размещения всех конструкций и элементов оборудования.   </w:t>
      </w:r>
    </w:p>
    <w:p w14:paraId="69F36BA7"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2</w:t>
      </w:r>
      <w:r w:rsidRPr="00707ECB">
        <w:rPr>
          <w:rFonts w:ascii="Times New Roman" w:hAnsi="Times New Roman"/>
          <w:sz w:val="28"/>
          <w:szCs w:val="28"/>
        </w:rPr>
        <w:t xml:space="preserve"> - ширина места для ног (при наличии);</w:t>
      </w:r>
    </w:p>
    <w:p w14:paraId="3A75CFD8"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Д</w:t>
      </w:r>
      <w:r w:rsidRPr="00707ECB">
        <w:rPr>
          <w:rFonts w:ascii="Times New Roman" w:hAnsi="Times New Roman"/>
          <w:sz w:val="28"/>
          <w:szCs w:val="28"/>
          <w:vertAlign w:val="subscript"/>
        </w:rPr>
        <w:t>1</w:t>
      </w:r>
      <w:r w:rsidRPr="00707ECB">
        <w:rPr>
          <w:rFonts w:ascii="Times New Roman" w:hAnsi="Times New Roman"/>
          <w:sz w:val="28"/>
          <w:szCs w:val="28"/>
        </w:rPr>
        <w:t xml:space="preserve"> - длина скамьи (балкона);</w:t>
      </w:r>
    </w:p>
    <w:p w14:paraId="54B353B4"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Д</w:t>
      </w:r>
      <w:r w:rsidRPr="00707ECB">
        <w:rPr>
          <w:rFonts w:ascii="Times New Roman" w:hAnsi="Times New Roman"/>
          <w:sz w:val="28"/>
          <w:szCs w:val="28"/>
          <w:vertAlign w:val="subscript"/>
        </w:rPr>
        <w:t>2</w:t>
      </w:r>
      <w:r w:rsidRPr="00707ECB">
        <w:rPr>
          <w:rFonts w:ascii="Times New Roman" w:hAnsi="Times New Roman"/>
          <w:sz w:val="28"/>
          <w:szCs w:val="28"/>
        </w:rPr>
        <w:t xml:space="preserve"> - длина стены между скамьями (балконами) и длина столика (при наличии);</w:t>
      </w:r>
    </w:p>
    <w:p w14:paraId="7E9F101B"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N</w:t>
      </w:r>
      <w:r w:rsidRPr="00707ECB">
        <w:rPr>
          <w:rFonts w:ascii="Times New Roman" w:hAnsi="Times New Roman"/>
          <w:sz w:val="28"/>
          <w:szCs w:val="28"/>
        </w:rPr>
        <w:t xml:space="preserve"> - количество Д</w:t>
      </w:r>
      <w:r w:rsidRPr="00707ECB">
        <w:rPr>
          <w:rFonts w:ascii="Times New Roman" w:hAnsi="Times New Roman"/>
          <w:sz w:val="28"/>
          <w:szCs w:val="28"/>
          <w:vertAlign w:val="subscript"/>
        </w:rPr>
        <w:t>1</w:t>
      </w:r>
      <w:r w:rsidRPr="00707ECB">
        <w:rPr>
          <w:rFonts w:ascii="Times New Roman" w:hAnsi="Times New Roman"/>
          <w:sz w:val="28"/>
          <w:szCs w:val="28"/>
        </w:rPr>
        <w:t>, Д</w:t>
      </w:r>
      <w:r w:rsidRPr="00707ECB">
        <w:rPr>
          <w:rFonts w:ascii="Times New Roman" w:hAnsi="Times New Roman"/>
          <w:sz w:val="28"/>
          <w:szCs w:val="28"/>
          <w:vertAlign w:val="subscript"/>
        </w:rPr>
        <w:t>2</w:t>
      </w:r>
      <w:r w:rsidRPr="00707ECB">
        <w:rPr>
          <w:rFonts w:ascii="Times New Roman" w:hAnsi="Times New Roman"/>
          <w:sz w:val="28"/>
          <w:szCs w:val="28"/>
        </w:rPr>
        <w:t>;</w:t>
      </w:r>
    </w:p>
    <w:p w14:paraId="3739D558"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Д</w:t>
      </w:r>
      <w:r w:rsidRPr="00707ECB">
        <w:rPr>
          <w:rFonts w:ascii="Times New Roman" w:hAnsi="Times New Roman"/>
          <w:sz w:val="28"/>
          <w:szCs w:val="28"/>
          <w:vertAlign w:val="subscript"/>
        </w:rPr>
        <w:t>3</w:t>
      </w:r>
      <w:r w:rsidRPr="00707ECB">
        <w:rPr>
          <w:rFonts w:ascii="Times New Roman" w:hAnsi="Times New Roman"/>
          <w:sz w:val="28"/>
          <w:szCs w:val="28"/>
        </w:rPr>
        <w:t xml:space="preserve"> - расстояние от крайних скамей, составляющее </w:t>
      </w:r>
      <w:r w:rsidRPr="00707ECB">
        <w:rPr>
          <w:rFonts w:ascii="Times New Roman" w:eastAsia="Times New Roman" w:hAnsi="Times New Roman"/>
          <w:sz w:val="28"/>
          <w:szCs w:val="28"/>
          <w:lang w:eastAsia="ru-RU"/>
        </w:rPr>
        <w:t>не менее</w:t>
      </w:r>
      <w:r w:rsidRPr="00707ECB">
        <w:rPr>
          <w:rFonts w:ascii="Times New Roman" w:hAnsi="Times New Roman"/>
          <w:sz w:val="28"/>
          <w:szCs w:val="28"/>
        </w:rPr>
        <w:t xml:space="preserve"> 0,4 м (для скамей);</w:t>
      </w:r>
    </w:p>
    <w:p w14:paraId="40BA5C6C" w14:textId="77777777" w:rsidR="00487218" w:rsidRPr="00707ECB" w:rsidRDefault="00487218" w:rsidP="00E76B06">
      <w:pPr>
        <w:pStyle w:val="a4"/>
        <w:numPr>
          <w:ilvl w:val="0"/>
          <w:numId w:val="29"/>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для террас</w:t>
      </w:r>
      <w:r w:rsidRPr="00707ECB">
        <w:rPr>
          <w:rFonts w:ascii="Times New Roman" w:eastAsia="Times New Roman" w:hAnsi="Times New Roman"/>
          <w:sz w:val="28"/>
          <w:szCs w:val="28"/>
          <w:lang w:eastAsia="ru-RU"/>
        </w:rPr>
        <w:t>:</w:t>
      </w:r>
    </w:p>
    <w:p w14:paraId="487871B4"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S</w:t>
      </w:r>
      <w:r w:rsidRPr="00707ECB">
        <w:rPr>
          <w:rFonts w:ascii="Times New Roman" w:hAnsi="Times New Roman"/>
          <w:sz w:val="28"/>
          <w:szCs w:val="28"/>
          <w:vertAlign w:val="subscript"/>
        </w:rPr>
        <w:t xml:space="preserve">кафе </w:t>
      </w:r>
      <w:r w:rsidRPr="00707ECB">
        <w:rPr>
          <w:rFonts w:ascii="Times New Roman" w:hAnsi="Times New Roman"/>
          <w:sz w:val="28"/>
          <w:szCs w:val="28"/>
        </w:rPr>
        <w:t>= Ш</w:t>
      </w:r>
      <w:r w:rsidRPr="00707ECB">
        <w:rPr>
          <w:rFonts w:ascii="Times New Roman" w:hAnsi="Times New Roman"/>
          <w:sz w:val="28"/>
          <w:szCs w:val="28"/>
          <w:vertAlign w:val="subscript"/>
        </w:rPr>
        <w:t xml:space="preserve">н </w:t>
      </w:r>
      <w:r w:rsidRPr="00707ECB">
        <w:rPr>
          <w:rFonts w:ascii="Times New Roman" w:hAnsi="Times New Roman"/>
          <w:sz w:val="28"/>
          <w:szCs w:val="28"/>
        </w:rPr>
        <w:t>х Д</w:t>
      </w:r>
      <w:r w:rsidRPr="00707ECB">
        <w:rPr>
          <w:rFonts w:ascii="Times New Roman" w:hAnsi="Times New Roman"/>
          <w:sz w:val="28"/>
          <w:szCs w:val="28"/>
          <w:vertAlign w:val="subscript"/>
        </w:rPr>
        <w:t>н</w:t>
      </w:r>
      <w:r w:rsidRPr="00707ECB">
        <w:rPr>
          <w:rFonts w:ascii="Times New Roman" w:hAnsi="Times New Roman"/>
          <w:sz w:val="28"/>
          <w:szCs w:val="28"/>
        </w:rPr>
        <w:t>,</w:t>
      </w:r>
    </w:p>
    <w:p w14:paraId="4FAED165"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где:</w:t>
      </w:r>
    </w:p>
    <w:p w14:paraId="00A3E2B7"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S</w:t>
      </w:r>
      <w:r w:rsidRPr="00707ECB">
        <w:rPr>
          <w:rFonts w:ascii="Times New Roman" w:hAnsi="Times New Roman"/>
          <w:sz w:val="28"/>
          <w:szCs w:val="28"/>
          <w:vertAlign w:val="subscript"/>
        </w:rPr>
        <w:t>кафе</w:t>
      </w:r>
      <w:r w:rsidRPr="00707ECB">
        <w:rPr>
          <w:rFonts w:ascii="Times New Roman" w:hAnsi="Times New Roman"/>
          <w:sz w:val="28"/>
          <w:szCs w:val="28"/>
        </w:rPr>
        <w:t xml:space="preserve"> - общая площадь места размещения;</w:t>
      </w:r>
    </w:p>
    <w:p w14:paraId="2A3D43D9"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н </w:t>
      </w:r>
      <w:r w:rsidRPr="00707ECB">
        <w:rPr>
          <w:rFonts w:ascii="Times New Roman" w:hAnsi="Times New Roman"/>
          <w:sz w:val="28"/>
          <w:szCs w:val="28"/>
        </w:rPr>
        <w:t>= (Ш</w:t>
      </w:r>
      <w:r w:rsidRPr="00707ECB">
        <w:rPr>
          <w:rFonts w:ascii="Times New Roman" w:hAnsi="Times New Roman"/>
          <w:sz w:val="28"/>
          <w:szCs w:val="28"/>
          <w:vertAlign w:val="subscript"/>
        </w:rPr>
        <w:t xml:space="preserve">пр1 </w:t>
      </w:r>
      <w:r w:rsidRPr="00707ECB">
        <w:rPr>
          <w:rFonts w:ascii="Times New Roman" w:hAnsi="Times New Roman"/>
          <w:sz w:val="28"/>
          <w:szCs w:val="28"/>
        </w:rPr>
        <w:t>+ Ш</w:t>
      </w:r>
      <w:r w:rsidRPr="00707ECB">
        <w:rPr>
          <w:rFonts w:ascii="Times New Roman" w:hAnsi="Times New Roman"/>
          <w:sz w:val="28"/>
          <w:szCs w:val="28"/>
          <w:vertAlign w:val="subscript"/>
        </w:rPr>
        <w:t xml:space="preserve"> пр2 </w:t>
      </w:r>
      <w:r w:rsidRPr="00707ECB">
        <w:rPr>
          <w:rFonts w:ascii="Times New Roman" w:hAnsi="Times New Roman"/>
          <w:sz w:val="28"/>
          <w:szCs w:val="28"/>
        </w:rPr>
        <w:t>…+ Ш</w:t>
      </w:r>
      <w:r w:rsidRPr="00707ECB">
        <w:rPr>
          <w:rFonts w:ascii="Times New Roman" w:hAnsi="Times New Roman"/>
          <w:sz w:val="28"/>
          <w:szCs w:val="28"/>
          <w:vertAlign w:val="subscript"/>
        </w:rPr>
        <w:t xml:space="preserve"> пр</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 xml:space="preserve">1 </w:t>
      </w:r>
      <w:r w:rsidRPr="00707ECB">
        <w:rPr>
          <w:rFonts w:ascii="Times New Roman" w:hAnsi="Times New Roman"/>
          <w:sz w:val="28"/>
          <w:szCs w:val="28"/>
        </w:rPr>
        <w:t>+ Ш</w:t>
      </w:r>
      <w:r w:rsidRPr="00707ECB">
        <w:rPr>
          <w:rFonts w:ascii="Times New Roman" w:hAnsi="Times New Roman"/>
          <w:sz w:val="28"/>
          <w:szCs w:val="28"/>
          <w:vertAlign w:val="subscript"/>
        </w:rPr>
        <w:t xml:space="preserve">2 </w:t>
      </w:r>
      <w:r w:rsidRPr="00707ECB">
        <w:rPr>
          <w:rFonts w:ascii="Times New Roman" w:hAnsi="Times New Roman"/>
          <w:sz w:val="28"/>
          <w:szCs w:val="28"/>
        </w:rPr>
        <w:t>…+ Ш</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 xml:space="preserve">вх1 </w:t>
      </w:r>
      <w:r w:rsidRPr="00707ECB">
        <w:rPr>
          <w:rFonts w:ascii="Times New Roman" w:hAnsi="Times New Roman"/>
          <w:sz w:val="28"/>
          <w:szCs w:val="28"/>
        </w:rPr>
        <w:t>+ Ш</w:t>
      </w:r>
      <w:r w:rsidRPr="00707ECB">
        <w:rPr>
          <w:rFonts w:ascii="Times New Roman" w:hAnsi="Times New Roman"/>
          <w:sz w:val="28"/>
          <w:szCs w:val="28"/>
          <w:vertAlign w:val="subscript"/>
        </w:rPr>
        <w:t xml:space="preserve">вх2 </w:t>
      </w:r>
      <w:r w:rsidRPr="00707ECB">
        <w:rPr>
          <w:rFonts w:ascii="Times New Roman" w:hAnsi="Times New Roman"/>
          <w:sz w:val="28"/>
          <w:szCs w:val="28"/>
        </w:rPr>
        <w:t>…+ Ш</w:t>
      </w:r>
      <w:r w:rsidRPr="00707ECB">
        <w:rPr>
          <w:rFonts w:ascii="Times New Roman" w:hAnsi="Times New Roman"/>
          <w:sz w:val="28"/>
          <w:szCs w:val="28"/>
          <w:vertAlign w:val="subscript"/>
        </w:rPr>
        <w:t>вх</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о</w:t>
      </w:r>
      <w:r w:rsidRPr="00707ECB">
        <w:rPr>
          <w:rFonts w:ascii="Times New Roman" w:hAnsi="Times New Roman"/>
          <w:sz w:val="28"/>
          <w:szCs w:val="28"/>
        </w:rPr>
        <w:t xml:space="preserve">, </w:t>
      </w:r>
    </w:p>
    <w:p w14:paraId="0B60AC9C" w14:textId="77777777" w:rsidR="00487218" w:rsidRPr="00707ECB" w:rsidRDefault="00487218" w:rsidP="00E76B06">
      <w:pPr>
        <w:spacing w:after="0" w:line="240" w:lineRule="auto"/>
        <w:ind w:firstLine="709"/>
        <w:jc w:val="both"/>
        <w:rPr>
          <w:rFonts w:ascii="Times New Roman" w:hAnsi="Times New Roman"/>
          <w:sz w:val="28"/>
          <w:szCs w:val="28"/>
          <w:vertAlign w:val="subscript"/>
        </w:rPr>
      </w:pPr>
      <w:r w:rsidRPr="00707ECB">
        <w:rPr>
          <w:rFonts w:ascii="Times New Roman" w:hAnsi="Times New Roman"/>
          <w:sz w:val="28"/>
          <w:szCs w:val="28"/>
        </w:rPr>
        <w:t>Д</w:t>
      </w:r>
      <w:r w:rsidRPr="00707ECB">
        <w:rPr>
          <w:rFonts w:ascii="Times New Roman" w:hAnsi="Times New Roman"/>
          <w:sz w:val="28"/>
          <w:szCs w:val="28"/>
          <w:vertAlign w:val="subscript"/>
        </w:rPr>
        <w:t>н</w:t>
      </w:r>
      <w:r w:rsidRPr="00707ECB">
        <w:rPr>
          <w:rFonts w:ascii="Times New Roman" w:hAnsi="Times New Roman"/>
          <w:sz w:val="28"/>
          <w:szCs w:val="28"/>
        </w:rPr>
        <w:t xml:space="preserve"> = (Д</w:t>
      </w:r>
      <w:r w:rsidRPr="00707ECB">
        <w:rPr>
          <w:rFonts w:ascii="Times New Roman" w:hAnsi="Times New Roman"/>
          <w:sz w:val="28"/>
          <w:szCs w:val="28"/>
          <w:vertAlign w:val="subscript"/>
        </w:rPr>
        <w:t xml:space="preserve">1 </w:t>
      </w:r>
      <w:r w:rsidRPr="00707ECB">
        <w:rPr>
          <w:rFonts w:ascii="Times New Roman" w:hAnsi="Times New Roman"/>
          <w:sz w:val="28"/>
          <w:szCs w:val="28"/>
        </w:rPr>
        <w:t>+ Д</w:t>
      </w:r>
      <w:r w:rsidRPr="00707ECB">
        <w:rPr>
          <w:rFonts w:ascii="Times New Roman" w:hAnsi="Times New Roman"/>
          <w:sz w:val="28"/>
          <w:szCs w:val="28"/>
          <w:vertAlign w:val="subscript"/>
        </w:rPr>
        <w:t xml:space="preserve">2 </w:t>
      </w:r>
      <w:r w:rsidRPr="00707ECB">
        <w:rPr>
          <w:rFonts w:ascii="Times New Roman" w:hAnsi="Times New Roman"/>
          <w:sz w:val="28"/>
          <w:szCs w:val="28"/>
        </w:rPr>
        <w:t>…+ Д</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 xml:space="preserve">пр1 </w:t>
      </w:r>
      <w:r w:rsidRPr="00707ECB">
        <w:rPr>
          <w:rFonts w:ascii="Times New Roman" w:hAnsi="Times New Roman"/>
          <w:sz w:val="28"/>
          <w:szCs w:val="28"/>
        </w:rPr>
        <w:t>+ Ш</w:t>
      </w:r>
      <w:r w:rsidRPr="00707ECB">
        <w:rPr>
          <w:rFonts w:ascii="Times New Roman" w:hAnsi="Times New Roman"/>
          <w:sz w:val="28"/>
          <w:szCs w:val="28"/>
          <w:vertAlign w:val="subscript"/>
        </w:rPr>
        <w:t xml:space="preserve"> пр2 </w:t>
      </w:r>
      <w:r w:rsidRPr="00707ECB">
        <w:rPr>
          <w:rFonts w:ascii="Times New Roman" w:hAnsi="Times New Roman"/>
          <w:sz w:val="28"/>
          <w:szCs w:val="28"/>
        </w:rPr>
        <w:t>…+ Ш</w:t>
      </w:r>
      <w:r w:rsidRPr="00707ECB">
        <w:rPr>
          <w:rFonts w:ascii="Times New Roman" w:hAnsi="Times New Roman"/>
          <w:sz w:val="28"/>
          <w:szCs w:val="28"/>
          <w:vertAlign w:val="subscript"/>
        </w:rPr>
        <w:t xml:space="preserve"> пр</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 xml:space="preserve">вх1 </w:t>
      </w:r>
      <w:r w:rsidRPr="00707ECB">
        <w:rPr>
          <w:rFonts w:ascii="Times New Roman" w:hAnsi="Times New Roman"/>
          <w:sz w:val="28"/>
          <w:szCs w:val="28"/>
        </w:rPr>
        <w:t>+ Ш</w:t>
      </w:r>
      <w:r w:rsidRPr="00707ECB">
        <w:rPr>
          <w:rFonts w:ascii="Times New Roman" w:hAnsi="Times New Roman"/>
          <w:sz w:val="28"/>
          <w:szCs w:val="28"/>
          <w:vertAlign w:val="subscript"/>
        </w:rPr>
        <w:t xml:space="preserve">вх2 </w:t>
      </w:r>
      <w:r w:rsidRPr="00707ECB">
        <w:rPr>
          <w:rFonts w:ascii="Times New Roman" w:hAnsi="Times New Roman"/>
          <w:sz w:val="28"/>
          <w:szCs w:val="28"/>
        </w:rPr>
        <w:t>…+ Ш</w:t>
      </w:r>
      <w:r w:rsidRPr="00707ECB">
        <w:rPr>
          <w:rFonts w:ascii="Times New Roman" w:hAnsi="Times New Roman"/>
          <w:sz w:val="28"/>
          <w:szCs w:val="28"/>
          <w:vertAlign w:val="subscript"/>
        </w:rPr>
        <w:t>вх</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о</w:t>
      </w:r>
      <w:r w:rsidRPr="00707ECB">
        <w:rPr>
          <w:rFonts w:ascii="Times New Roman" w:hAnsi="Times New Roman"/>
          <w:sz w:val="28"/>
          <w:szCs w:val="28"/>
        </w:rPr>
        <w:t>,</w:t>
      </w:r>
    </w:p>
    <w:p w14:paraId="16CA944F"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где:</w:t>
      </w:r>
    </w:p>
    <w:p w14:paraId="74A85C4C"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н</w:t>
      </w:r>
      <w:r w:rsidRPr="00707ECB">
        <w:rPr>
          <w:rFonts w:ascii="Times New Roman" w:hAnsi="Times New Roman"/>
          <w:sz w:val="28"/>
          <w:szCs w:val="28"/>
        </w:rPr>
        <w:t xml:space="preserve"> - суммарная ширина технологического настила плоскостных террас или технологического настила и перголы объемных террас, или при </w:t>
      </w:r>
      <w:r w:rsidRPr="00707ECB">
        <w:rPr>
          <w:rFonts w:ascii="Times New Roman" w:eastAsia="Times New Roman" w:hAnsi="Times New Roman"/>
          <w:sz w:val="28"/>
          <w:szCs w:val="28"/>
          <w:lang w:eastAsia="ru-RU"/>
        </w:rPr>
        <w:t xml:space="preserve">размещении плоскостных террас без </w:t>
      </w:r>
      <w:r w:rsidRPr="00707ECB">
        <w:rPr>
          <w:rFonts w:ascii="Times New Roman" w:hAnsi="Times New Roman"/>
          <w:sz w:val="28"/>
          <w:szCs w:val="28"/>
        </w:rPr>
        <w:t>технологического</w:t>
      </w:r>
      <w:r w:rsidRPr="00707ECB">
        <w:rPr>
          <w:rFonts w:ascii="Times New Roman" w:eastAsia="Times New Roman" w:hAnsi="Times New Roman"/>
          <w:sz w:val="28"/>
          <w:szCs w:val="28"/>
          <w:lang w:eastAsia="ru-RU"/>
        </w:rPr>
        <w:t xml:space="preserve"> настила совокупная ширина всех конструкций и элементов оборудования террасы, </w:t>
      </w:r>
      <w:r w:rsidRPr="00707ECB">
        <w:rPr>
          <w:rFonts w:ascii="Times New Roman" w:hAnsi="Times New Roman"/>
          <w:sz w:val="28"/>
          <w:szCs w:val="28"/>
        </w:rPr>
        <w:t>включая проходы и входы;</w:t>
      </w:r>
    </w:p>
    <w:p w14:paraId="79E9BDA3" w14:textId="77777777" w:rsidR="00487218" w:rsidRPr="00707ECB" w:rsidRDefault="00487218"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hAnsi="Times New Roman"/>
          <w:sz w:val="28"/>
          <w:szCs w:val="28"/>
        </w:rPr>
        <w:t>Д</w:t>
      </w:r>
      <w:r w:rsidRPr="00707ECB">
        <w:rPr>
          <w:rFonts w:ascii="Times New Roman" w:hAnsi="Times New Roman"/>
          <w:sz w:val="28"/>
          <w:szCs w:val="28"/>
          <w:vertAlign w:val="subscript"/>
        </w:rPr>
        <w:t>н</w:t>
      </w:r>
      <w:r w:rsidRPr="00707ECB">
        <w:rPr>
          <w:rFonts w:ascii="Times New Roman" w:hAnsi="Times New Roman"/>
          <w:sz w:val="28"/>
          <w:szCs w:val="28"/>
        </w:rPr>
        <w:t xml:space="preserve"> - суммарная длина технологического настила плоскостных террас или технологического настила и перголы объемных террас, или при </w:t>
      </w:r>
      <w:r w:rsidRPr="00707ECB">
        <w:rPr>
          <w:rFonts w:ascii="Times New Roman" w:eastAsia="Times New Roman" w:hAnsi="Times New Roman"/>
          <w:sz w:val="28"/>
          <w:szCs w:val="28"/>
          <w:lang w:eastAsia="ru-RU"/>
        </w:rPr>
        <w:t xml:space="preserve">размещении плоскостных террас без </w:t>
      </w:r>
      <w:r w:rsidRPr="00707ECB">
        <w:rPr>
          <w:rFonts w:ascii="Times New Roman" w:hAnsi="Times New Roman"/>
          <w:sz w:val="28"/>
          <w:szCs w:val="28"/>
        </w:rPr>
        <w:t>технологического</w:t>
      </w:r>
      <w:r w:rsidRPr="00707ECB">
        <w:rPr>
          <w:rFonts w:ascii="Times New Roman" w:eastAsia="Times New Roman" w:hAnsi="Times New Roman"/>
          <w:sz w:val="28"/>
          <w:szCs w:val="28"/>
          <w:lang w:eastAsia="ru-RU"/>
        </w:rPr>
        <w:t xml:space="preserve"> настила совокупная длина всех конструкций</w:t>
      </w:r>
      <w:r w:rsidR="00A3610F" w:rsidRPr="00707ECB">
        <w:rPr>
          <w:rFonts w:ascii="Times New Roman" w:eastAsia="Times New Roman" w:hAnsi="Times New Roman"/>
          <w:sz w:val="28"/>
          <w:szCs w:val="28"/>
          <w:lang w:eastAsia="ru-RU"/>
        </w:rPr>
        <w:t xml:space="preserve"> </w:t>
      </w:r>
      <w:r w:rsidRPr="00707ECB">
        <w:rPr>
          <w:rFonts w:ascii="Times New Roman" w:eastAsia="Times New Roman" w:hAnsi="Times New Roman"/>
          <w:sz w:val="28"/>
          <w:szCs w:val="28"/>
          <w:lang w:eastAsia="ru-RU"/>
        </w:rPr>
        <w:t xml:space="preserve">и элементов оборудования террасы, </w:t>
      </w:r>
      <w:r w:rsidRPr="00707ECB">
        <w:rPr>
          <w:rFonts w:ascii="Times New Roman" w:hAnsi="Times New Roman"/>
          <w:sz w:val="28"/>
          <w:szCs w:val="28"/>
        </w:rPr>
        <w:t>включая проходы и входы;</w:t>
      </w:r>
    </w:p>
    <w:p w14:paraId="171D1FB6" w14:textId="77777777" w:rsidR="00487218" w:rsidRPr="00707ECB" w:rsidRDefault="00487218" w:rsidP="00E76B06">
      <w:pPr>
        <w:spacing w:after="0" w:line="240" w:lineRule="auto"/>
        <w:ind w:firstLine="709"/>
        <w:jc w:val="both"/>
        <w:rPr>
          <w:rFonts w:ascii="Times New Roman" w:eastAsia="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пр1 </w:t>
      </w:r>
      <w:r w:rsidRPr="00707ECB">
        <w:rPr>
          <w:rFonts w:ascii="Times New Roman" w:hAnsi="Times New Roman"/>
          <w:sz w:val="28"/>
          <w:szCs w:val="28"/>
        </w:rPr>
        <w:t>+ Ш</w:t>
      </w:r>
      <w:r w:rsidRPr="00707ECB">
        <w:rPr>
          <w:rFonts w:ascii="Times New Roman" w:hAnsi="Times New Roman"/>
          <w:sz w:val="28"/>
          <w:szCs w:val="28"/>
          <w:vertAlign w:val="subscript"/>
        </w:rPr>
        <w:t xml:space="preserve"> пр2 </w:t>
      </w:r>
      <w:r w:rsidRPr="00707ECB">
        <w:rPr>
          <w:rFonts w:ascii="Times New Roman" w:hAnsi="Times New Roman"/>
          <w:sz w:val="28"/>
          <w:szCs w:val="28"/>
        </w:rPr>
        <w:t>…+ Ш</w:t>
      </w:r>
      <w:r w:rsidRPr="00707ECB">
        <w:rPr>
          <w:rFonts w:ascii="Times New Roman" w:hAnsi="Times New Roman"/>
          <w:sz w:val="28"/>
          <w:szCs w:val="28"/>
          <w:vertAlign w:val="subscript"/>
        </w:rPr>
        <w:t xml:space="preserve"> пр</w:t>
      </w:r>
      <w:r w:rsidRPr="00707ECB">
        <w:rPr>
          <w:rFonts w:ascii="Times New Roman" w:hAnsi="Times New Roman"/>
          <w:sz w:val="28"/>
          <w:szCs w:val="28"/>
          <w:vertAlign w:val="subscript"/>
          <w:lang w:val="en-US"/>
        </w:rPr>
        <w:t>n</w:t>
      </w:r>
      <w:r w:rsidRPr="00707ECB">
        <w:rPr>
          <w:rFonts w:ascii="Times New Roman" w:hAnsi="Times New Roman"/>
          <w:sz w:val="28"/>
          <w:szCs w:val="28"/>
        </w:rPr>
        <w:t>) - суммарная ширина всех проходов между мебелью;</w:t>
      </w:r>
    </w:p>
    <w:p w14:paraId="53564895"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1 </w:t>
      </w:r>
      <w:r w:rsidRPr="00707ECB">
        <w:rPr>
          <w:rFonts w:ascii="Times New Roman" w:hAnsi="Times New Roman"/>
          <w:sz w:val="28"/>
          <w:szCs w:val="28"/>
        </w:rPr>
        <w:t>+ Ш</w:t>
      </w:r>
      <w:r w:rsidRPr="00707ECB">
        <w:rPr>
          <w:rFonts w:ascii="Times New Roman" w:hAnsi="Times New Roman"/>
          <w:sz w:val="28"/>
          <w:szCs w:val="28"/>
          <w:vertAlign w:val="subscript"/>
        </w:rPr>
        <w:t xml:space="preserve">2 </w:t>
      </w:r>
      <w:r w:rsidRPr="00707ECB">
        <w:rPr>
          <w:rFonts w:ascii="Times New Roman" w:hAnsi="Times New Roman"/>
          <w:sz w:val="28"/>
          <w:szCs w:val="28"/>
        </w:rPr>
        <w:t>…+ Ш</w:t>
      </w:r>
      <w:r w:rsidRPr="00707ECB">
        <w:rPr>
          <w:rFonts w:ascii="Times New Roman" w:hAnsi="Times New Roman"/>
          <w:sz w:val="28"/>
          <w:szCs w:val="28"/>
          <w:vertAlign w:val="subscript"/>
          <w:lang w:val="en-US"/>
        </w:rPr>
        <w:t>n</w:t>
      </w:r>
      <w:r w:rsidRPr="00707ECB">
        <w:rPr>
          <w:rFonts w:ascii="Times New Roman" w:hAnsi="Times New Roman"/>
          <w:sz w:val="28"/>
          <w:szCs w:val="28"/>
        </w:rPr>
        <w:t>) - суммарная ширина мебели;</w:t>
      </w:r>
    </w:p>
    <w:p w14:paraId="302B5033" w14:textId="77777777" w:rsidR="00487218" w:rsidRPr="00707ECB" w:rsidRDefault="00487218" w:rsidP="00E76B06">
      <w:pPr>
        <w:spacing w:after="0" w:line="240" w:lineRule="auto"/>
        <w:ind w:firstLine="709"/>
        <w:jc w:val="both"/>
        <w:rPr>
          <w:rFonts w:ascii="Times New Roman" w:eastAsia="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вх1 </w:t>
      </w:r>
      <w:r w:rsidRPr="00707ECB">
        <w:rPr>
          <w:rFonts w:ascii="Times New Roman" w:hAnsi="Times New Roman"/>
          <w:sz w:val="28"/>
          <w:szCs w:val="28"/>
        </w:rPr>
        <w:t>+ Ш</w:t>
      </w:r>
      <w:r w:rsidRPr="00707ECB">
        <w:rPr>
          <w:rFonts w:ascii="Times New Roman" w:hAnsi="Times New Roman"/>
          <w:sz w:val="28"/>
          <w:szCs w:val="28"/>
          <w:vertAlign w:val="subscript"/>
        </w:rPr>
        <w:t xml:space="preserve"> вх2 </w:t>
      </w:r>
      <w:r w:rsidRPr="00707ECB">
        <w:rPr>
          <w:rFonts w:ascii="Times New Roman" w:hAnsi="Times New Roman"/>
          <w:sz w:val="28"/>
          <w:szCs w:val="28"/>
        </w:rPr>
        <w:t>…+ Ш</w:t>
      </w:r>
      <w:r w:rsidRPr="00707ECB">
        <w:rPr>
          <w:rFonts w:ascii="Times New Roman" w:hAnsi="Times New Roman"/>
          <w:sz w:val="28"/>
          <w:szCs w:val="28"/>
          <w:vertAlign w:val="subscript"/>
        </w:rPr>
        <w:t>вх</w:t>
      </w:r>
      <w:r w:rsidRPr="00707ECB">
        <w:rPr>
          <w:rFonts w:ascii="Times New Roman" w:hAnsi="Times New Roman"/>
          <w:sz w:val="28"/>
          <w:szCs w:val="28"/>
          <w:vertAlign w:val="subscript"/>
          <w:lang w:val="en-US"/>
        </w:rPr>
        <w:t>n</w:t>
      </w:r>
      <w:r w:rsidRPr="00707ECB">
        <w:rPr>
          <w:rFonts w:ascii="Times New Roman" w:hAnsi="Times New Roman"/>
          <w:sz w:val="28"/>
          <w:szCs w:val="28"/>
        </w:rPr>
        <w:t>) - суммарная ширина всех входов на террасу.</w:t>
      </w:r>
    </w:p>
    <w:p w14:paraId="08B086BA"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о </w:t>
      </w:r>
      <w:r w:rsidRPr="00707ECB">
        <w:rPr>
          <w:rFonts w:ascii="Times New Roman" w:hAnsi="Times New Roman"/>
          <w:sz w:val="28"/>
          <w:szCs w:val="28"/>
        </w:rPr>
        <w:t>- суммарная ширина отступов от мебели для ограждений, озеленения;</w:t>
      </w:r>
    </w:p>
    <w:p w14:paraId="772D4B02"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(Д</w:t>
      </w:r>
      <w:r w:rsidRPr="00707ECB">
        <w:rPr>
          <w:rFonts w:ascii="Times New Roman" w:hAnsi="Times New Roman"/>
          <w:sz w:val="28"/>
          <w:szCs w:val="28"/>
          <w:vertAlign w:val="subscript"/>
        </w:rPr>
        <w:t xml:space="preserve">1 </w:t>
      </w:r>
      <w:r w:rsidRPr="00707ECB">
        <w:rPr>
          <w:rFonts w:ascii="Times New Roman" w:hAnsi="Times New Roman"/>
          <w:sz w:val="28"/>
          <w:szCs w:val="28"/>
        </w:rPr>
        <w:t>+ Д</w:t>
      </w:r>
      <w:r w:rsidRPr="00707ECB">
        <w:rPr>
          <w:rFonts w:ascii="Times New Roman" w:hAnsi="Times New Roman"/>
          <w:sz w:val="28"/>
          <w:szCs w:val="28"/>
          <w:vertAlign w:val="subscript"/>
        </w:rPr>
        <w:t xml:space="preserve">2 </w:t>
      </w:r>
      <w:r w:rsidRPr="00707ECB">
        <w:rPr>
          <w:rFonts w:ascii="Times New Roman" w:hAnsi="Times New Roman"/>
          <w:sz w:val="28"/>
          <w:szCs w:val="28"/>
        </w:rPr>
        <w:t>…+ Д</w:t>
      </w:r>
      <w:r w:rsidRPr="00707ECB">
        <w:rPr>
          <w:rFonts w:ascii="Times New Roman" w:hAnsi="Times New Roman"/>
          <w:sz w:val="28"/>
          <w:szCs w:val="28"/>
          <w:vertAlign w:val="subscript"/>
          <w:lang w:val="en-US"/>
        </w:rPr>
        <w:t>n</w:t>
      </w:r>
      <w:r w:rsidRPr="00707ECB">
        <w:rPr>
          <w:rFonts w:ascii="Times New Roman" w:hAnsi="Times New Roman"/>
          <w:sz w:val="28"/>
          <w:szCs w:val="28"/>
        </w:rPr>
        <w:t>)</w:t>
      </w:r>
      <w:r w:rsidRPr="00707ECB">
        <w:rPr>
          <w:rFonts w:ascii="Times New Roman" w:hAnsi="Times New Roman"/>
          <w:sz w:val="28"/>
          <w:szCs w:val="28"/>
          <w:vertAlign w:val="subscript"/>
        </w:rPr>
        <w:t xml:space="preserve"> </w:t>
      </w:r>
      <w:r w:rsidRPr="00707ECB">
        <w:rPr>
          <w:rFonts w:ascii="Times New Roman" w:hAnsi="Times New Roman"/>
          <w:sz w:val="28"/>
          <w:szCs w:val="28"/>
        </w:rPr>
        <w:t>- суммарная длина мебели (зонтов, маркиз), проходов;</w:t>
      </w:r>
    </w:p>
    <w:p w14:paraId="1FA389D5" w14:textId="77777777" w:rsidR="00487218" w:rsidRPr="00707ECB" w:rsidRDefault="00487218" w:rsidP="00E76B06">
      <w:pPr>
        <w:pStyle w:val="a4"/>
        <w:numPr>
          <w:ilvl w:val="0"/>
          <w:numId w:val="29"/>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для веранд</w:t>
      </w:r>
      <w:r w:rsidRPr="00707ECB">
        <w:rPr>
          <w:rFonts w:ascii="Times New Roman" w:eastAsia="Times New Roman" w:hAnsi="Times New Roman"/>
          <w:sz w:val="28"/>
          <w:szCs w:val="28"/>
          <w:lang w:eastAsia="ru-RU"/>
        </w:rPr>
        <w:t>:</w:t>
      </w:r>
    </w:p>
    <w:p w14:paraId="5FEB7ED4"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S</w:t>
      </w:r>
      <w:r w:rsidRPr="00707ECB">
        <w:rPr>
          <w:rFonts w:ascii="Times New Roman" w:hAnsi="Times New Roman"/>
          <w:sz w:val="28"/>
          <w:szCs w:val="28"/>
          <w:vertAlign w:val="subscript"/>
        </w:rPr>
        <w:t>кафе</w:t>
      </w:r>
      <w:r w:rsidRPr="00707ECB">
        <w:rPr>
          <w:rFonts w:ascii="Times New Roman" w:hAnsi="Times New Roman"/>
          <w:sz w:val="28"/>
          <w:szCs w:val="28"/>
        </w:rPr>
        <w:t xml:space="preserve"> =</w:t>
      </w:r>
      <w:r w:rsidRPr="00707ECB">
        <w:rPr>
          <w:rFonts w:ascii="Times New Roman" w:hAnsi="Times New Roman"/>
          <w:sz w:val="28"/>
          <w:szCs w:val="28"/>
          <w:vertAlign w:val="subscript"/>
        </w:rPr>
        <w:t xml:space="preserve"> </w:t>
      </w:r>
      <w:r w:rsidRPr="00707ECB">
        <w:rPr>
          <w:rFonts w:ascii="Times New Roman" w:hAnsi="Times New Roman"/>
          <w:sz w:val="28"/>
          <w:szCs w:val="28"/>
        </w:rPr>
        <w:t>Ш</w:t>
      </w:r>
      <w:r w:rsidRPr="00707ECB">
        <w:rPr>
          <w:rFonts w:ascii="Times New Roman" w:hAnsi="Times New Roman"/>
          <w:sz w:val="28"/>
          <w:szCs w:val="28"/>
          <w:vertAlign w:val="subscript"/>
        </w:rPr>
        <w:t xml:space="preserve">н </w:t>
      </w:r>
      <w:r w:rsidRPr="00707ECB">
        <w:rPr>
          <w:rFonts w:ascii="Times New Roman" w:hAnsi="Times New Roman"/>
          <w:sz w:val="28"/>
          <w:szCs w:val="28"/>
        </w:rPr>
        <w:t>х Д</w:t>
      </w:r>
      <w:r w:rsidRPr="00707ECB">
        <w:rPr>
          <w:rFonts w:ascii="Times New Roman" w:hAnsi="Times New Roman"/>
          <w:sz w:val="28"/>
          <w:szCs w:val="28"/>
          <w:vertAlign w:val="subscript"/>
        </w:rPr>
        <w:t>н</w:t>
      </w:r>
      <w:r w:rsidRPr="00707ECB">
        <w:rPr>
          <w:rFonts w:ascii="Times New Roman" w:hAnsi="Times New Roman"/>
          <w:sz w:val="28"/>
          <w:szCs w:val="28"/>
        </w:rPr>
        <w:t xml:space="preserve">, </w:t>
      </w:r>
    </w:p>
    <w:p w14:paraId="686D6BAC"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где:</w:t>
      </w:r>
    </w:p>
    <w:p w14:paraId="48C88B76"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lang w:val="en-US"/>
        </w:rPr>
        <w:t>S</w:t>
      </w:r>
      <w:r w:rsidRPr="00707ECB">
        <w:rPr>
          <w:rFonts w:ascii="Times New Roman" w:hAnsi="Times New Roman"/>
          <w:sz w:val="28"/>
          <w:szCs w:val="28"/>
          <w:vertAlign w:val="subscript"/>
        </w:rPr>
        <w:t xml:space="preserve">кафе </w:t>
      </w:r>
      <w:r w:rsidRPr="00707ECB">
        <w:rPr>
          <w:rFonts w:ascii="Times New Roman" w:hAnsi="Times New Roman"/>
          <w:sz w:val="28"/>
          <w:szCs w:val="28"/>
        </w:rPr>
        <w:t>- общая площадь места размещения;</w:t>
      </w:r>
    </w:p>
    <w:p w14:paraId="509B0FDF"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н </w:t>
      </w:r>
      <w:r w:rsidRPr="00707ECB">
        <w:rPr>
          <w:rFonts w:ascii="Times New Roman" w:hAnsi="Times New Roman"/>
          <w:sz w:val="28"/>
          <w:szCs w:val="28"/>
        </w:rPr>
        <w:t>= (Ш</w:t>
      </w:r>
      <w:r w:rsidRPr="00707ECB">
        <w:rPr>
          <w:rFonts w:ascii="Times New Roman" w:hAnsi="Times New Roman"/>
          <w:sz w:val="28"/>
          <w:szCs w:val="28"/>
          <w:vertAlign w:val="subscript"/>
        </w:rPr>
        <w:t xml:space="preserve">пр1 </w:t>
      </w:r>
      <w:r w:rsidRPr="00707ECB">
        <w:rPr>
          <w:rFonts w:ascii="Times New Roman" w:hAnsi="Times New Roman"/>
          <w:sz w:val="28"/>
          <w:szCs w:val="28"/>
        </w:rPr>
        <w:t>+ Ш</w:t>
      </w:r>
      <w:r w:rsidRPr="00707ECB">
        <w:rPr>
          <w:rFonts w:ascii="Times New Roman" w:hAnsi="Times New Roman"/>
          <w:sz w:val="28"/>
          <w:szCs w:val="28"/>
          <w:vertAlign w:val="subscript"/>
        </w:rPr>
        <w:t xml:space="preserve"> пр2 </w:t>
      </w:r>
      <w:r w:rsidRPr="00707ECB">
        <w:rPr>
          <w:rFonts w:ascii="Times New Roman" w:hAnsi="Times New Roman"/>
          <w:sz w:val="28"/>
          <w:szCs w:val="28"/>
        </w:rPr>
        <w:t>…+ Ш</w:t>
      </w:r>
      <w:r w:rsidRPr="00707ECB">
        <w:rPr>
          <w:rFonts w:ascii="Times New Roman" w:hAnsi="Times New Roman"/>
          <w:sz w:val="28"/>
          <w:szCs w:val="28"/>
          <w:vertAlign w:val="subscript"/>
        </w:rPr>
        <w:t xml:space="preserve"> пр</w:t>
      </w:r>
      <w:r w:rsidRPr="00707ECB">
        <w:rPr>
          <w:rFonts w:ascii="Times New Roman" w:hAnsi="Times New Roman"/>
          <w:sz w:val="28"/>
          <w:szCs w:val="28"/>
          <w:vertAlign w:val="subscript"/>
          <w:lang w:val="en-US"/>
        </w:rPr>
        <w:t>n</w:t>
      </w:r>
      <w:r w:rsidRPr="00707ECB">
        <w:rPr>
          <w:rFonts w:ascii="Times New Roman" w:hAnsi="Times New Roman"/>
          <w:sz w:val="28"/>
          <w:szCs w:val="28"/>
        </w:rPr>
        <w:t>)+(Ш</w:t>
      </w:r>
      <w:r w:rsidRPr="00707ECB">
        <w:rPr>
          <w:rFonts w:ascii="Times New Roman" w:hAnsi="Times New Roman"/>
          <w:sz w:val="28"/>
          <w:szCs w:val="28"/>
          <w:vertAlign w:val="subscript"/>
        </w:rPr>
        <w:t xml:space="preserve">1 </w:t>
      </w:r>
      <w:r w:rsidRPr="00707ECB">
        <w:rPr>
          <w:rFonts w:ascii="Times New Roman" w:hAnsi="Times New Roman"/>
          <w:sz w:val="28"/>
          <w:szCs w:val="28"/>
        </w:rPr>
        <w:t>+ Ш</w:t>
      </w:r>
      <w:r w:rsidRPr="00707ECB">
        <w:rPr>
          <w:rFonts w:ascii="Times New Roman" w:hAnsi="Times New Roman"/>
          <w:sz w:val="28"/>
          <w:szCs w:val="28"/>
          <w:vertAlign w:val="subscript"/>
        </w:rPr>
        <w:t xml:space="preserve">2 </w:t>
      </w:r>
      <w:r w:rsidRPr="00707ECB">
        <w:rPr>
          <w:rFonts w:ascii="Times New Roman" w:hAnsi="Times New Roman"/>
          <w:sz w:val="28"/>
          <w:szCs w:val="28"/>
        </w:rPr>
        <w:t>…+ Ш</w:t>
      </w:r>
      <w:r w:rsidRPr="00707ECB">
        <w:rPr>
          <w:rFonts w:ascii="Times New Roman" w:hAnsi="Times New Roman"/>
          <w:sz w:val="28"/>
          <w:szCs w:val="28"/>
          <w:vertAlign w:val="subscript"/>
          <w:lang w:val="en-US"/>
        </w:rPr>
        <w:t>n</w:t>
      </w:r>
      <w:r w:rsidRPr="00707ECB">
        <w:rPr>
          <w:rFonts w:ascii="Times New Roman" w:hAnsi="Times New Roman"/>
          <w:sz w:val="28"/>
          <w:szCs w:val="28"/>
        </w:rPr>
        <w:t>)+(Ш</w:t>
      </w:r>
      <w:r w:rsidRPr="00707ECB">
        <w:rPr>
          <w:rFonts w:ascii="Times New Roman" w:hAnsi="Times New Roman"/>
          <w:sz w:val="28"/>
          <w:szCs w:val="28"/>
          <w:vertAlign w:val="subscript"/>
        </w:rPr>
        <w:t xml:space="preserve">вх1 </w:t>
      </w:r>
      <w:r w:rsidRPr="00707ECB">
        <w:rPr>
          <w:rFonts w:ascii="Times New Roman" w:hAnsi="Times New Roman"/>
          <w:sz w:val="28"/>
          <w:szCs w:val="28"/>
        </w:rPr>
        <w:t>+ Ш</w:t>
      </w:r>
      <w:r w:rsidRPr="00707ECB">
        <w:rPr>
          <w:rFonts w:ascii="Times New Roman" w:hAnsi="Times New Roman"/>
          <w:sz w:val="28"/>
          <w:szCs w:val="28"/>
          <w:vertAlign w:val="subscript"/>
        </w:rPr>
        <w:t xml:space="preserve">вх2 </w:t>
      </w:r>
      <w:r w:rsidRPr="00707ECB">
        <w:rPr>
          <w:rFonts w:ascii="Times New Roman" w:hAnsi="Times New Roman"/>
          <w:sz w:val="28"/>
          <w:szCs w:val="28"/>
        </w:rPr>
        <w:t>…+ Ш</w:t>
      </w:r>
      <w:r w:rsidRPr="00707ECB">
        <w:rPr>
          <w:rFonts w:ascii="Times New Roman" w:hAnsi="Times New Roman"/>
          <w:sz w:val="28"/>
          <w:szCs w:val="28"/>
          <w:vertAlign w:val="subscript"/>
        </w:rPr>
        <w:t>вх</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о</w:t>
      </w:r>
      <w:r w:rsidRPr="00707ECB">
        <w:rPr>
          <w:rFonts w:ascii="Times New Roman" w:hAnsi="Times New Roman"/>
          <w:sz w:val="28"/>
          <w:szCs w:val="28"/>
        </w:rPr>
        <w:t xml:space="preserve">, </w:t>
      </w:r>
    </w:p>
    <w:p w14:paraId="67BCCE54" w14:textId="77777777" w:rsidR="00487218" w:rsidRPr="00707ECB" w:rsidRDefault="00487218" w:rsidP="00E76B06">
      <w:pPr>
        <w:spacing w:after="0" w:line="240" w:lineRule="auto"/>
        <w:ind w:firstLine="709"/>
        <w:jc w:val="both"/>
        <w:rPr>
          <w:rFonts w:ascii="Times New Roman" w:hAnsi="Times New Roman"/>
          <w:sz w:val="28"/>
          <w:szCs w:val="28"/>
          <w:vertAlign w:val="subscript"/>
        </w:rPr>
      </w:pPr>
      <w:r w:rsidRPr="00707ECB">
        <w:rPr>
          <w:rFonts w:ascii="Times New Roman" w:hAnsi="Times New Roman"/>
          <w:sz w:val="28"/>
          <w:szCs w:val="28"/>
        </w:rPr>
        <w:t>Д</w:t>
      </w:r>
      <w:r w:rsidRPr="00707ECB">
        <w:rPr>
          <w:rFonts w:ascii="Times New Roman" w:hAnsi="Times New Roman"/>
          <w:sz w:val="28"/>
          <w:szCs w:val="28"/>
          <w:vertAlign w:val="subscript"/>
        </w:rPr>
        <w:t>н</w:t>
      </w:r>
      <w:r w:rsidRPr="00707ECB">
        <w:rPr>
          <w:rFonts w:ascii="Times New Roman" w:hAnsi="Times New Roman"/>
          <w:sz w:val="28"/>
          <w:szCs w:val="28"/>
        </w:rPr>
        <w:t xml:space="preserve"> = (Д</w:t>
      </w:r>
      <w:r w:rsidRPr="00707ECB">
        <w:rPr>
          <w:rFonts w:ascii="Times New Roman" w:hAnsi="Times New Roman"/>
          <w:sz w:val="28"/>
          <w:szCs w:val="28"/>
          <w:vertAlign w:val="subscript"/>
        </w:rPr>
        <w:t xml:space="preserve">1 </w:t>
      </w:r>
      <w:r w:rsidRPr="00707ECB">
        <w:rPr>
          <w:rFonts w:ascii="Times New Roman" w:hAnsi="Times New Roman"/>
          <w:sz w:val="28"/>
          <w:szCs w:val="28"/>
        </w:rPr>
        <w:t>+ Д</w:t>
      </w:r>
      <w:r w:rsidRPr="00707ECB">
        <w:rPr>
          <w:rFonts w:ascii="Times New Roman" w:hAnsi="Times New Roman"/>
          <w:sz w:val="28"/>
          <w:szCs w:val="28"/>
          <w:vertAlign w:val="subscript"/>
        </w:rPr>
        <w:t xml:space="preserve">2 </w:t>
      </w:r>
      <w:r w:rsidRPr="00707ECB">
        <w:rPr>
          <w:rFonts w:ascii="Times New Roman" w:hAnsi="Times New Roman"/>
          <w:sz w:val="28"/>
          <w:szCs w:val="28"/>
        </w:rPr>
        <w:t>…+ Д</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 xml:space="preserve">пр1 </w:t>
      </w:r>
      <w:r w:rsidRPr="00707ECB">
        <w:rPr>
          <w:rFonts w:ascii="Times New Roman" w:hAnsi="Times New Roman"/>
          <w:sz w:val="28"/>
          <w:szCs w:val="28"/>
        </w:rPr>
        <w:t>+ Ш</w:t>
      </w:r>
      <w:r w:rsidRPr="00707ECB">
        <w:rPr>
          <w:rFonts w:ascii="Times New Roman" w:hAnsi="Times New Roman"/>
          <w:sz w:val="28"/>
          <w:szCs w:val="28"/>
          <w:vertAlign w:val="subscript"/>
        </w:rPr>
        <w:t xml:space="preserve"> пр2 </w:t>
      </w:r>
      <w:r w:rsidRPr="00707ECB">
        <w:rPr>
          <w:rFonts w:ascii="Times New Roman" w:hAnsi="Times New Roman"/>
          <w:sz w:val="28"/>
          <w:szCs w:val="28"/>
        </w:rPr>
        <w:t>…+ Ш</w:t>
      </w:r>
      <w:r w:rsidRPr="00707ECB">
        <w:rPr>
          <w:rFonts w:ascii="Times New Roman" w:hAnsi="Times New Roman"/>
          <w:sz w:val="28"/>
          <w:szCs w:val="28"/>
          <w:vertAlign w:val="subscript"/>
        </w:rPr>
        <w:t xml:space="preserve"> пр</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 xml:space="preserve">вх1 </w:t>
      </w:r>
      <w:r w:rsidRPr="00707ECB">
        <w:rPr>
          <w:rFonts w:ascii="Times New Roman" w:hAnsi="Times New Roman"/>
          <w:sz w:val="28"/>
          <w:szCs w:val="28"/>
        </w:rPr>
        <w:t>+ Ш</w:t>
      </w:r>
      <w:r w:rsidRPr="00707ECB">
        <w:rPr>
          <w:rFonts w:ascii="Times New Roman" w:hAnsi="Times New Roman"/>
          <w:sz w:val="28"/>
          <w:szCs w:val="28"/>
          <w:vertAlign w:val="subscript"/>
        </w:rPr>
        <w:t xml:space="preserve">вх2 </w:t>
      </w:r>
      <w:r w:rsidRPr="00707ECB">
        <w:rPr>
          <w:rFonts w:ascii="Times New Roman" w:hAnsi="Times New Roman"/>
          <w:sz w:val="28"/>
          <w:szCs w:val="28"/>
        </w:rPr>
        <w:t>…+ Ш</w:t>
      </w:r>
      <w:r w:rsidRPr="00707ECB">
        <w:rPr>
          <w:rFonts w:ascii="Times New Roman" w:hAnsi="Times New Roman"/>
          <w:sz w:val="28"/>
          <w:szCs w:val="28"/>
          <w:vertAlign w:val="subscript"/>
        </w:rPr>
        <w:t>вх</w:t>
      </w:r>
      <w:r w:rsidRPr="00707ECB">
        <w:rPr>
          <w:rFonts w:ascii="Times New Roman" w:hAnsi="Times New Roman"/>
          <w:sz w:val="28"/>
          <w:szCs w:val="28"/>
          <w:vertAlign w:val="subscript"/>
          <w:lang w:val="en-US"/>
        </w:rPr>
        <w:t>n</w:t>
      </w:r>
      <w:r w:rsidRPr="00707ECB">
        <w:rPr>
          <w:rFonts w:ascii="Times New Roman" w:hAnsi="Times New Roman"/>
          <w:sz w:val="28"/>
          <w:szCs w:val="28"/>
        </w:rPr>
        <w:t>) + Ш</w:t>
      </w:r>
      <w:r w:rsidRPr="00707ECB">
        <w:rPr>
          <w:rFonts w:ascii="Times New Roman" w:hAnsi="Times New Roman"/>
          <w:sz w:val="28"/>
          <w:szCs w:val="28"/>
          <w:vertAlign w:val="subscript"/>
        </w:rPr>
        <w:t>о</w:t>
      </w:r>
      <w:r w:rsidRPr="00707ECB">
        <w:rPr>
          <w:rFonts w:ascii="Times New Roman" w:hAnsi="Times New Roman"/>
          <w:sz w:val="28"/>
          <w:szCs w:val="28"/>
        </w:rPr>
        <w:t>,</w:t>
      </w:r>
    </w:p>
    <w:p w14:paraId="51445112"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lastRenderedPageBreak/>
        <w:t>где:</w:t>
      </w:r>
    </w:p>
    <w:p w14:paraId="44E6F03D"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н</w:t>
      </w:r>
      <w:r w:rsidRPr="00707ECB">
        <w:rPr>
          <w:rFonts w:ascii="Times New Roman" w:hAnsi="Times New Roman"/>
          <w:sz w:val="28"/>
          <w:szCs w:val="28"/>
        </w:rPr>
        <w:t xml:space="preserve"> = суммарная ширина технологического настила плоскостных веранд или технологического настила и перголы объемных веранд;</w:t>
      </w:r>
    </w:p>
    <w:p w14:paraId="6A9B1FB0" w14:textId="77777777" w:rsidR="00487218" w:rsidRPr="00707ECB" w:rsidRDefault="00487218"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hAnsi="Times New Roman"/>
          <w:sz w:val="28"/>
          <w:szCs w:val="28"/>
        </w:rPr>
        <w:t>Ш</w:t>
      </w:r>
      <w:r w:rsidRPr="00707ECB">
        <w:rPr>
          <w:rFonts w:ascii="Times New Roman" w:hAnsi="Times New Roman"/>
          <w:sz w:val="28"/>
          <w:szCs w:val="28"/>
          <w:vertAlign w:val="subscript"/>
        </w:rPr>
        <w:t>н</w:t>
      </w:r>
      <w:r w:rsidRPr="00707ECB">
        <w:rPr>
          <w:rFonts w:ascii="Times New Roman" w:hAnsi="Times New Roman"/>
          <w:sz w:val="28"/>
          <w:szCs w:val="28"/>
        </w:rPr>
        <w:t xml:space="preserve"> = суммарная длина технологического настила плоскостных веранд или технологического настила и перголы объемных веранд;</w:t>
      </w:r>
    </w:p>
    <w:p w14:paraId="5C1B805F" w14:textId="77777777" w:rsidR="00487218" w:rsidRPr="00707ECB" w:rsidRDefault="00487218" w:rsidP="00E76B06">
      <w:pPr>
        <w:spacing w:after="0" w:line="240" w:lineRule="auto"/>
        <w:ind w:firstLine="709"/>
        <w:jc w:val="both"/>
        <w:rPr>
          <w:rFonts w:ascii="Times New Roman" w:eastAsia="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пр1 </w:t>
      </w:r>
      <w:r w:rsidRPr="00707ECB">
        <w:rPr>
          <w:rFonts w:ascii="Times New Roman" w:hAnsi="Times New Roman"/>
          <w:sz w:val="28"/>
          <w:szCs w:val="28"/>
        </w:rPr>
        <w:t>+ Ш</w:t>
      </w:r>
      <w:r w:rsidRPr="00707ECB">
        <w:rPr>
          <w:rFonts w:ascii="Times New Roman" w:hAnsi="Times New Roman"/>
          <w:sz w:val="28"/>
          <w:szCs w:val="28"/>
          <w:vertAlign w:val="subscript"/>
        </w:rPr>
        <w:t xml:space="preserve"> пр2 </w:t>
      </w:r>
      <w:r w:rsidRPr="00707ECB">
        <w:rPr>
          <w:rFonts w:ascii="Times New Roman" w:hAnsi="Times New Roman"/>
          <w:sz w:val="28"/>
          <w:szCs w:val="28"/>
        </w:rPr>
        <w:t>…+ Ш</w:t>
      </w:r>
      <w:r w:rsidRPr="00707ECB">
        <w:rPr>
          <w:rFonts w:ascii="Times New Roman" w:hAnsi="Times New Roman"/>
          <w:sz w:val="28"/>
          <w:szCs w:val="28"/>
          <w:vertAlign w:val="subscript"/>
        </w:rPr>
        <w:t xml:space="preserve"> пр</w:t>
      </w:r>
      <w:r w:rsidRPr="00707ECB">
        <w:rPr>
          <w:rFonts w:ascii="Times New Roman" w:hAnsi="Times New Roman"/>
          <w:sz w:val="28"/>
          <w:szCs w:val="28"/>
          <w:vertAlign w:val="subscript"/>
          <w:lang w:val="en-US"/>
        </w:rPr>
        <w:t>n</w:t>
      </w:r>
      <w:r w:rsidRPr="00707ECB">
        <w:rPr>
          <w:rFonts w:ascii="Times New Roman" w:hAnsi="Times New Roman"/>
          <w:sz w:val="28"/>
          <w:szCs w:val="28"/>
        </w:rPr>
        <w:t>) - суммарная ширина проходов между мебелью;</w:t>
      </w:r>
    </w:p>
    <w:p w14:paraId="2618A9C2"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1 </w:t>
      </w:r>
      <w:r w:rsidRPr="00707ECB">
        <w:rPr>
          <w:rFonts w:ascii="Times New Roman" w:hAnsi="Times New Roman"/>
          <w:sz w:val="28"/>
          <w:szCs w:val="28"/>
        </w:rPr>
        <w:t>+ Ш</w:t>
      </w:r>
      <w:r w:rsidRPr="00707ECB">
        <w:rPr>
          <w:rFonts w:ascii="Times New Roman" w:hAnsi="Times New Roman"/>
          <w:sz w:val="28"/>
          <w:szCs w:val="28"/>
          <w:vertAlign w:val="subscript"/>
        </w:rPr>
        <w:t xml:space="preserve">2 </w:t>
      </w:r>
      <w:r w:rsidRPr="00707ECB">
        <w:rPr>
          <w:rFonts w:ascii="Times New Roman" w:hAnsi="Times New Roman"/>
          <w:sz w:val="28"/>
          <w:szCs w:val="28"/>
        </w:rPr>
        <w:t>…+ Ш</w:t>
      </w:r>
      <w:r w:rsidRPr="00707ECB">
        <w:rPr>
          <w:rFonts w:ascii="Times New Roman" w:hAnsi="Times New Roman"/>
          <w:sz w:val="28"/>
          <w:szCs w:val="28"/>
          <w:vertAlign w:val="subscript"/>
          <w:lang w:val="en-US"/>
        </w:rPr>
        <w:t>n</w:t>
      </w:r>
      <w:r w:rsidRPr="00707ECB">
        <w:rPr>
          <w:rFonts w:ascii="Times New Roman" w:hAnsi="Times New Roman"/>
          <w:sz w:val="28"/>
          <w:szCs w:val="28"/>
        </w:rPr>
        <w:t>) - суммарная ширина мебели;</w:t>
      </w:r>
    </w:p>
    <w:p w14:paraId="1B354AE0" w14:textId="77777777" w:rsidR="00487218" w:rsidRPr="00707ECB" w:rsidRDefault="00487218" w:rsidP="00E76B06">
      <w:pPr>
        <w:spacing w:after="0" w:line="240" w:lineRule="auto"/>
        <w:ind w:firstLine="709"/>
        <w:jc w:val="both"/>
        <w:rPr>
          <w:rFonts w:ascii="Times New Roman" w:eastAsia="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вх1 </w:t>
      </w:r>
      <w:r w:rsidRPr="00707ECB">
        <w:rPr>
          <w:rFonts w:ascii="Times New Roman" w:hAnsi="Times New Roman"/>
          <w:sz w:val="28"/>
          <w:szCs w:val="28"/>
        </w:rPr>
        <w:t>+ Ш</w:t>
      </w:r>
      <w:r w:rsidRPr="00707ECB">
        <w:rPr>
          <w:rFonts w:ascii="Times New Roman" w:hAnsi="Times New Roman"/>
          <w:sz w:val="28"/>
          <w:szCs w:val="28"/>
          <w:vertAlign w:val="subscript"/>
        </w:rPr>
        <w:t xml:space="preserve"> вх2 </w:t>
      </w:r>
      <w:r w:rsidRPr="00707ECB">
        <w:rPr>
          <w:rFonts w:ascii="Times New Roman" w:hAnsi="Times New Roman"/>
          <w:sz w:val="28"/>
          <w:szCs w:val="28"/>
        </w:rPr>
        <w:t>…+ Ш</w:t>
      </w:r>
      <w:r w:rsidRPr="00707ECB">
        <w:rPr>
          <w:rFonts w:ascii="Times New Roman" w:hAnsi="Times New Roman"/>
          <w:sz w:val="28"/>
          <w:szCs w:val="28"/>
          <w:vertAlign w:val="subscript"/>
        </w:rPr>
        <w:t>вх</w:t>
      </w:r>
      <w:r w:rsidRPr="00707ECB">
        <w:rPr>
          <w:rFonts w:ascii="Times New Roman" w:hAnsi="Times New Roman"/>
          <w:sz w:val="28"/>
          <w:szCs w:val="28"/>
          <w:vertAlign w:val="subscript"/>
          <w:lang w:val="en-US"/>
        </w:rPr>
        <w:t>n</w:t>
      </w:r>
      <w:r w:rsidRPr="00707ECB">
        <w:rPr>
          <w:rFonts w:ascii="Times New Roman" w:hAnsi="Times New Roman"/>
          <w:sz w:val="28"/>
          <w:szCs w:val="28"/>
        </w:rPr>
        <w:t>) - суммарная ширина всех входов на веранду;</w:t>
      </w:r>
    </w:p>
    <w:p w14:paraId="66862D38"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Ш</w:t>
      </w:r>
      <w:r w:rsidRPr="00707ECB">
        <w:rPr>
          <w:rFonts w:ascii="Times New Roman" w:hAnsi="Times New Roman"/>
          <w:sz w:val="28"/>
          <w:szCs w:val="28"/>
          <w:vertAlign w:val="subscript"/>
        </w:rPr>
        <w:t xml:space="preserve">о </w:t>
      </w:r>
      <w:r w:rsidRPr="00707ECB">
        <w:rPr>
          <w:rFonts w:ascii="Times New Roman" w:hAnsi="Times New Roman"/>
          <w:sz w:val="28"/>
          <w:szCs w:val="28"/>
        </w:rPr>
        <w:t>- суммарная ширина отступов от мебели для ограждений, озеленения.</w:t>
      </w:r>
    </w:p>
    <w:p w14:paraId="44819FE0"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(Д</w:t>
      </w:r>
      <w:r w:rsidRPr="00707ECB">
        <w:rPr>
          <w:rFonts w:ascii="Times New Roman" w:hAnsi="Times New Roman"/>
          <w:sz w:val="28"/>
          <w:szCs w:val="28"/>
          <w:vertAlign w:val="subscript"/>
        </w:rPr>
        <w:t xml:space="preserve">1 </w:t>
      </w:r>
      <w:r w:rsidRPr="00707ECB">
        <w:rPr>
          <w:rFonts w:ascii="Times New Roman" w:hAnsi="Times New Roman"/>
          <w:sz w:val="28"/>
          <w:szCs w:val="28"/>
        </w:rPr>
        <w:t>+ Д</w:t>
      </w:r>
      <w:r w:rsidRPr="00707ECB">
        <w:rPr>
          <w:rFonts w:ascii="Times New Roman" w:hAnsi="Times New Roman"/>
          <w:sz w:val="28"/>
          <w:szCs w:val="28"/>
          <w:vertAlign w:val="subscript"/>
        </w:rPr>
        <w:t xml:space="preserve">2 </w:t>
      </w:r>
      <w:r w:rsidRPr="00707ECB">
        <w:rPr>
          <w:rFonts w:ascii="Times New Roman" w:hAnsi="Times New Roman"/>
          <w:sz w:val="28"/>
          <w:szCs w:val="28"/>
        </w:rPr>
        <w:t>…+ Д</w:t>
      </w:r>
      <w:r w:rsidRPr="00707ECB">
        <w:rPr>
          <w:rFonts w:ascii="Times New Roman" w:hAnsi="Times New Roman"/>
          <w:sz w:val="28"/>
          <w:szCs w:val="28"/>
          <w:vertAlign w:val="subscript"/>
          <w:lang w:val="en-US"/>
        </w:rPr>
        <w:t>n</w:t>
      </w:r>
      <w:r w:rsidRPr="00707ECB">
        <w:rPr>
          <w:rFonts w:ascii="Times New Roman" w:hAnsi="Times New Roman"/>
          <w:sz w:val="28"/>
          <w:szCs w:val="28"/>
        </w:rPr>
        <w:t>)</w:t>
      </w:r>
      <w:r w:rsidRPr="00707ECB">
        <w:rPr>
          <w:rFonts w:ascii="Times New Roman" w:hAnsi="Times New Roman"/>
          <w:sz w:val="28"/>
          <w:szCs w:val="28"/>
          <w:vertAlign w:val="subscript"/>
        </w:rPr>
        <w:t xml:space="preserve"> </w:t>
      </w:r>
      <w:r w:rsidRPr="00707ECB">
        <w:rPr>
          <w:rFonts w:ascii="Times New Roman" w:hAnsi="Times New Roman"/>
          <w:sz w:val="28"/>
          <w:szCs w:val="28"/>
        </w:rPr>
        <w:t>- суммарная длина мебели (зонтов, маркиз), проходов.</w:t>
      </w:r>
    </w:p>
    <w:p w14:paraId="3BDF28BF" w14:textId="77777777" w:rsidR="00487218" w:rsidRPr="00707ECB" w:rsidRDefault="00487218"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Размеры сезонных (летних) кафе не должны превышать размеры </w:t>
      </w:r>
      <w:r w:rsidRPr="00707ECB">
        <w:rPr>
          <w:rFonts w:ascii="Times New Roman" w:eastAsia="Times New Roman" w:hAnsi="Times New Roman"/>
          <w:sz w:val="28"/>
          <w:szCs w:val="28"/>
          <w:lang w:eastAsia="ru-RU"/>
        </w:rPr>
        <w:t>прилегающих территорий зданий (строений, сооружений) стационарных предприятий общественного питания или земельных участков под зданиями (строениями, сооружениями) стационарных предприятий общественного питания (при наличии), определяемых</w:t>
      </w:r>
      <w:r w:rsidR="00E97FE6" w:rsidRPr="00707ECB">
        <w:rPr>
          <w:rFonts w:ascii="Times New Roman" w:eastAsia="Times New Roman" w:hAnsi="Times New Roman"/>
          <w:sz w:val="28"/>
          <w:szCs w:val="28"/>
          <w:lang w:eastAsia="ru-RU"/>
        </w:rPr>
        <w:t xml:space="preserve"> </w:t>
      </w:r>
      <w:r w:rsidRPr="00707ECB">
        <w:rPr>
          <w:rFonts w:ascii="Times New Roman" w:eastAsia="Times New Roman" w:hAnsi="Times New Roman"/>
          <w:sz w:val="28"/>
          <w:szCs w:val="28"/>
          <w:lang w:eastAsia="ru-RU"/>
        </w:rPr>
        <w:t xml:space="preserve">в соответствии со статьей </w:t>
      </w:r>
      <w:r w:rsidR="00D920C3" w:rsidRPr="00707ECB">
        <w:rPr>
          <w:rFonts w:ascii="Times New Roman" w:eastAsia="Times New Roman" w:hAnsi="Times New Roman"/>
          <w:sz w:val="28"/>
          <w:szCs w:val="28"/>
          <w:lang w:eastAsia="ru-RU"/>
        </w:rPr>
        <w:t>69</w:t>
      </w:r>
      <w:r w:rsidRPr="00707ECB">
        <w:rPr>
          <w:rFonts w:ascii="Times New Roman" w:eastAsia="Times New Roman" w:hAnsi="Times New Roman"/>
          <w:sz w:val="28"/>
          <w:szCs w:val="28"/>
          <w:lang w:eastAsia="ru-RU"/>
        </w:rPr>
        <w:t xml:space="preserve"> «</w:t>
      </w:r>
      <w:r w:rsidRPr="00707ECB">
        <w:rPr>
          <w:rFonts w:ascii="Times New Roman" w:hAnsi="Times New Roman"/>
          <w:sz w:val="28"/>
          <w:szCs w:val="28"/>
        </w:rPr>
        <w:t>Определение размеров прилегающих территорий</w:t>
      </w:r>
      <w:r w:rsidR="00E97FE6" w:rsidRPr="00707ECB">
        <w:rPr>
          <w:rFonts w:ascii="Times New Roman" w:hAnsi="Times New Roman"/>
          <w:sz w:val="28"/>
          <w:szCs w:val="28"/>
        </w:rPr>
        <w:t xml:space="preserve"> </w:t>
      </w:r>
      <w:r w:rsidRPr="00707ECB">
        <w:rPr>
          <w:rFonts w:ascii="Times New Roman" w:hAnsi="Times New Roman"/>
          <w:sz w:val="28"/>
          <w:szCs w:val="28"/>
        </w:rPr>
        <w:t>к зданиям, строениям, сооружениям, земельным участкам» настоящих Правил.</w:t>
      </w:r>
    </w:p>
    <w:p w14:paraId="7B2AEF17" w14:textId="77777777" w:rsidR="00487218" w:rsidRPr="00707ECB" w:rsidRDefault="00487218" w:rsidP="00E76B06">
      <w:pPr>
        <w:pStyle w:val="a4"/>
        <w:numPr>
          <w:ilvl w:val="0"/>
          <w:numId w:val="3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При </w:t>
      </w:r>
      <w:r w:rsidRPr="00707ECB">
        <w:rPr>
          <w:rFonts w:ascii="Times New Roman" w:hAnsi="Times New Roman"/>
          <w:sz w:val="28"/>
          <w:szCs w:val="28"/>
        </w:rPr>
        <w:t xml:space="preserve">установке </w:t>
      </w:r>
      <w:r w:rsidRPr="00707ECB">
        <w:rPr>
          <w:rFonts w:ascii="Times New Roman" w:eastAsia="Times New Roman" w:hAnsi="Times New Roman"/>
          <w:sz w:val="28"/>
          <w:szCs w:val="28"/>
          <w:lang w:eastAsia="ru-RU"/>
        </w:rPr>
        <w:t>и оборудовании сезонных (летних) кафе при стационарных предприятиях общественного питания допускаются следующие типы навесов:</w:t>
      </w:r>
    </w:p>
    <w:p w14:paraId="39233F0A" w14:textId="77777777" w:rsidR="00487218" w:rsidRPr="00707ECB" w:rsidRDefault="00487218" w:rsidP="00E76B06">
      <w:pPr>
        <w:pStyle w:val="a4"/>
        <w:numPr>
          <w:ilvl w:val="0"/>
          <w:numId w:val="27"/>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зонты</w:t>
      </w:r>
      <w:r w:rsidRPr="00707ECB">
        <w:rPr>
          <w:rFonts w:ascii="Times New Roman" w:hAnsi="Times New Roman"/>
          <w:sz w:val="28"/>
          <w:szCs w:val="28"/>
        </w:rPr>
        <w:t xml:space="preserve"> (однокупольные, многокупольные с опорой)</w:t>
      </w:r>
      <w:r w:rsidRPr="00707ECB">
        <w:rPr>
          <w:rFonts w:ascii="Times New Roman" w:hAnsi="Times New Roman"/>
          <w:spacing w:val="2"/>
          <w:sz w:val="28"/>
          <w:szCs w:val="28"/>
          <w:shd w:val="clear" w:color="auto" w:fill="FFFFFF"/>
        </w:rPr>
        <w:t xml:space="preserve"> для </w:t>
      </w:r>
      <w:r w:rsidRPr="00707ECB">
        <w:rPr>
          <w:rFonts w:ascii="Times New Roman" w:eastAsia="Times New Roman" w:hAnsi="Times New Roman"/>
          <w:sz w:val="28"/>
          <w:szCs w:val="28"/>
          <w:lang w:eastAsia="ru-RU"/>
        </w:rPr>
        <w:t>плоскостных террас, плоскостных веранд;</w:t>
      </w:r>
    </w:p>
    <w:p w14:paraId="18363BE0" w14:textId="77777777" w:rsidR="00487218" w:rsidRPr="00707ECB" w:rsidRDefault="00487218" w:rsidP="00E76B06">
      <w:pPr>
        <w:pStyle w:val="a4"/>
        <w:numPr>
          <w:ilvl w:val="0"/>
          <w:numId w:val="27"/>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 xml:space="preserve">отдельно стоящие маркизы для </w:t>
      </w:r>
      <w:r w:rsidRPr="00707ECB">
        <w:rPr>
          <w:rFonts w:ascii="Times New Roman" w:eastAsia="Times New Roman" w:hAnsi="Times New Roman"/>
          <w:sz w:val="28"/>
          <w:szCs w:val="28"/>
          <w:lang w:eastAsia="ru-RU"/>
        </w:rPr>
        <w:t>плоскостных террас, плоскостных веранд;</w:t>
      </w:r>
    </w:p>
    <w:p w14:paraId="73A3C0A9" w14:textId="77777777" w:rsidR="00487218" w:rsidRPr="00707ECB" w:rsidRDefault="00487218" w:rsidP="00E76B06">
      <w:pPr>
        <w:pStyle w:val="a4"/>
        <w:numPr>
          <w:ilvl w:val="0"/>
          <w:numId w:val="27"/>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 xml:space="preserve">сборно-разборные перголы (односкатная, двухскатная, плоская) для </w:t>
      </w:r>
      <w:r w:rsidRPr="00707ECB">
        <w:rPr>
          <w:rFonts w:ascii="Times New Roman" w:eastAsia="Times New Roman" w:hAnsi="Times New Roman"/>
          <w:sz w:val="28"/>
          <w:szCs w:val="28"/>
          <w:lang w:eastAsia="ru-RU"/>
        </w:rPr>
        <w:t>объемных террас, объемных веранд;</w:t>
      </w:r>
    </w:p>
    <w:p w14:paraId="6C230DC0" w14:textId="77777777" w:rsidR="00487218" w:rsidRPr="00707ECB" w:rsidRDefault="00487218" w:rsidP="00E76B06">
      <w:pPr>
        <w:pStyle w:val="a4"/>
        <w:numPr>
          <w:ilvl w:val="0"/>
          <w:numId w:val="27"/>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pacing w:val="2"/>
          <w:sz w:val="28"/>
          <w:szCs w:val="28"/>
          <w:shd w:val="clear" w:color="auto" w:fill="FFFFFF"/>
        </w:rPr>
        <w:t xml:space="preserve">маркизы, прикрепляемые к стене </w:t>
      </w:r>
      <w:r w:rsidRPr="00707ECB">
        <w:rPr>
          <w:rFonts w:ascii="Times New Roman" w:eastAsia="Times New Roman" w:hAnsi="Times New Roman"/>
          <w:sz w:val="28"/>
          <w:szCs w:val="28"/>
          <w:lang w:eastAsia="ru-RU"/>
        </w:rPr>
        <w:t>здания (строения, сооружения) предприятия общественного питания, для скамьи без спинки на подоконнике, скамьи со спинкой на подоконнике, скамьи без спинки вдоль оконного проема, балконов, плоскостных террас, плоскостных веранд.</w:t>
      </w:r>
    </w:p>
    <w:p w14:paraId="17D3706B" w14:textId="77777777" w:rsidR="00487218" w:rsidRPr="00707ECB" w:rsidRDefault="00487218" w:rsidP="00E76B06">
      <w:pPr>
        <w:pStyle w:val="a4"/>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 xml:space="preserve">Высота </w:t>
      </w:r>
      <w:r w:rsidRPr="00707ECB">
        <w:rPr>
          <w:rFonts w:ascii="Times New Roman" w:hAnsi="Times New Roman"/>
          <w:spacing w:val="2"/>
          <w:sz w:val="28"/>
          <w:szCs w:val="28"/>
          <w:shd w:val="clear" w:color="auto" w:fill="FFFFFF"/>
        </w:rPr>
        <w:t xml:space="preserve">навесов всех типов </w:t>
      </w:r>
      <w:r w:rsidRPr="00707ECB">
        <w:rPr>
          <w:rFonts w:ascii="Times New Roman" w:hAnsi="Times New Roman"/>
          <w:sz w:val="28"/>
          <w:szCs w:val="28"/>
        </w:rPr>
        <w:t>(</w:t>
      </w:r>
      <w:r w:rsidRPr="00707ECB">
        <w:rPr>
          <w:rFonts w:ascii="Times New Roman" w:eastAsia="Times New Roman" w:hAnsi="Times New Roman"/>
          <w:sz w:val="28"/>
          <w:szCs w:val="28"/>
          <w:lang w:eastAsia="ru-RU"/>
        </w:rPr>
        <w:t xml:space="preserve">вертикальный размер, измеряемый от уровня земли до верхней отметки самого высокого конструктивного элемента навеса) </w:t>
      </w:r>
      <w:r w:rsidRPr="00707ECB">
        <w:rPr>
          <w:rFonts w:ascii="Times New Roman" w:hAnsi="Times New Roman"/>
          <w:sz w:val="28"/>
          <w:szCs w:val="28"/>
        </w:rPr>
        <w:t>не должна превышать высоту первого этажа (линии перекрытия между первым и вторым этажами) стационарного предприятия общественного питания.</w:t>
      </w:r>
    </w:p>
    <w:p w14:paraId="258C817B" w14:textId="77777777" w:rsidR="00487218" w:rsidRPr="00707ECB" w:rsidRDefault="00487218" w:rsidP="00E76B06">
      <w:pPr>
        <w:pStyle w:val="a4"/>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14:paraId="1A4FFF89" w14:textId="77777777" w:rsidR="00487218" w:rsidRPr="00707ECB" w:rsidRDefault="00487218" w:rsidP="00E76B06">
      <w:pPr>
        <w:pStyle w:val="a4"/>
        <w:numPr>
          <w:ilvl w:val="0"/>
          <w:numId w:val="3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 xml:space="preserve">Для установки </w:t>
      </w:r>
      <w:r w:rsidRPr="00707ECB">
        <w:rPr>
          <w:rFonts w:ascii="Times New Roman" w:eastAsia="Times New Roman" w:hAnsi="Times New Roman"/>
          <w:sz w:val="28"/>
          <w:szCs w:val="28"/>
          <w:lang w:eastAsia="ru-RU"/>
        </w:rPr>
        <w:t>и оборудования</w:t>
      </w:r>
      <w:r w:rsidRPr="00707ECB">
        <w:rPr>
          <w:rFonts w:ascii="Times New Roman" w:hAnsi="Times New Roman"/>
          <w:sz w:val="28"/>
          <w:szCs w:val="28"/>
        </w:rPr>
        <w:t xml:space="preserve"> сезонных (летних) кафе: </w:t>
      </w:r>
    </w:p>
    <w:p w14:paraId="0A0AF8EC"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используются сборно-разборные (легковозводимые) конструкции и элементы оборудования;</w:t>
      </w:r>
    </w:p>
    <w:p w14:paraId="61FC3A84"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hAnsi="Times New Roman"/>
          <w:sz w:val="28"/>
          <w:szCs w:val="28"/>
        </w:rPr>
        <w:t>для всех конструкций и элементов оборудования (включая навесы) не допускается использование:</w:t>
      </w:r>
    </w:p>
    <w:p w14:paraId="245DD06B" w14:textId="77777777" w:rsidR="00487218" w:rsidRPr="00707ECB" w:rsidRDefault="00487218" w:rsidP="00E76B06">
      <w:pPr>
        <w:pStyle w:val="a4"/>
        <w:numPr>
          <w:ilvl w:val="0"/>
          <w:numId w:val="31"/>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кирпича и иных керамических изделий;</w:t>
      </w:r>
    </w:p>
    <w:p w14:paraId="3E115304" w14:textId="77777777" w:rsidR="00487218" w:rsidRPr="00707ECB" w:rsidRDefault="00487218" w:rsidP="00E76B06">
      <w:pPr>
        <w:pStyle w:val="a4"/>
        <w:numPr>
          <w:ilvl w:val="0"/>
          <w:numId w:val="31"/>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строительных (бетонных) блоков и плит, монолитного бетона, железобетона, цементобетона, цемента, асбестоцементных плит;</w:t>
      </w:r>
    </w:p>
    <w:p w14:paraId="39AA987F" w14:textId="77777777" w:rsidR="00487218" w:rsidRPr="00707ECB" w:rsidRDefault="00487218" w:rsidP="00E76B06">
      <w:pPr>
        <w:pStyle w:val="a4"/>
        <w:numPr>
          <w:ilvl w:val="0"/>
          <w:numId w:val="31"/>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стальных профилированных листов (профнастила), сетки-рабицы, сварных решеток; </w:t>
      </w:r>
    </w:p>
    <w:p w14:paraId="60A90405" w14:textId="77777777" w:rsidR="00487218" w:rsidRPr="00707ECB" w:rsidRDefault="00487218" w:rsidP="00E76B06">
      <w:pPr>
        <w:pStyle w:val="a4"/>
        <w:numPr>
          <w:ilvl w:val="0"/>
          <w:numId w:val="31"/>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lastRenderedPageBreak/>
        <w:t xml:space="preserve">баннерной ткани, полиэтиленового пленочного покрытия, брезента, терпаулина, пластиковой </w:t>
      </w:r>
      <w:r w:rsidRPr="00707ECB">
        <w:rPr>
          <w:rFonts w:ascii="Times New Roman" w:hAnsi="Times New Roman"/>
          <w:spacing w:val="2"/>
          <w:sz w:val="28"/>
          <w:szCs w:val="28"/>
          <w:shd w:val="clear" w:color="auto" w:fill="FFFFFF"/>
        </w:rPr>
        <w:t>сетки, а также для навесов не допускаются ткани, не предназначенные для изготовления навесов (тентов);</w:t>
      </w:r>
    </w:p>
    <w:p w14:paraId="4F0C2362" w14:textId="77777777" w:rsidR="00487218" w:rsidRPr="00707ECB" w:rsidRDefault="00487218" w:rsidP="00E76B06">
      <w:pPr>
        <w:pStyle w:val="a4"/>
        <w:numPr>
          <w:ilvl w:val="0"/>
          <w:numId w:val="31"/>
        </w:numPr>
        <w:tabs>
          <w:tab w:val="left" w:pos="567"/>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внешних поверхностей с имитацией дикого, колотого камня;</w:t>
      </w:r>
    </w:p>
    <w:p w14:paraId="1FB65233" w14:textId="77777777" w:rsidR="00487218" w:rsidRPr="00707ECB" w:rsidRDefault="00487218" w:rsidP="00E76B06">
      <w:pPr>
        <w:pStyle w:val="a4"/>
        <w:numPr>
          <w:ilvl w:val="0"/>
          <w:numId w:val="31"/>
        </w:numPr>
        <w:tabs>
          <w:tab w:val="left" w:pos="567"/>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 xml:space="preserve">пластикового, винилового сайдинга, </w:t>
      </w:r>
      <w:r w:rsidRPr="00707ECB">
        <w:rPr>
          <w:rFonts w:ascii="Times New Roman" w:hAnsi="Times New Roman"/>
          <w:noProof/>
          <w:sz w:val="28"/>
          <w:szCs w:val="28"/>
        </w:rPr>
        <w:t xml:space="preserve">полиуретанового декора, арматуры, </w:t>
      </w:r>
      <w:r w:rsidRPr="00707ECB">
        <w:rPr>
          <w:rFonts w:ascii="Times New Roman" w:hAnsi="Times New Roman"/>
          <w:spacing w:val="2"/>
          <w:sz w:val="28"/>
          <w:szCs w:val="28"/>
          <w:shd w:val="clear" w:color="auto" w:fill="FFFFFF"/>
        </w:rPr>
        <w:t>крупных фракций штукатурки «фактурная «шуба» и «короед»;</w:t>
      </w:r>
    </w:p>
    <w:p w14:paraId="307C4213" w14:textId="77777777" w:rsidR="00487218" w:rsidRPr="00707ECB" w:rsidRDefault="00487218" w:rsidP="00E76B06">
      <w:pPr>
        <w:pStyle w:val="a4"/>
        <w:numPr>
          <w:ilvl w:val="0"/>
          <w:numId w:val="31"/>
        </w:numPr>
        <w:tabs>
          <w:tab w:val="left" w:pos="284"/>
          <w:tab w:val="left" w:pos="567"/>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мягкой черепицы, шифера, металлочерепицы, керамической черепицы, песчано-цементной черепицы, сланцевой кровли, сотового или профилированного поликарбоната;</w:t>
      </w:r>
    </w:p>
    <w:p w14:paraId="29FF9AAF" w14:textId="77777777" w:rsidR="00487218" w:rsidRPr="00707ECB" w:rsidRDefault="00487218" w:rsidP="00E76B06">
      <w:pPr>
        <w:pStyle w:val="a4"/>
        <w:numPr>
          <w:ilvl w:val="0"/>
          <w:numId w:val="31"/>
        </w:numPr>
        <w:tabs>
          <w:tab w:val="left" w:pos="284"/>
          <w:tab w:val="left" w:pos="567"/>
          <w:tab w:val="left" w:pos="1134"/>
        </w:tabs>
        <w:spacing w:after="0" w:line="240" w:lineRule="auto"/>
        <w:ind w:left="0" w:firstLine="709"/>
        <w:jc w:val="both"/>
        <w:rPr>
          <w:rFonts w:ascii="Times New Roman" w:hAnsi="Times New Roman"/>
          <w:noProof/>
          <w:sz w:val="28"/>
          <w:szCs w:val="28"/>
        </w:rPr>
      </w:pPr>
      <w:r w:rsidRPr="00707ECB">
        <w:rPr>
          <w:rFonts w:ascii="Times New Roman" w:hAnsi="Times New Roman"/>
          <w:noProof/>
          <w:sz w:val="28"/>
          <w:szCs w:val="28"/>
        </w:rPr>
        <w:t xml:space="preserve">стилизаций под сельскую архитектуру (ранчо, фермы, хуторы, мазанки) в городах и поселках городского типа; </w:t>
      </w:r>
    </w:p>
    <w:p w14:paraId="4DDE05DD" w14:textId="77777777" w:rsidR="00487218" w:rsidRPr="00707ECB" w:rsidRDefault="00487218" w:rsidP="00E76B06">
      <w:pPr>
        <w:pStyle w:val="a4"/>
        <w:numPr>
          <w:ilvl w:val="0"/>
          <w:numId w:val="31"/>
        </w:numPr>
        <w:tabs>
          <w:tab w:val="left" w:pos="284"/>
          <w:tab w:val="left" w:pos="567"/>
          <w:tab w:val="left" w:pos="1134"/>
        </w:tabs>
        <w:spacing w:after="0" w:line="240" w:lineRule="auto"/>
        <w:ind w:left="0" w:firstLine="709"/>
        <w:jc w:val="both"/>
        <w:rPr>
          <w:rFonts w:ascii="Times New Roman" w:hAnsi="Times New Roman"/>
          <w:noProof/>
          <w:sz w:val="28"/>
          <w:szCs w:val="28"/>
        </w:rPr>
      </w:pPr>
      <w:r w:rsidRPr="00707ECB">
        <w:rPr>
          <w:rFonts w:ascii="Times New Roman" w:hAnsi="Times New Roman"/>
          <w:noProof/>
          <w:sz w:val="28"/>
          <w:szCs w:val="28"/>
        </w:rPr>
        <w:t>стилизаций под средневековые замки и крепости;</w:t>
      </w:r>
    </w:p>
    <w:p w14:paraId="5993C467" w14:textId="77777777" w:rsidR="00487218" w:rsidRPr="00707ECB" w:rsidRDefault="00487218" w:rsidP="00E76B06">
      <w:pPr>
        <w:pStyle w:val="a4"/>
        <w:numPr>
          <w:ilvl w:val="0"/>
          <w:numId w:val="31"/>
        </w:numPr>
        <w:tabs>
          <w:tab w:val="left" w:pos="284"/>
          <w:tab w:val="left" w:pos="567"/>
          <w:tab w:val="left" w:pos="1134"/>
        </w:tabs>
        <w:spacing w:after="0" w:line="240" w:lineRule="auto"/>
        <w:ind w:left="0" w:firstLine="709"/>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твердых коммунальных отходов </w:t>
      </w:r>
      <w:r w:rsidRPr="00707ECB">
        <w:rPr>
          <w:rFonts w:ascii="Times New Roman" w:hAnsi="Times New Roman"/>
          <w:sz w:val="28"/>
          <w:szCs w:val="28"/>
        </w:rPr>
        <w:t xml:space="preserve">(в том числе картона, бумаги, поддонов, ящиков, иных упаковочных материалов, бутылок, стеклянного боя, </w:t>
      </w:r>
      <w:r w:rsidRPr="00707ECB">
        <w:rPr>
          <w:rFonts w:ascii="Times New Roman" w:hAnsi="Times New Roman"/>
          <w:sz w:val="28"/>
          <w:szCs w:val="28"/>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707ECB">
        <w:rPr>
          <w:rFonts w:ascii="Times New Roman" w:hAnsi="Times New Roman"/>
          <w:sz w:val="28"/>
          <w:szCs w:val="28"/>
        </w:rPr>
        <w:t>шин и частей транспортных средств);</w:t>
      </w:r>
    </w:p>
    <w:p w14:paraId="14E28A73"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 xml:space="preserve">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w:t>
      </w:r>
      <w:r w:rsidRPr="00707ECB">
        <w:rPr>
          <w:rFonts w:ascii="Times New Roman" w:hAnsi="Times New Roman"/>
          <w:sz w:val="28"/>
          <w:szCs w:val="28"/>
        </w:rPr>
        <w:t xml:space="preserve">деформациям, загрязнению (включая жир), ветровой нагрузке, </w:t>
      </w:r>
      <w:r w:rsidRPr="00707ECB">
        <w:rPr>
          <w:rFonts w:ascii="Times New Roman" w:hAnsi="Times New Roman"/>
          <w:sz w:val="28"/>
          <w:szCs w:val="28"/>
          <w:lang w:eastAsia="ru-RU"/>
        </w:rPr>
        <w:t>перепад</w:t>
      </w:r>
      <w:r w:rsidRPr="00707ECB">
        <w:rPr>
          <w:rFonts w:ascii="Times New Roman" w:hAnsi="Times New Roman"/>
          <w:sz w:val="28"/>
          <w:szCs w:val="28"/>
        </w:rPr>
        <w:t>ам</w:t>
      </w:r>
      <w:r w:rsidRPr="00707ECB">
        <w:rPr>
          <w:rFonts w:ascii="Times New Roman" w:hAnsi="Times New Roman"/>
          <w:sz w:val="28"/>
          <w:szCs w:val="28"/>
          <w:lang w:eastAsia="ru-RU"/>
        </w:rPr>
        <w:t xml:space="preserve"> температур,</w:t>
      </w:r>
      <w:r w:rsidRPr="00707ECB">
        <w:rPr>
          <w:rFonts w:ascii="Times New Roman" w:hAnsi="Times New Roman"/>
          <w:sz w:val="28"/>
          <w:szCs w:val="28"/>
        </w:rPr>
        <w:t xml:space="preserve"> </w:t>
      </w:r>
      <w:r w:rsidRPr="00707ECB">
        <w:rPr>
          <w:rFonts w:ascii="Times New Roman" w:hAnsi="Times New Roman"/>
          <w:sz w:val="28"/>
          <w:szCs w:val="28"/>
          <w:lang w:eastAsia="ru-RU"/>
        </w:rPr>
        <w:t>воздействию грибка</w:t>
      </w:r>
      <w:r w:rsidRPr="00707ECB">
        <w:rPr>
          <w:rFonts w:ascii="Times New Roman" w:hAnsi="Times New Roman"/>
          <w:sz w:val="28"/>
          <w:szCs w:val="28"/>
        </w:rPr>
        <w:t xml:space="preserve"> и растворителей, </w:t>
      </w:r>
      <w:r w:rsidRPr="00707ECB">
        <w:rPr>
          <w:rFonts w:ascii="Times New Roman" w:hAnsi="Times New Roman"/>
          <w:sz w:val="28"/>
          <w:szCs w:val="28"/>
          <w:lang w:eastAsia="ru-RU"/>
        </w:rPr>
        <w:t>не впитывать запахи;</w:t>
      </w:r>
    </w:p>
    <w:p w14:paraId="51E607E3"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 xml:space="preserve">материалы каркаса навесов, </w:t>
      </w:r>
      <w:r w:rsidRPr="00707ECB">
        <w:rPr>
          <w:rFonts w:ascii="Times New Roman" w:hAnsi="Times New Roman"/>
          <w:sz w:val="28"/>
          <w:szCs w:val="28"/>
        </w:rPr>
        <w:t>ограждений, технологического настила сезонных (летних) кафе:</w:t>
      </w:r>
    </w:p>
    <w:p w14:paraId="00C96C74" w14:textId="77777777" w:rsidR="00487218" w:rsidRPr="00707ECB" w:rsidRDefault="00487218" w:rsidP="00E76B06">
      <w:pPr>
        <w:pStyle w:val="a4"/>
        <w:numPr>
          <w:ilvl w:val="2"/>
          <w:numId w:val="32"/>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дерево, композитные материалы, алюминий и сталь (для каркаса навесов);</w:t>
      </w:r>
    </w:p>
    <w:p w14:paraId="4A526193" w14:textId="77777777" w:rsidR="00487218" w:rsidRPr="00707ECB" w:rsidRDefault="00487218" w:rsidP="00E76B06">
      <w:pPr>
        <w:pStyle w:val="a4"/>
        <w:numPr>
          <w:ilvl w:val="2"/>
          <w:numId w:val="32"/>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внешняя поверхность окрашенная и (или) с защитным покрытием;</w:t>
      </w:r>
    </w:p>
    <w:p w14:paraId="55763086" w14:textId="77777777" w:rsidR="00487218" w:rsidRPr="00707ECB" w:rsidRDefault="00487218" w:rsidP="00E76B06">
      <w:pPr>
        <w:pStyle w:val="a4"/>
        <w:numPr>
          <w:ilvl w:val="2"/>
          <w:numId w:val="32"/>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pacing w:val="2"/>
          <w:sz w:val="28"/>
          <w:szCs w:val="28"/>
          <w:shd w:val="clear" w:color="auto" w:fill="FFFFFF"/>
        </w:rPr>
        <w:t xml:space="preserve">покрытия (пропитки) внешней поверхности должны обеспечивать прочность, высокую устойчивость к горению, выгоранию, гниению, механическим повреждениям, </w:t>
      </w:r>
      <w:r w:rsidRPr="00707ECB">
        <w:rPr>
          <w:rFonts w:ascii="Times New Roman" w:hAnsi="Times New Roman"/>
          <w:sz w:val="28"/>
          <w:szCs w:val="28"/>
        </w:rPr>
        <w:t>деформациям;</w:t>
      </w:r>
    </w:p>
    <w:p w14:paraId="32306E1B"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элементы озеленения размещаются в одну линию шириной вдоль границы места размещения сезонных (летних) кафе:</w:t>
      </w:r>
    </w:p>
    <w:p w14:paraId="06FCCB18" w14:textId="77777777" w:rsidR="00487218" w:rsidRPr="00707ECB" w:rsidRDefault="00487218" w:rsidP="00E76B06">
      <w:pPr>
        <w:pStyle w:val="a4"/>
        <w:numPr>
          <w:ilvl w:val="0"/>
          <w:numId w:val="23"/>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не менее чем с двух сторон для балконов; </w:t>
      </w:r>
    </w:p>
    <w:p w14:paraId="2B07FD8F" w14:textId="77777777" w:rsidR="00487218" w:rsidRPr="00707ECB" w:rsidRDefault="00487218" w:rsidP="00E76B06">
      <w:pPr>
        <w:pStyle w:val="a4"/>
        <w:numPr>
          <w:ilvl w:val="0"/>
          <w:numId w:val="23"/>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с трех сторон для террас;</w:t>
      </w:r>
    </w:p>
    <w:p w14:paraId="6C97265F" w14:textId="77777777" w:rsidR="00487218" w:rsidRPr="00707ECB" w:rsidRDefault="00487218" w:rsidP="00E76B06">
      <w:pPr>
        <w:pStyle w:val="a4"/>
        <w:numPr>
          <w:ilvl w:val="0"/>
          <w:numId w:val="23"/>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с четырех сторон для веранд;</w:t>
      </w:r>
    </w:p>
    <w:p w14:paraId="7DA7F907"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виды размещения элементов озеленения, не менее чем один из которых подлежит использованию:</w:t>
      </w:r>
    </w:p>
    <w:p w14:paraId="30097EC0" w14:textId="77777777" w:rsidR="00487218" w:rsidRPr="00707ECB" w:rsidRDefault="00487218" w:rsidP="00E76B06">
      <w:pPr>
        <w:pStyle w:val="a4"/>
        <w:numPr>
          <w:ilvl w:val="0"/>
          <w:numId w:val="33"/>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в контейнерах (вазонах) в составе конструкций ограждения;</w:t>
      </w:r>
    </w:p>
    <w:p w14:paraId="7750534E" w14:textId="77777777" w:rsidR="00487218" w:rsidRPr="00707ECB" w:rsidRDefault="00487218" w:rsidP="00E76B06">
      <w:pPr>
        <w:pStyle w:val="a4"/>
        <w:numPr>
          <w:ilvl w:val="0"/>
          <w:numId w:val="33"/>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в контейнерах (вазонах) непосредственно вдоль ограждения на земле (покрытии, технологическом настиле);</w:t>
      </w:r>
    </w:p>
    <w:p w14:paraId="5F98C315" w14:textId="77777777" w:rsidR="00487218" w:rsidRPr="00707ECB" w:rsidRDefault="00487218" w:rsidP="00E76B06">
      <w:pPr>
        <w:pStyle w:val="a4"/>
        <w:numPr>
          <w:ilvl w:val="0"/>
          <w:numId w:val="33"/>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в контейнерах (вазонах, кашпо, шпалер) с прикреплением к внешней стороне ограждения без установки на землю (покрытие, технологический настил).</w:t>
      </w:r>
    </w:p>
    <w:p w14:paraId="0280DE44"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z w:val="28"/>
          <w:szCs w:val="28"/>
        </w:rPr>
        <w:t>допускается размещение элементов озеленения в вазах, кашпо для декорирования мебели и технологического настила;</w:t>
      </w:r>
    </w:p>
    <w:p w14:paraId="24DB7DD1"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z w:val="28"/>
          <w:szCs w:val="28"/>
        </w:rPr>
        <w:t>контейнеры для озеленения (вазоны, кашпо, шпалеры) должны быть устойчивыми, однотипными;</w:t>
      </w:r>
    </w:p>
    <w:p w14:paraId="13768DBA" w14:textId="77777777" w:rsidR="00487218" w:rsidRPr="00707ECB" w:rsidRDefault="00487218" w:rsidP="00E76B06">
      <w:pPr>
        <w:pStyle w:val="a4"/>
        <w:numPr>
          <w:ilvl w:val="0"/>
          <w:numId w:val="3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z w:val="28"/>
          <w:szCs w:val="28"/>
        </w:rPr>
        <w:lastRenderedPageBreak/>
        <w:t>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поломанные, не искусственные, не увядшие (не больные и не сухие) растения (цветы, кусты, деревья);</w:t>
      </w:r>
    </w:p>
    <w:p w14:paraId="4627D809" w14:textId="77777777" w:rsidR="00487218" w:rsidRPr="00707ECB" w:rsidRDefault="00487218" w:rsidP="00E76B06">
      <w:pPr>
        <w:pStyle w:val="a4"/>
        <w:numPr>
          <w:ilvl w:val="0"/>
          <w:numId w:val="30"/>
        </w:numPr>
        <w:tabs>
          <w:tab w:val="left" w:pos="1276"/>
        </w:tabs>
        <w:spacing w:after="0" w:line="240" w:lineRule="auto"/>
        <w:ind w:left="0" w:firstLine="709"/>
        <w:jc w:val="both"/>
        <w:rPr>
          <w:rFonts w:ascii="Times New Roman" w:hAnsi="Times New Roman"/>
          <w:spacing w:val="2"/>
          <w:sz w:val="28"/>
          <w:szCs w:val="28"/>
          <w:shd w:val="clear" w:color="auto" w:fill="FFFFFF"/>
        </w:rPr>
      </w:pPr>
      <w:r w:rsidRPr="00707ECB">
        <w:rPr>
          <w:rFonts w:ascii="Times New Roman" w:hAnsi="Times New Roman"/>
          <w:sz w:val="28"/>
          <w:szCs w:val="28"/>
        </w:rPr>
        <w:t xml:space="preserve">при установке </w:t>
      </w:r>
      <w:r w:rsidRPr="00707ECB">
        <w:rPr>
          <w:rFonts w:ascii="Times New Roman" w:eastAsia="Times New Roman" w:hAnsi="Times New Roman"/>
          <w:sz w:val="28"/>
          <w:szCs w:val="28"/>
          <w:lang w:eastAsia="ru-RU"/>
        </w:rPr>
        <w:t>и оборудовании</w:t>
      </w:r>
      <w:r w:rsidRPr="00707ECB">
        <w:rPr>
          <w:rFonts w:ascii="Times New Roman" w:hAnsi="Times New Roman"/>
          <w:spacing w:val="2"/>
          <w:sz w:val="28"/>
          <w:szCs w:val="28"/>
          <w:shd w:val="clear" w:color="auto" w:fill="FFFFFF"/>
        </w:rPr>
        <w:t xml:space="preserve"> сезонных (летних) кафе применяются </w:t>
      </w:r>
      <w:r w:rsidRPr="00707ECB">
        <w:rPr>
          <w:rFonts w:ascii="Times New Roman" w:hAnsi="Times New Roman"/>
          <w:sz w:val="28"/>
          <w:szCs w:val="28"/>
          <w:lang w:eastAsia="ru-RU"/>
        </w:rPr>
        <w:t xml:space="preserve">цвета </w:t>
      </w:r>
      <w:r w:rsidRPr="00707ECB">
        <w:rPr>
          <w:rFonts w:ascii="Times New Roman" w:hAnsi="Times New Roman"/>
          <w:spacing w:val="2"/>
          <w:sz w:val="28"/>
          <w:szCs w:val="28"/>
          <w:shd w:val="clear" w:color="auto" w:fill="FFFFFF"/>
        </w:rPr>
        <w:t>конструкций и оборудования, приведенные в таблице «</w:t>
      </w:r>
      <w:r w:rsidRPr="00707ECB">
        <w:rPr>
          <w:rFonts w:ascii="Times New Roman" w:hAnsi="Times New Roman"/>
          <w:sz w:val="28"/>
          <w:szCs w:val="28"/>
        </w:rPr>
        <w:t>Допустимые цвета, цветовые сочетания</w:t>
      </w:r>
      <w:r w:rsidRPr="00707ECB">
        <w:rPr>
          <w:rFonts w:ascii="Times New Roman" w:hAnsi="Times New Roman"/>
          <w:bCs/>
          <w:sz w:val="28"/>
          <w:szCs w:val="28"/>
        </w:rPr>
        <w:t>, подлежащие учету при подборе цвета, цветовых сочетаний внешних поверхностей</w:t>
      </w:r>
      <w:r w:rsidRPr="00707ECB">
        <w:rPr>
          <w:rFonts w:ascii="Times New Roman" w:hAnsi="Times New Roman"/>
          <w:sz w:val="28"/>
          <w:szCs w:val="28"/>
          <w:lang w:eastAsia="ru-RU"/>
        </w:rPr>
        <w:t xml:space="preserve"> </w:t>
      </w:r>
      <w:r w:rsidRPr="00707ECB">
        <w:rPr>
          <w:rFonts w:ascii="Times New Roman" w:hAnsi="Times New Roman"/>
          <w:spacing w:val="2"/>
          <w:sz w:val="28"/>
          <w:szCs w:val="28"/>
          <w:shd w:val="clear" w:color="auto" w:fill="FFFFFF"/>
        </w:rPr>
        <w:t>конструкций и оборудования сезонных (летних) кафе».</w:t>
      </w:r>
    </w:p>
    <w:p w14:paraId="0197A558" w14:textId="77777777" w:rsidR="00487218" w:rsidRPr="00707ECB" w:rsidRDefault="00487218" w:rsidP="00E76B06">
      <w:pPr>
        <w:pStyle w:val="af1"/>
        <w:shd w:val="clear" w:color="auto" w:fill="FFFFFF"/>
        <w:spacing w:before="0" w:after="0"/>
        <w:ind w:right="283"/>
        <w:jc w:val="right"/>
        <w:rPr>
          <w:rFonts w:ascii="Times New Roman" w:hAnsi="Times New Roman"/>
          <w:spacing w:val="2"/>
          <w:sz w:val="28"/>
          <w:szCs w:val="28"/>
          <w:shd w:val="clear" w:color="auto" w:fill="FFFFFF"/>
        </w:rPr>
      </w:pPr>
    </w:p>
    <w:p w14:paraId="31AECCCE" w14:textId="77777777" w:rsidR="00487218" w:rsidRPr="00707ECB" w:rsidRDefault="00487218" w:rsidP="00E76B06">
      <w:pPr>
        <w:pStyle w:val="af1"/>
        <w:shd w:val="clear" w:color="auto" w:fill="FFFFFF"/>
        <w:spacing w:before="0" w:after="0"/>
        <w:ind w:right="283"/>
        <w:rPr>
          <w:rFonts w:ascii="Times New Roman" w:hAnsi="Times New Roman"/>
          <w:b w:val="0"/>
          <w:sz w:val="28"/>
          <w:szCs w:val="28"/>
        </w:rPr>
      </w:pPr>
      <w:r w:rsidRPr="00707ECB">
        <w:rPr>
          <w:rFonts w:ascii="Times New Roman" w:hAnsi="Times New Roman"/>
          <w:b w:val="0"/>
          <w:spacing w:val="2"/>
          <w:sz w:val="28"/>
          <w:szCs w:val="28"/>
          <w:shd w:val="clear" w:color="auto" w:fill="FFFFFF"/>
        </w:rPr>
        <w:t xml:space="preserve">Таблица </w:t>
      </w:r>
      <w:r w:rsidRPr="00707ECB">
        <w:rPr>
          <w:rFonts w:ascii="Times New Roman" w:hAnsi="Times New Roman"/>
          <w:b w:val="0"/>
          <w:sz w:val="28"/>
          <w:szCs w:val="28"/>
        </w:rPr>
        <w:t>«Допустимые цвета, цветовые сочетания</w:t>
      </w:r>
      <w:r w:rsidRPr="00707ECB">
        <w:rPr>
          <w:rFonts w:ascii="Times New Roman" w:hAnsi="Times New Roman"/>
          <w:b w:val="0"/>
          <w:bCs w:val="0"/>
          <w:sz w:val="28"/>
          <w:szCs w:val="28"/>
        </w:rPr>
        <w:t>, подлежащие учету при подборе цвета, цветовых сочетаний внешних поверхностей</w:t>
      </w:r>
      <w:r w:rsidRPr="00707ECB">
        <w:rPr>
          <w:rFonts w:ascii="Times New Roman" w:hAnsi="Times New Roman"/>
          <w:b w:val="0"/>
          <w:sz w:val="28"/>
          <w:szCs w:val="28"/>
        </w:rPr>
        <w:t xml:space="preserve"> </w:t>
      </w:r>
      <w:r w:rsidRPr="00707ECB">
        <w:rPr>
          <w:rFonts w:ascii="Times New Roman" w:hAnsi="Times New Roman"/>
          <w:b w:val="0"/>
          <w:spacing w:val="2"/>
          <w:sz w:val="28"/>
          <w:szCs w:val="28"/>
          <w:shd w:val="clear" w:color="auto" w:fill="FFFFFF"/>
        </w:rPr>
        <w:t>конструкций и оборудования сезонных (летних) кафе</w:t>
      </w:r>
      <w:r w:rsidRPr="00707ECB">
        <w:rPr>
          <w:rFonts w:ascii="Times New Roman" w:hAnsi="Times New Roman"/>
          <w:b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1597"/>
        <w:gridCol w:w="1199"/>
        <w:gridCol w:w="1596"/>
        <w:gridCol w:w="912"/>
        <w:gridCol w:w="1238"/>
        <w:gridCol w:w="1144"/>
        <w:gridCol w:w="1340"/>
        <w:gridCol w:w="832"/>
      </w:tblGrid>
      <w:tr w:rsidR="00487218" w:rsidRPr="00707ECB" w14:paraId="7B85EA2C" w14:textId="77777777" w:rsidTr="00CF5AAC">
        <w:trPr>
          <w:trHeight w:val="416"/>
          <w:jc w:val="center"/>
        </w:trPr>
        <w:tc>
          <w:tcPr>
            <w:tcW w:w="1895" w:type="dxa"/>
            <w:gridSpan w:val="2"/>
            <w:vMerge w:val="restart"/>
            <w:vAlign w:val="center"/>
          </w:tcPr>
          <w:p w14:paraId="19F3B848" w14:textId="77777777" w:rsidR="00487218" w:rsidRPr="00707ECB" w:rsidRDefault="00487218" w:rsidP="00E76B06">
            <w:pPr>
              <w:pStyle w:val="a4"/>
              <w:spacing w:after="0" w:line="240" w:lineRule="auto"/>
              <w:ind w:left="0"/>
              <w:jc w:val="center"/>
              <w:rPr>
                <w:rFonts w:ascii="Times New Roman" w:hAnsi="Times New Roman"/>
                <w:bCs/>
                <w:noProof/>
                <w:sz w:val="28"/>
                <w:szCs w:val="28"/>
                <w:lang w:eastAsia="ru-RU"/>
              </w:rPr>
            </w:pPr>
            <w:r w:rsidRPr="00707ECB">
              <w:rPr>
                <w:rFonts w:ascii="Times New Roman" w:hAnsi="Times New Roman"/>
                <w:bCs/>
                <w:noProof/>
                <w:sz w:val="28"/>
                <w:szCs w:val="28"/>
                <w:lang w:eastAsia="ru-RU"/>
              </w:rPr>
              <w:t>Цвет,</w:t>
            </w:r>
          </w:p>
          <w:p w14:paraId="35F15F09" w14:textId="77777777" w:rsidR="00487218" w:rsidRPr="00707ECB" w:rsidRDefault="00487218" w:rsidP="00E76B06">
            <w:pPr>
              <w:pStyle w:val="a4"/>
              <w:spacing w:after="0" w:line="240" w:lineRule="auto"/>
              <w:ind w:left="0"/>
              <w:jc w:val="center"/>
              <w:rPr>
                <w:rFonts w:ascii="Times New Roman" w:hAnsi="Times New Roman"/>
                <w:bCs/>
                <w:noProof/>
                <w:sz w:val="28"/>
                <w:szCs w:val="28"/>
                <w:lang w:eastAsia="ru-RU"/>
              </w:rPr>
            </w:pPr>
            <w:r w:rsidRPr="00707ECB">
              <w:rPr>
                <w:rFonts w:ascii="Times New Roman" w:hAnsi="Times New Roman"/>
                <w:bCs/>
                <w:noProof/>
                <w:sz w:val="28"/>
                <w:szCs w:val="28"/>
                <w:lang w:eastAsia="ru-RU"/>
              </w:rPr>
              <w:t xml:space="preserve">цветовое сочетание </w:t>
            </w:r>
          </w:p>
          <w:p w14:paraId="07D7B94C" w14:textId="77777777" w:rsidR="00487218" w:rsidRPr="00707ECB" w:rsidRDefault="00487218" w:rsidP="00E76B06">
            <w:pPr>
              <w:pStyle w:val="formattext"/>
              <w:spacing w:before="0" w:beforeAutospacing="0" w:after="0" w:afterAutospacing="0"/>
              <w:textAlignment w:val="baseline"/>
              <w:rPr>
                <w:sz w:val="28"/>
                <w:szCs w:val="28"/>
              </w:rPr>
            </w:pPr>
            <w:r w:rsidRPr="00707ECB">
              <w:rPr>
                <w:i/>
                <w:iCs/>
                <w:noProof/>
                <w:sz w:val="28"/>
                <w:szCs w:val="28"/>
              </w:rPr>
              <w:t>«ц»</w:t>
            </w:r>
            <w:r w:rsidRPr="00707ECB">
              <w:rPr>
                <w:noProof/>
                <w:sz w:val="28"/>
                <w:szCs w:val="28"/>
              </w:rPr>
              <w:t xml:space="preserve"> - </w:t>
            </w:r>
            <w:r w:rsidRPr="00707ECB">
              <w:rPr>
                <w:sz w:val="28"/>
                <w:szCs w:val="28"/>
              </w:rPr>
              <w:t>цвет</w:t>
            </w:r>
          </w:p>
          <w:p w14:paraId="79EC4C4F" w14:textId="77777777" w:rsidR="00487218" w:rsidRPr="00707ECB" w:rsidRDefault="00487218" w:rsidP="00E76B06">
            <w:pPr>
              <w:pStyle w:val="a4"/>
              <w:spacing w:after="0" w:line="240" w:lineRule="auto"/>
              <w:ind w:left="0"/>
              <w:rPr>
                <w:rFonts w:ascii="Times New Roman" w:hAnsi="Times New Roman"/>
                <w:sz w:val="28"/>
                <w:szCs w:val="28"/>
              </w:rPr>
            </w:pPr>
            <w:r w:rsidRPr="00707ECB">
              <w:rPr>
                <w:rFonts w:ascii="Times New Roman" w:hAnsi="Times New Roman"/>
                <w:i/>
                <w:iCs/>
                <w:noProof/>
                <w:sz w:val="28"/>
                <w:szCs w:val="28"/>
              </w:rPr>
              <w:t>«цс»</w:t>
            </w:r>
            <w:r w:rsidRPr="00707ECB">
              <w:rPr>
                <w:rFonts w:ascii="Times New Roman" w:hAnsi="Times New Roman"/>
                <w:sz w:val="28"/>
                <w:szCs w:val="28"/>
              </w:rPr>
              <w:t xml:space="preserve"> - сочетание</w:t>
            </w:r>
          </w:p>
          <w:p w14:paraId="79385946" w14:textId="77777777" w:rsidR="00487218" w:rsidRPr="00707ECB" w:rsidRDefault="00487218" w:rsidP="00E76B06">
            <w:pPr>
              <w:pStyle w:val="a4"/>
              <w:spacing w:after="0" w:line="240" w:lineRule="auto"/>
              <w:ind w:left="0" w:right="-110"/>
              <w:rPr>
                <w:rFonts w:ascii="Times New Roman" w:hAnsi="Times New Roman"/>
                <w:sz w:val="28"/>
                <w:szCs w:val="28"/>
              </w:rPr>
            </w:pPr>
            <w:r w:rsidRPr="00707ECB">
              <w:rPr>
                <w:rFonts w:ascii="Times New Roman" w:hAnsi="Times New Roman"/>
                <w:i/>
                <w:iCs/>
                <w:noProof/>
                <w:sz w:val="28"/>
                <w:szCs w:val="28"/>
              </w:rPr>
              <w:t>«ц/цс»</w:t>
            </w:r>
            <w:r w:rsidRPr="00707ECB">
              <w:rPr>
                <w:rFonts w:ascii="Times New Roman" w:hAnsi="Times New Roman"/>
                <w:sz w:val="28"/>
                <w:szCs w:val="28"/>
              </w:rPr>
              <w:t xml:space="preserve"> - цвет и все сочетания с цветом</w:t>
            </w:r>
          </w:p>
        </w:tc>
        <w:tc>
          <w:tcPr>
            <w:tcW w:w="7595" w:type="dxa"/>
            <w:gridSpan w:val="7"/>
          </w:tcPr>
          <w:p w14:paraId="01C5C5E6" w14:textId="77777777" w:rsidR="00487218" w:rsidRPr="00707ECB" w:rsidRDefault="00487218" w:rsidP="00E76B06">
            <w:pPr>
              <w:pStyle w:val="a4"/>
              <w:spacing w:after="0" w:line="240" w:lineRule="auto"/>
              <w:ind w:left="0" w:right="26"/>
              <w:jc w:val="center"/>
              <w:rPr>
                <w:rFonts w:ascii="Times New Roman" w:eastAsia="Times New Roman" w:hAnsi="Times New Roman"/>
                <w:sz w:val="28"/>
                <w:szCs w:val="28"/>
                <w:lang w:eastAsia="ru-RU"/>
              </w:rPr>
            </w:pPr>
          </w:p>
          <w:p w14:paraId="1B45B896" w14:textId="77777777" w:rsidR="00487218" w:rsidRPr="00707ECB" w:rsidRDefault="00487218" w:rsidP="00E76B06">
            <w:pPr>
              <w:pStyle w:val="a4"/>
              <w:spacing w:after="0" w:line="240" w:lineRule="auto"/>
              <w:ind w:left="0" w:right="26"/>
              <w:jc w:val="center"/>
              <w:rPr>
                <w:rFonts w:ascii="Times New Roman" w:hAnsi="Times New Roman"/>
                <w:sz w:val="28"/>
                <w:szCs w:val="28"/>
              </w:rPr>
            </w:pPr>
            <w:r w:rsidRPr="00707ECB">
              <w:rPr>
                <w:rFonts w:ascii="Times New Roman" w:eastAsia="Times New Roman" w:hAnsi="Times New Roman"/>
                <w:sz w:val="28"/>
                <w:szCs w:val="28"/>
                <w:lang w:eastAsia="ru-RU"/>
              </w:rPr>
              <w:t xml:space="preserve">Ограничения использования цвета, цветового сочетания </w:t>
            </w:r>
            <w:r w:rsidRPr="00707ECB">
              <w:rPr>
                <w:rFonts w:ascii="Times New Roman" w:hAnsi="Times New Roman"/>
                <w:bCs/>
                <w:sz w:val="28"/>
                <w:szCs w:val="28"/>
              </w:rPr>
              <w:t>внешних поверхностей</w:t>
            </w:r>
            <w:r w:rsidRPr="00707ECB">
              <w:rPr>
                <w:rFonts w:ascii="Times New Roman" w:hAnsi="Times New Roman"/>
                <w:sz w:val="28"/>
                <w:szCs w:val="28"/>
                <w:lang w:eastAsia="ru-RU"/>
              </w:rPr>
              <w:t xml:space="preserve"> </w:t>
            </w:r>
            <w:r w:rsidRPr="00707ECB">
              <w:rPr>
                <w:rFonts w:ascii="Times New Roman" w:hAnsi="Times New Roman"/>
                <w:spacing w:val="2"/>
                <w:sz w:val="28"/>
                <w:szCs w:val="28"/>
                <w:shd w:val="clear" w:color="auto" w:fill="FFFFFF"/>
              </w:rPr>
              <w:t>конструкций и оборудования сезонных (летних) кафе</w:t>
            </w:r>
            <w:r w:rsidRPr="00707ECB">
              <w:rPr>
                <w:rFonts w:ascii="Times New Roman" w:eastAsia="Times New Roman" w:hAnsi="Times New Roman"/>
                <w:sz w:val="28"/>
                <w:szCs w:val="28"/>
                <w:lang w:eastAsia="ru-RU"/>
              </w:rPr>
              <w:t xml:space="preserve"> в зависимости от расположения места размещения </w:t>
            </w:r>
            <w:r w:rsidRPr="00707ECB">
              <w:rPr>
                <w:rFonts w:ascii="Times New Roman" w:hAnsi="Times New Roman"/>
                <w:spacing w:val="2"/>
                <w:sz w:val="28"/>
                <w:szCs w:val="28"/>
                <w:shd w:val="clear" w:color="auto" w:fill="FFFFFF"/>
              </w:rPr>
              <w:t>сезонного (летнего) кафе</w:t>
            </w:r>
          </w:p>
          <w:p w14:paraId="5CC71687" w14:textId="77777777" w:rsidR="00487218" w:rsidRPr="00707ECB" w:rsidRDefault="00487218" w:rsidP="00E76B06">
            <w:pPr>
              <w:pStyle w:val="formattext"/>
              <w:spacing w:before="0" w:beforeAutospacing="0" w:after="0" w:afterAutospacing="0"/>
              <w:textAlignment w:val="baseline"/>
              <w:rPr>
                <w:noProof/>
                <w:sz w:val="28"/>
                <w:szCs w:val="28"/>
              </w:rPr>
            </w:pPr>
          </w:p>
          <w:p w14:paraId="5CB82730" w14:textId="77777777" w:rsidR="00487218" w:rsidRPr="00707ECB" w:rsidRDefault="00487218" w:rsidP="00E76B06">
            <w:pPr>
              <w:pStyle w:val="formattext"/>
              <w:spacing w:before="0" w:beforeAutospacing="0" w:after="0" w:afterAutospacing="0"/>
              <w:jc w:val="both"/>
              <w:textAlignment w:val="baseline"/>
              <w:rPr>
                <w:sz w:val="28"/>
                <w:szCs w:val="28"/>
              </w:rPr>
            </w:pPr>
            <w:r w:rsidRPr="00707ECB">
              <w:rPr>
                <w:i/>
                <w:iCs/>
                <w:noProof/>
                <w:sz w:val="28"/>
                <w:szCs w:val="28"/>
              </w:rPr>
              <w:t>«НЕТ»</w:t>
            </w:r>
            <w:r w:rsidRPr="00707ECB">
              <w:rPr>
                <w:noProof/>
                <w:sz w:val="28"/>
                <w:szCs w:val="28"/>
              </w:rPr>
              <w:t xml:space="preserve"> - </w:t>
            </w:r>
            <w:r w:rsidRPr="00707ECB">
              <w:rPr>
                <w:sz w:val="28"/>
                <w:szCs w:val="28"/>
              </w:rPr>
              <w:t xml:space="preserve">не допускается для всех </w:t>
            </w:r>
            <w:r w:rsidRPr="00707ECB">
              <w:rPr>
                <w:spacing w:val="2"/>
                <w:sz w:val="28"/>
                <w:szCs w:val="28"/>
                <w:shd w:val="clear" w:color="auto" w:fill="FFFFFF"/>
              </w:rPr>
              <w:t>сезонных (летних) кафе</w:t>
            </w:r>
          </w:p>
          <w:p w14:paraId="1FC436BA" w14:textId="77777777" w:rsidR="00487218" w:rsidRPr="00707ECB" w:rsidRDefault="00487218" w:rsidP="00E76B06">
            <w:pPr>
              <w:pStyle w:val="formattext"/>
              <w:spacing w:before="0" w:beforeAutospacing="0" w:after="0" w:afterAutospacing="0"/>
              <w:textAlignment w:val="baseline"/>
              <w:rPr>
                <w:sz w:val="28"/>
                <w:szCs w:val="28"/>
              </w:rPr>
            </w:pPr>
          </w:p>
          <w:p w14:paraId="457452B0" w14:textId="77777777" w:rsidR="00487218" w:rsidRPr="00707ECB" w:rsidRDefault="00487218" w:rsidP="00E76B06">
            <w:pPr>
              <w:pStyle w:val="a4"/>
              <w:spacing w:after="0" w:line="240" w:lineRule="auto"/>
              <w:ind w:left="460" w:hanging="460"/>
              <w:jc w:val="both"/>
              <w:rPr>
                <w:rFonts w:ascii="Times New Roman" w:hAnsi="Times New Roman"/>
                <w:sz w:val="28"/>
                <w:szCs w:val="28"/>
              </w:rPr>
            </w:pPr>
            <w:r w:rsidRPr="00707ECB">
              <w:rPr>
                <w:rFonts w:ascii="Times New Roman" w:hAnsi="Times New Roman"/>
                <w:i/>
                <w:iCs/>
                <w:noProof/>
                <w:sz w:val="28"/>
                <w:szCs w:val="28"/>
              </w:rPr>
              <w:t>«ДА»</w:t>
            </w:r>
            <w:r w:rsidRPr="00707ECB">
              <w:rPr>
                <w:rFonts w:ascii="Times New Roman" w:hAnsi="Times New Roman"/>
                <w:sz w:val="28"/>
                <w:szCs w:val="28"/>
              </w:rPr>
              <w:t xml:space="preserve"> - допускается для всех </w:t>
            </w:r>
            <w:r w:rsidRPr="00707ECB">
              <w:rPr>
                <w:rFonts w:ascii="Times New Roman" w:hAnsi="Times New Roman"/>
                <w:spacing w:val="2"/>
                <w:sz w:val="28"/>
                <w:szCs w:val="28"/>
                <w:shd w:val="clear" w:color="auto" w:fill="FFFFFF"/>
              </w:rPr>
              <w:t>сезонных (летних) кафе</w:t>
            </w:r>
          </w:p>
          <w:p w14:paraId="1A9510F7" w14:textId="77777777" w:rsidR="00487218" w:rsidRPr="00707ECB" w:rsidRDefault="00487218" w:rsidP="00E76B06">
            <w:pPr>
              <w:pStyle w:val="formattext"/>
              <w:spacing w:before="0" w:beforeAutospacing="0" w:after="0" w:afterAutospacing="0"/>
              <w:jc w:val="both"/>
              <w:textAlignment w:val="baseline"/>
              <w:rPr>
                <w:sz w:val="28"/>
                <w:szCs w:val="28"/>
              </w:rPr>
            </w:pPr>
            <w:r w:rsidRPr="00707ECB">
              <w:rPr>
                <w:i/>
                <w:iCs/>
                <w:sz w:val="28"/>
                <w:szCs w:val="28"/>
              </w:rPr>
              <w:t>«НЕТ-</w:t>
            </w:r>
            <w:r w:rsidRPr="00707ECB">
              <w:rPr>
                <w:bCs/>
                <w:i/>
                <w:iCs/>
                <w:sz w:val="28"/>
                <w:szCs w:val="28"/>
              </w:rPr>
              <w:t>П</w:t>
            </w:r>
            <w:r w:rsidRPr="00707ECB">
              <w:rPr>
                <w:i/>
                <w:iCs/>
                <w:sz w:val="28"/>
                <w:szCs w:val="28"/>
              </w:rPr>
              <w:t>»</w:t>
            </w:r>
            <w:r w:rsidRPr="00707ECB">
              <w:rPr>
                <w:bCs/>
                <w:sz w:val="28"/>
                <w:szCs w:val="28"/>
              </w:rPr>
              <w:t xml:space="preserve"> </w:t>
            </w:r>
            <w:r w:rsidRPr="00707ECB">
              <w:rPr>
                <w:sz w:val="28"/>
                <w:szCs w:val="28"/>
              </w:rPr>
              <w:t xml:space="preserve">- не допускается вдоль </w:t>
            </w:r>
            <w:r w:rsidRPr="00707ECB">
              <w:rPr>
                <w:bCs/>
                <w:noProof/>
                <w:sz w:val="28"/>
                <w:szCs w:val="28"/>
              </w:rPr>
              <w:t xml:space="preserve">общественных территорий, улиц и дорог общего пользования, водных объектов общего пользования, </w:t>
            </w:r>
            <w:r w:rsidRPr="00707ECB">
              <w:rPr>
                <w:sz w:val="28"/>
                <w:szCs w:val="28"/>
              </w:rPr>
              <w:t xml:space="preserve">территорий объектов культурного наследия с исторически связанными с ними территориями, </w:t>
            </w:r>
            <w:r w:rsidRPr="00707ECB">
              <w:rPr>
                <w:bCs/>
                <w:noProof/>
                <w:sz w:val="28"/>
                <w:szCs w:val="28"/>
              </w:rPr>
              <w:t xml:space="preserve">территорий объектов социальной инфраструктуры, </w:t>
            </w:r>
            <w:r w:rsidRPr="00707ECB">
              <w:rPr>
                <w:sz w:val="28"/>
                <w:szCs w:val="28"/>
              </w:rPr>
              <w:t>территорий объектов религиозного использования, территорий</w:t>
            </w:r>
            <w:r w:rsidRPr="00707ECB">
              <w:rPr>
                <w:bCs/>
                <w:noProof/>
                <w:sz w:val="28"/>
                <w:szCs w:val="28"/>
              </w:rPr>
              <w:t xml:space="preserve"> въездных групп, мемориальных комплексов, </w:t>
            </w:r>
            <w:r w:rsidRPr="00707ECB">
              <w:rPr>
                <w:sz w:val="28"/>
                <w:szCs w:val="28"/>
              </w:rPr>
              <w:t xml:space="preserve">скульптурно-архитектурных композиций, монументально-декоративный композиций.   </w:t>
            </w:r>
          </w:p>
          <w:p w14:paraId="63B8A434" w14:textId="77777777" w:rsidR="00487218" w:rsidRPr="00707ECB" w:rsidRDefault="00487218" w:rsidP="00E76B06">
            <w:pPr>
              <w:pStyle w:val="formattext"/>
              <w:spacing w:before="0" w:beforeAutospacing="0" w:after="0" w:afterAutospacing="0"/>
              <w:jc w:val="both"/>
              <w:textAlignment w:val="baseline"/>
              <w:rPr>
                <w:sz w:val="28"/>
                <w:szCs w:val="28"/>
              </w:rPr>
            </w:pPr>
          </w:p>
          <w:p w14:paraId="3D803BE1" w14:textId="77777777" w:rsidR="00487218" w:rsidRPr="00707ECB" w:rsidRDefault="00487218" w:rsidP="00E76B06">
            <w:pPr>
              <w:pStyle w:val="a4"/>
              <w:spacing w:after="0" w:line="240" w:lineRule="auto"/>
              <w:ind w:left="0"/>
              <w:jc w:val="both"/>
              <w:rPr>
                <w:rFonts w:ascii="Times New Roman" w:eastAsia="Times New Roman" w:hAnsi="Times New Roman"/>
                <w:sz w:val="28"/>
                <w:szCs w:val="28"/>
                <w:lang w:eastAsia="ru-RU"/>
              </w:rPr>
            </w:pPr>
            <w:r w:rsidRPr="00707ECB">
              <w:rPr>
                <w:rFonts w:ascii="Times New Roman" w:eastAsia="Times New Roman" w:hAnsi="Times New Roman"/>
                <w:bCs/>
                <w:iCs/>
                <w:sz w:val="28"/>
                <w:szCs w:val="28"/>
                <w:u w:val="single"/>
                <w:lang w:eastAsia="ru-RU"/>
              </w:rPr>
              <w:t>Примечание:</w:t>
            </w:r>
            <w:r w:rsidRPr="00707ECB">
              <w:rPr>
                <w:rFonts w:ascii="Times New Roman" w:eastAsia="Times New Roman" w:hAnsi="Times New Roman"/>
                <w:bCs/>
                <w:iCs/>
                <w:sz w:val="28"/>
                <w:szCs w:val="28"/>
                <w:lang w:eastAsia="ru-RU"/>
              </w:rPr>
              <w:t xml:space="preserve"> ограничения не распространяются на </w:t>
            </w:r>
            <w:r w:rsidRPr="00707ECB">
              <w:rPr>
                <w:rFonts w:ascii="Times New Roman" w:eastAsia="Times New Roman" w:hAnsi="Times New Roman"/>
                <w:sz w:val="28"/>
                <w:szCs w:val="28"/>
                <w:lang w:eastAsia="ru-RU"/>
              </w:rPr>
              <w:t>цвета, цветовые сочетания</w:t>
            </w:r>
            <w:r w:rsidRPr="00707ECB">
              <w:rPr>
                <w:rFonts w:ascii="Times New Roman" w:eastAsia="Times New Roman" w:hAnsi="Times New Roman"/>
                <w:bCs/>
                <w:iCs/>
                <w:sz w:val="28"/>
                <w:szCs w:val="28"/>
                <w:lang w:eastAsia="ru-RU"/>
              </w:rPr>
              <w:t xml:space="preserve"> внешних </w:t>
            </w:r>
            <w:r w:rsidRPr="00707ECB">
              <w:rPr>
                <w:rFonts w:ascii="Times New Roman" w:hAnsi="Times New Roman"/>
                <w:bCs/>
                <w:sz w:val="28"/>
                <w:szCs w:val="28"/>
              </w:rPr>
              <w:t>поверхностей</w:t>
            </w:r>
            <w:r w:rsidRPr="00707ECB">
              <w:rPr>
                <w:rFonts w:ascii="Times New Roman" w:hAnsi="Times New Roman"/>
                <w:sz w:val="28"/>
                <w:szCs w:val="28"/>
                <w:lang w:eastAsia="ru-RU"/>
              </w:rPr>
              <w:t xml:space="preserve"> </w:t>
            </w:r>
            <w:r w:rsidRPr="00707ECB">
              <w:rPr>
                <w:rFonts w:ascii="Times New Roman" w:hAnsi="Times New Roman"/>
                <w:spacing w:val="2"/>
                <w:sz w:val="28"/>
                <w:szCs w:val="28"/>
                <w:shd w:val="clear" w:color="auto" w:fill="FFFFFF"/>
              </w:rPr>
              <w:t>конструкций и оборудования сезонных (летних) кафе</w:t>
            </w:r>
            <w:r w:rsidRPr="00707ECB">
              <w:rPr>
                <w:rFonts w:ascii="Times New Roman" w:eastAsia="Times New Roman" w:hAnsi="Times New Roman"/>
                <w:bCs/>
                <w:iCs/>
                <w:sz w:val="28"/>
                <w:szCs w:val="28"/>
                <w:lang w:eastAsia="ru-RU"/>
              </w:rPr>
              <w:t>, одобренных Экспертным советом, формируемым Межведомственной комиссией по обеспечению реализации мероприятий по формированию современной городской среды, образованной в соответствии с постановлением Губернатора Маковской области от 23.05.2017 № 226-ПГ (для создаваемых или развиваемых общественных территорий) и (или)</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Cs/>
                <w:sz w:val="28"/>
                <w:szCs w:val="28"/>
                <w:lang w:eastAsia="ru-RU"/>
              </w:rPr>
              <w:t>муниципальной общественной комиссией.</w:t>
            </w:r>
          </w:p>
        </w:tc>
      </w:tr>
      <w:tr w:rsidR="00487218" w:rsidRPr="00707ECB" w14:paraId="2FC45220" w14:textId="77777777" w:rsidTr="00CF5AAC">
        <w:trPr>
          <w:trHeight w:val="457"/>
          <w:jc w:val="center"/>
        </w:trPr>
        <w:tc>
          <w:tcPr>
            <w:tcW w:w="1895" w:type="dxa"/>
            <w:gridSpan w:val="2"/>
            <w:vMerge/>
          </w:tcPr>
          <w:p w14:paraId="5B75861B" w14:textId="77777777" w:rsidR="00487218" w:rsidRPr="00707ECB" w:rsidRDefault="00487218" w:rsidP="00E76B06">
            <w:pPr>
              <w:pStyle w:val="a4"/>
              <w:spacing w:after="0" w:line="240" w:lineRule="auto"/>
              <w:ind w:left="575" w:right="283"/>
              <w:jc w:val="both"/>
              <w:rPr>
                <w:rFonts w:ascii="Times New Roman" w:hAnsi="Times New Roman"/>
                <w:sz w:val="28"/>
                <w:szCs w:val="28"/>
              </w:rPr>
            </w:pPr>
          </w:p>
        </w:tc>
        <w:tc>
          <w:tcPr>
            <w:tcW w:w="968" w:type="dxa"/>
            <w:vAlign w:val="center"/>
          </w:tcPr>
          <w:p w14:paraId="46A697D8" w14:textId="77777777" w:rsidR="00487218" w:rsidRPr="00707ECB" w:rsidRDefault="00487218" w:rsidP="003C2F8B">
            <w:pPr>
              <w:pStyle w:val="a4"/>
              <w:spacing w:after="0" w:line="240" w:lineRule="auto"/>
              <w:ind w:left="-193" w:right="-166"/>
              <w:jc w:val="center"/>
              <w:rPr>
                <w:rFonts w:ascii="Times New Roman" w:hAnsi="Times New Roman"/>
                <w:sz w:val="28"/>
                <w:szCs w:val="28"/>
              </w:rPr>
            </w:pPr>
            <w:r w:rsidRPr="00707ECB">
              <w:rPr>
                <w:rFonts w:ascii="Times New Roman" w:hAnsi="Times New Roman"/>
                <w:sz w:val="28"/>
                <w:szCs w:val="28"/>
              </w:rPr>
              <w:t>Конструкции навесов</w:t>
            </w:r>
            <w:r w:rsidRPr="00707ECB">
              <w:rPr>
                <w:rFonts w:ascii="Times New Roman" w:hAnsi="Times New Roman"/>
                <w:sz w:val="28"/>
                <w:szCs w:val="28"/>
                <w:vertAlign w:val="superscript"/>
              </w:rPr>
              <w:t>4</w:t>
            </w:r>
          </w:p>
        </w:tc>
        <w:tc>
          <w:tcPr>
            <w:tcW w:w="1135" w:type="dxa"/>
            <w:vAlign w:val="center"/>
          </w:tcPr>
          <w:p w14:paraId="001C11BD" w14:textId="77777777" w:rsidR="00487218" w:rsidRPr="00707ECB" w:rsidRDefault="00487218" w:rsidP="003C2F8B">
            <w:pPr>
              <w:pStyle w:val="a4"/>
              <w:spacing w:after="0" w:line="240" w:lineRule="auto"/>
              <w:ind w:left="-135" w:right="-106"/>
              <w:jc w:val="center"/>
              <w:rPr>
                <w:rFonts w:ascii="Times New Roman" w:hAnsi="Times New Roman"/>
                <w:sz w:val="28"/>
                <w:szCs w:val="28"/>
              </w:rPr>
            </w:pPr>
            <w:r w:rsidRPr="00707ECB">
              <w:rPr>
                <w:rFonts w:ascii="Times New Roman" w:hAnsi="Times New Roman"/>
                <w:sz w:val="28"/>
                <w:szCs w:val="28"/>
              </w:rPr>
              <w:t>Технологический</w:t>
            </w:r>
          </w:p>
          <w:p w14:paraId="4FE13216" w14:textId="77777777" w:rsidR="00487218" w:rsidRPr="00707ECB" w:rsidRDefault="00487218" w:rsidP="003C2F8B">
            <w:pPr>
              <w:pStyle w:val="a4"/>
              <w:spacing w:after="0" w:line="240" w:lineRule="auto"/>
              <w:ind w:left="-135" w:right="-106"/>
              <w:jc w:val="center"/>
              <w:rPr>
                <w:rFonts w:ascii="Times New Roman" w:hAnsi="Times New Roman"/>
                <w:sz w:val="28"/>
                <w:szCs w:val="28"/>
              </w:rPr>
            </w:pPr>
            <w:r w:rsidRPr="00707ECB">
              <w:rPr>
                <w:rFonts w:ascii="Times New Roman" w:hAnsi="Times New Roman"/>
                <w:sz w:val="28"/>
                <w:szCs w:val="28"/>
              </w:rPr>
              <w:t>настил</w:t>
            </w:r>
            <w:r w:rsidRPr="00707ECB">
              <w:rPr>
                <w:rFonts w:ascii="Times New Roman" w:hAnsi="Times New Roman"/>
                <w:sz w:val="28"/>
                <w:szCs w:val="28"/>
                <w:vertAlign w:val="superscript"/>
              </w:rPr>
              <w:t>4</w:t>
            </w:r>
          </w:p>
        </w:tc>
        <w:tc>
          <w:tcPr>
            <w:tcW w:w="1105" w:type="dxa"/>
            <w:vAlign w:val="center"/>
          </w:tcPr>
          <w:p w14:paraId="0D4B5934" w14:textId="77777777" w:rsidR="00487218" w:rsidRPr="00707ECB" w:rsidRDefault="00487218" w:rsidP="003C2F8B">
            <w:pPr>
              <w:pStyle w:val="a4"/>
              <w:tabs>
                <w:tab w:val="left" w:pos="-107"/>
              </w:tabs>
              <w:spacing w:after="0" w:line="240" w:lineRule="auto"/>
              <w:ind w:left="-107" w:right="-132"/>
              <w:jc w:val="center"/>
              <w:rPr>
                <w:rFonts w:ascii="Times New Roman" w:hAnsi="Times New Roman"/>
                <w:sz w:val="28"/>
                <w:szCs w:val="28"/>
              </w:rPr>
            </w:pPr>
            <w:r w:rsidRPr="00707ECB">
              <w:rPr>
                <w:rFonts w:ascii="Times New Roman" w:hAnsi="Times New Roman"/>
                <w:sz w:val="28"/>
                <w:szCs w:val="28"/>
              </w:rPr>
              <w:t xml:space="preserve">Текстиль </w:t>
            </w:r>
          </w:p>
          <w:p w14:paraId="1EA9CE46" w14:textId="77777777" w:rsidR="00487218" w:rsidRPr="00707ECB" w:rsidRDefault="00487218" w:rsidP="003C2F8B">
            <w:pPr>
              <w:pStyle w:val="a4"/>
              <w:tabs>
                <w:tab w:val="left" w:pos="-107"/>
              </w:tabs>
              <w:spacing w:after="0" w:line="240" w:lineRule="auto"/>
              <w:ind w:left="-107" w:right="-132"/>
              <w:jc w:val="center"/>
              <w:rPr>
                <w:rFonts w:ascii="Times New Roman" w:hAnsi="Times New Roman"/>
                <w:sz w:val="28"/>
                <w:szCs w:val="28"/>
              </w:rPr>
            </w:pPr>
            <w:r w:rsidRPr="00707ECB">
              <w:rPr>
                <w:rFonts w:ascii="Times New Roman" w:hAnsi="Times New Roman"/>
                <w:sz w:val="28"/>
                <w:szCs w:val="28"/>
              </w:rPr>
              <w:t>навесов</w:t>
            </w:r>
            <w:r w:rsidRPr="00707ECB">
              <w:rPr>
                <w:rFonts w:ascii="Times New Roman" w:hAnsi="Times New Roman"/>
                <w:sz w:val="28"/>
                <w:szCs w:val="28"/>
                <w:vertAlign w:val="superscript"/>
              </w:rPr>
              <w:t>1</w:t>
            </w:r>
          </w:p>
        </w:tc>
        <w:tc>
          <w:tcPr>
            <w:tcW w:w="1134" w:type="dxa"/>
            <w:vAlign w:val="center"/>
          </w:tcPr>
          <w:p w14:paraId="735B179D" w14:textId="77777777" w:rsidR="00487218" w:rsidRPr="00707ECB" w:rsidRDefault="00487218" w:rsidP="003C2F8B">
            <w:pPr>
              <w:pStyle w:val="a4"/>
              <w:spacing w:after="0" w:line="240" w:lineRule="auto"/>
              <w:ind w:left="-104" w:right="-70"/>
              <w:jc w:val="center"/>
              <w:rPr>
                <w:rFonts w:ascii="Times New Roman" w:hAnsi="Times New Roman"/>
                <w:sz w:val="28"/>
                <w:szCs w:val="28"/>
              </w:rPr>
            </w:pPr>
            <w:r w:rsidRPr="00707ECB">
              <w:rPr>
                <w:rFonts w:ascii="Times New Roman" w:hAnsi="Times New Roman"/>
                <w:sz w:val="28"/>
                <w:szCs w:val="28"/>
              </w:rPr>
              <w:t>Ограждение</w:t>
            </w:r>
            <w:r w:rsidRPr="00707ECB">
              <w:rPr>
                <w:rFonts w:ascii="Times New Roman" w:hAnsi="Times New Roman"/>
                <w:sz w:val="28"/>
                <w:szCs w:val="28"/>
                <w:vertAlign w:val="superscript"/>
              </w:rPr>
              <w:t>4</w:t>
            </w:r>
          </w:p>
        </w:tc>
        <w:tc>
          <w:tcPr>
            <w:tcW w:w="993" w:type="dxa"/>
            <w:vAlign w:val="center"/>
          </w:tcPr>
          <w:p w14:paraId="08A5C71E" w14:textId="77777777" w:rsidR="00487218" w:rsidRPr="00707ECB" w:rsidRDefault="00487218" w:rsidP="003C2F8B">
            <w:pPr>
              <w:pStyle w:val="a4"/>
              <w:spacing w:after="0" w:line="240" w:lineRule="auto"/>
              <w:ind w:left="-158" w:right="-128"/>
              <w:jc w:val="center"/>
              <w:rPr>
                <w:rFonts w:ascii="Times New Roman" w:hAnsi="Times New Roman"/>
                <w:sz w:val="28"/>
                <w:szCs w:val="28"/>
              </w:rPr>
            </w:pPr>
            <w:r w:rsidRPr="00707ECB">
              <w:rPr>
                <w:rFonts w:ascii="Times New Roman" w:hAnsi="Times New Roman"/>
                <w:sz w:val="28"/>
                <w:szCs w:val="28"/>
              </w:rPr>
              <w:t xml:space="preserve">Контейнеры </w:t>
            </w:r>
          </w:p>
          <w:p w14:paraId="5AD47EB9" w14:textId="77777777" w:rsidR="00487218" w:rsidRPr="00707ECB" w:rsidRDefault="00487218" w:rsidP="003C2F8B">
            <w:pPr>
              <w:pStyle w:val="a4"/>
              <w:spacing w:after="0" w:line="240" w:lineRule="auto"/>
              <w:ind w:left="-158" w:right="-128"/>
              <w:jc w:val="center"/>
              <w:rPr>
                <w:rFonts w:ascii="Times New Roman" w:hAnsi="Times New Roman"/>
                <w:sz w:val="28"/>
                <w:szCs w:val="28"/>
              </w:rPr>
            </w:pPr>
            <w:r w:rsidRPr="00707ECB">
              <w:rPr>
                <w:rFonts w:ascii="Times New Roman" w:hAnsi="Times New Roman"/>
                <w:sz w:val="28"/>
                <w:szCs w:val="28"/>
              </w:rPr>
              <w:t>озеленения</w:t>
            </w:r>
            <w:r w:rsidRPr="00707ECB">
              <w:rPr>
                <w:rFonts w:ascii="Times New Roman" w:hAnsi="Times New Roman"/>
                <w:sz w:val="28"/>
                <w:szCs w:val="28"/>
                <w:vertAlign w:val="superscript"/>
              </w:rPr>
              <w:t>4</w:t>
            </w:r>
          </w:p>
        </w:tc>
        <w:tc>
          <w:tcPr>
            <w:tcW w:w="1134" w:type="dxa"/>
            <w:vAlign w:val="center"/>
          </w:tcPr>
          <w:p w14:paraId="250E5B39" w14:textId="77777777" w:rsidR="00487218" w:rsidRPr="00707ECB" w:rsidRDefault="00487218" w:rsidP="003C2F8B">
            <w:pPr>
              <w:pStyle w:val="a4"/>
              <w:spacing w:after="0" w:line="240" w:lineRule="auto"/>
              <w:ind w:left="-103" w:right="-107"/>
              <w:jc w:val="center"/>
              <w:rPr>
                <w:rFonts w:ascii="Times New Roman" w:hAnsi="Times New Roman"/>
                <w:sz w:val="28"/>
                <w:szCs w:val="28"/>
              </w:rPr>
            </w:pPr>
            <w:r w:rsidRPr="00707ECB">
              <w:rPr>
                <w:rFonts w:ascii="Times New Roman" w:hAnsi="Times New Roman"/>
                <w:sz w:val="28"/>
                <w:szCs w:val="28"/>
              </w:rPr>
              <w:t>Текстиль навесов, штор</w:t>
            </w:r>
            <w:r w:rsidRPr="00707ECB">
              <w:rPr>
                <w:rFonts w:ascii="Times New Roman" w:hAnsi="Times New Roman"/>
                <w:spacing w:val="2"/>
                <w:sz w:val="28"/>
                <w:szCs w:val="28"/>
                <w:shd w:val="clear" w:color="auto" w:fill="FFFFFF"/>
              </w:rPr>
              <w:t>, занавесов, вертикаль</w:t>
            </w:r>
            <w:r w:rsidRPr="00707ECB">
              <w:rPr>
                <w:rFonts w:ascii="Times New Roman" w:hAnsi="Times New Roman"/>
                <w:spacing w:val="2"/>
                <w:sz w:val="28"/>
                <w:szCs w:val="28"/>
                <w:shd w:val="clear" w:color="auto" w:fill="FFFFFF"/>
              </w:rPr>
              <w:lastRenderedPageBreak/>
              <w:t xml:space="preserve">ных маркиз, </w:t>
            </w:r>
            <w:r w:rsidRPr="00707ECB">
              <w:rPr>
                <w:rFonts w:ascii="Times New Roman" w:hAnsi="Times New Roman"/>
                <w:sz w:val="28"/>
                <w:szCs w:val="28"/>
                <w:shd w:val="clear" w:color="auto" w:fill="FFFFFF"/>
              </w:rPr>
              <w:t>экранов</w:t>
            </w:r>
            <w:r w:rsidRPr="00707ECB">
              <w:rPr>
                <w:rFonts w:ascii="Times New Roman" w:hAnsi="Times New Roman"/>
                <w:sz w:val="28"/>
                <w:szCs w:val="28"/>
                <w:shd w:val="clear" w:color="auto" w:fill="FFFFFF"/>
                <w:vertAlign w:val="superscript"/>
              </w:rPr>
              <w:t>2</w:t>
            </w:r>
          </w:p>
        </w:tc>
        <w:tc>
          <w:tcPr>
            <w:tcW w:w="1126" w:type="dxa"/>
            <w:vAlign w:val="center"/>
          </w:tcPr>
          <w:p w14:paraId="32CE4F48" w14:textId="77777777" w:rsidR="00487218" w:rsidRPr="00707ECB" w:rsidRDefault="00487218" w:rsidP="003C2F8B">
            <w:pPr>
              <w:pStyle w:val="a4"/>
              <w:spacing w:after="0" w:line="240" w:lineRule="auto"/>
              <w:ind w:left="-103" w:right="-107"/>
              <w:jc w:val="center"/>
              <w:rPr>
                <w:rFonts w:ascii="Times New Roman" w:hAnsi="Times New Roman"/>
                <w:sz w:val="28"/>
                <w:szCs w:val="28"/>
              </w:rPr>
            </w:pPr>
            <w:r w:rsidRPr="00707ECB">
              <w:rPr>
                <w:rFonts w:ascii="Times New Roman" w:hAnsi="Times New Roman"/>
                <w:sz w:val="28"/>
                <w:szCs w:val="28"/>
              </w:rPr>
              <w:lastRenderedPageBreak/>
              <w:t>Мебель, декор мебели</w:t>
            </w:r>
            <w:r w:rsidRPr="00707ECB">
              <w:rPr>
                <w:rFonts w:ascii="Times New Roman" w:hAnsi="Times New Roman"/>
                <w:sz w:val="28"/>
                <w:szCs w:val="28"/>
                <w:shd w:val="clear" w:color="auto" w:fill="FFFFFF"/>
                <w:vertAlign w:val="superscript"/>
              </w:rPr>
              <w:t>5</w:t>
            </w:r>
          </w:p>
        </w:tc>
      </w:tr>
      <w:tr w:rsidR="00487218" w:rsidRPr="00707ECB" w14:paraId="422CF76C" w14:textId="77777777" w:rsidTr="00CF5AAC">
        <w:trPr>
          <w:trHeight w:val="37"/>
          <w:jc w:val="center"/>
        </w:trPr>
        <w:tc>
          <w:tcPr>
            <w:tcW w:w="239" w:type="dxa"/>
            <w:vAlign w:val="center"/>
          </w:tcPr>
          <w:p w14:paraId="198F6EB8"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w:t>
            </w:r>
          </w:p>
        </w:tc>
        <w:tc>
          <w:tcPr>
            <w:tcW w:w="1656" w:type="dxa"/>
            <w:vAlign w:val="center"/>
          </w:tcPr>
          <w:p w14:paraId="2E973B32" w14:textId="77777777" w:rsidR="00487218" w:rsidRPr="00707ECB" w:rsidRDefault="00487218" w:rsidP="00E76B06">
            <w:pPr>
              <w:pStyle w:val="a4"/>
              <w:spacing w:after="0" w:line="240" w:lineRule="auto"/>
              <w:ind w:left="-63" w:right="-55"/>
              <w:jc w:val="both"/>
              <w:rPr>
                <w:rFonts w:ascii="Times New Roman" w:hAnsi="Times New Roman"/>
                <w:sz w:val="28"/>
                <w:szCs w:val="28"/>
              </w:rPr>
            </w:pPr>
            <w:r w:rsidRPr="00707ECB">
              <w:rPr>
                <w:rFonts w:ascii="Times New Roman" w:eastAsia="Times New Roman" w:hAnsi="Times New Roman"/>
                <w:sz w:val="28"/>
                <w:szCs w:val="28"/>
                <w:lang w:eastAsia="ru-RU"/>
              </w:rPr>
              <w:t xml:space="preserve">неоновый, флуоресцентный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p>
        </w:tc>
        <w:tc>
          <w:tcPr>
            <w:tcW w:w="968" w:type="dxa"/>
            <w:vMerge w:val="restart"/>
            <w:vAlign w:val="center"/>
          </w:tcPr>
          <w:p w14:paraId="7AC6C966"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37293EE6"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445EC64F"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02EAACDB"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7FF5ED1A"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1895EA59"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4A4C121A"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635F4B01"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59CD6437"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378A7FAD"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5750E6B0"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55AEDBC8"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30326C70"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1976C3EE"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7C47409F"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548718AF"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5DCAD467" w14:textId="77777777" w:rsidR="00487218" w:rsidRPr="00707ECB" w:rsidRDefault="00487218" w:rsidP="00E76B06">
            <w:pPr>
              <w:spacing w:after="0" w:line="240" w:lineRule="auto"/>
              <w:ind w:left="-114" w:right="-166"/>
              <w:jc w:val="center"/>
              <w:rPr>
                <w:rFonts w:ascii="Times New Roman" w:hAnsi="Times New Roman"/>
                <w:i/>
                <w:iCs/>
                <w:noProof/>
                <w:sz w:val="28"/>
                <w:szCs w:val="28"/>
              </w:rPr>
            </w:pPr>
          </w:p>
          <w:p w14:paraId="494363A9" w14:textId="77777777" w:rsidR="00487218" w:rsidRPr="00707ECB" w:rsidRDefault="00487218" w:rsidP="00E76B06">
            <w:pPr>
              <w:spacing w:after="0" w:line="240" w:lineRule="auto"/>
              <w:ind w:left="-114" w:right="-166"/>
              <w:jc w:val="center"/>
              <w:rPr>
                <w:rFonts w:ascii="Times New Roman" w:hAnsi="Times New Roman"/>
                <w:i/>
                <w:iCs/>
                <w:sz w:val="28"/>
                <w:szCs w:val="28"/>
              </w:rPr>
            </w:pPr>
            <w:r w:rsidRPr="00707ECB">
              <w:rPr>
                <w:rFonts w:ascii="Times New Roman" w:hAnsi="Times New Roman"/>
                <w:i/>
                <w:iCs/>
                <w:noProof/>
                <w:sz w:val="28"/>
                <w:szCs w:val="28"/>
              </w:rPr>
              <w:t>«НЕТ»</w:t>
            </w:r>
          </w:p>
        </w:tc>
        <w:tc>
          <w:tcPr>
            <w:tcW w:w="1135" w:type="dxa"/>
            <w:vMerge w:val="restart"/>
            <w:vAlign w:val="center"/>
          </w:tcPr>
          <w:p w14:paraId="395327FB"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46319D01"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7860FA83"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3B777AE9"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71B31847"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7EB7619D"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5C28ADC2"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1F9ED0B5"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2AB97271"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276825DB"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6180FD00"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2C76DCEA"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6705D6C5"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660D34A2"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23A9085D"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26B2A5A3"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2E892D7E" w14:textId="77777777" w:rsidR="00487218" w:rsidRPr="00707ECB" w:rsidRDefault="00487218" w:rsidP="00E76B06">
            <w:pPr>
              <w:spacing w:after="0" w:line="240" w:lineRule="auto"/>
              <w:ind w:left="-113" w:right="-106"/>
              <w:jc w:val="center"/>
              <w:rPr>
                <w:rFonts w:ascii="Times New Roman" w:hAnsi="Times New Roman"/>
                <w:i/>
                <w:iCs/>
                <w:noProof/>
                <w:sz w:val="28"/>
                <w:szCs w:val="28"/>
              </w:rPr>
            </w:pPr>
          </w:p>
          <w:p w14:paraId="5FA2F4FE" w14:textId="77777777" w:rsidR="00487218" w:rsidRPr="00707ECB" w:rsidRDefault="00487218" w:rsidP="00E76B06">
            <w:pPr>
              <w:spacing w:after="0" w:line="240" w:lineRule="auto"/>
              <w:ind w:left="-113" w:right="-106"/>
              <w:jc w:val="center"/>
              <w:rPr>
                <w:rFonts w:ascii="Times New Roman" w:hAnsi="Times New Roman"/>
                <w:i/>
                <w:iCs/>
                <w:sz w:val="28"/>
                <w:szCs w:val="28"/>
              </w:rPr>
            </w:pPr>
            <w:r w:rsidRPr="00707ECB">
              <w:rPr>
                <w:rFonts w:ascii="Times New Roman" w:hAnsi="Times New Roman"/>
                <w:i/>
                <w:iCs/>
                <w:noProof/>
                <w:sz w:val="28"/>
                <w:szCs w:val="28"/>
              </w:rPr>
              <w:t>«НЕТ»</w:t>
            </w:r>
          </w:p>
        </w:tc>
        <w:tc>
          <w:tcPr>
            <w:tcW w:w="1105" w:type="dxa"/>
            <w:vMerge w:val="restart"/>
            <w:vAlign w:val="center"/>
          </w:tcPr>
          <w:p w14:paraId="099D9349"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7D281748"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0612151A"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7EC0484E"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31A2CB94"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4D68AE54"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43F4A3E2"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1B3FE700"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7D8DB2ED"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40163CB0"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3022F8E4"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48B30B35"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17C1DBEE"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031EED9D"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548E63B2"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75937E54"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3662451E" w14:textId="77777777" w:rsidR="00487218" w:rsidRPr="00707ECB" w:rsidRDefault="00487218" w:rsidP="00E76B06">
            <w:pPr>
              <w:tabs>
                <w:tab w:val="left" w:pos="-138"/>
              </w:tabs>
              <w:spacing w:after="0" w:line="240" w:lineRule="auto"/>
              <w:ind w:left="-138" w:right="-132"/>
              <w:jc w:val="center"/>
              <w:rPr>
                <w:rFonts w:ascii="Times New Roman" w:hAnsi="Times New Roman"/>
                <w:i/>
                <w:iCs/>
                <w:noProof/>
                <w:sz w:val="28"/>
                <w:szCs w:val="28"/>
              </w:rPr>
            </w:pPr>
          </w:p>
          <w:p w14:paraId="73025940" w14:textId="77777777" w:rsidR="00487218" w:rsidRPr="00707ECB" w:rsidRDefault="00487218" w:rsidP="00E76B06">
            <w:pPr>
              <w:tabs>
                <w:tab w:val="left" w:pos="-138"/>
              </w:tabs>
              <w:spacing w:after="0" w:line="240" w:lineRule="auto"/>
              <w:ind w:left="-138" w:right="-132"/>
              <w:jc w:val="center"/>
              <w:rPr>
                <w:rFonts w:ascii="Times New Roman" w:hAnsi="Times New Roman"/>
                <w:i/>
                <w:iCs/>
                <w:sz w:val="28"/>
                <w:szCs w:val="28"/>
              </w:rPr>
            </w:pPr>
            <w:r w:rsidRPr="00707ECB">
              <w:rPr>
                <w:rFonts w:ascii="Times New Roman" w:hAnsi="Times New Roman"/>
                <w:i/>
                <w:iCs/>
                <w:noProof/>
                <w:sz w:val="28"/>
                <w:szCs w:val="28"/>
              </w:rPr>
              <w:t>«НЕТ»</w:t>
            </w:r>
          </w:p>
        </w:tc>
        <w:tc>
          <w:tcPr>
            <w:tcW w:w="1134" w:type="dxa"/>
            <w:vMerge w:val="restart"/>
            <w:vAlign w:val="center"/>
          </w:tcPr>
          <w:p w14:paraId="3C26E5C9"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3B4A1B79"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250CC76D"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64B6B99"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466BC5F7"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2F967876"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3A9817A4"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7CFC112"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82ECF37"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36D05E9A"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2CA09E4"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4BEA68C3"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AC1E145"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AEC0B80"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4C821C05"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3679C2A9"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782D94DF" w14:textId="77777777" w:rsidR="00487218" w:rsidRPr="00707ECB" w:rsidRDefault="00487218" w:rsidP="00E76B06">
            <w:pPr>
              <w:spacing w:after="0" w:line="240" w:lineRule="auto"/>
              <w:ind w:left="-118" w:right="-70"/>
              <w:jc w:val="center"/>
              <w:rPr>
                <w:rFonts w:ascii="Times New Roman" w:hAnsi="Times New Roman"/>
                <w:i/>
                <w:iCs/>
                <w:noProof/>
                <w:sz w:val="28"/>
                <w:szCs w:val="28"/>
              </w:rPr>
            </w:pPr>
          </w:p>
          <w:p w14:paraId="07B53A28" w14:textId="77777777" w:rsidR="00487218" w:rsidRPr="00707ECB" w:rsidRDefault="00487218" w:rsidP="00E76B06">
            <w:pPr>
              <w:spacing w:after="0" w:line="240" w:lineRule="auto"/>
              <w:ind w:left="-118" w:right="-70"/>
              <w:jc w:val="center"/>
              <w:rPr>
                <w:rFonts w:ascii="Times New Roman" w:hAnsi="Times New Roman"/>
                <w:i/>
                <w:iCs/>
                <w:sz w:val="28"/>
                <w:szCs w:val="28"/>
              </w:rPr>
            </w:pPr>
            <w:r w:rsidRPr="00707ECB">
              <w:rPr>
                <w:rFonts w:ascii="Times New Roman" w:hAnsi="Times New Roman"/>
                <w:i/>
                <w:iCs/>
                <w:noProof/>
                <w:sz w:val="28"/>
                <w:szCs w:val="28"/>
              </w:rPr>
              <w:t>«НЕТ»</w:t>
            </w:r>
          </w:p>
        </w:tc>
        <w:tc>
          <w:tcPr>
            <w:tcW w:w="993" w:type="dxa"/>
            <w:vMerge w:val="restart"/>
            <w:vAlign w:val="center"/>
          </w:tcPr>
          <w:p w14:paraId="4E84CFD8"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58267DF7"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57BB472B"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46A61FAD"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6E1A0EA1"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78B02E12"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19E464D9"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69FD997E"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40F66D9C"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48D7D6A8"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1B52D4D5"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53BBB523"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6320DDAC"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7EE50724"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334FF35B"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1D37A687"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7AFC52EB" w14:textId="77777777" w:rsidR="00487218" w:rsidRPr="00707ECB" w:rsidRDefault="00487218" w:rsidP="00E76B06">
            <w:pPr>
              <w:spacing w:after="0" w:line="240" w:lineRule="auto"/>
              <w:ind w:left="-116" w:right="-128"/>
              <w:jc w:val="center"/>
              <w:rPr>
                <w:rFonts w:ascii="Times New Roman" w:hAnsi="Times New Roman"/>
                <w:i/>
                <w:iCs/>
                <w:noProof/>
                <w:sz w:val="28"/>
                <w:szCs w:val="28"/>
              </w:rPr>
            </w:pPr>
          </w:p>
          <w:p w14:paraId="3D060552" w14:textId="77777777" w:rsidR="00487218" w:rsidRPr="00707ECB" w:rsidRDefault="00487218" w:rsidP="00E76B06">
            <w:pPr>
              <w:spacing w:after="0" w:line="240" w:lineRule="auto"/>
              <w:ind w:left="-116" w:right="-128"/>
              <w:jc w:val="center"/>
              <w:rPr>
                <w:rFonts w:ascii="Times New Roman" w:hAnsi="Times New Roman"/>
                <w:i/>
                <w:iCs/>
                <w:sz w:val="28"/>
                <w:szCs w:val="28"/>
              </w:rPr>
            </w:pPr>
            <w:r w:rsidRPr="00707ECB">
              <w:rPr>
                <w:rFonts w:ascii="Times New Roman" w:hAnsi="Times New Roman"/>
                <w:i/>
                <w:iCs/>
                <w:noProof/>
                <w:sz w:val="28"/>
                <w:szCs w:val="28"/>
              </w:rPr>
              <w:t>«НЕТ»</w:t>
            </w:r>
          </w:p>
        </w:tc>
        <w:tc>
          <w:tcPr>
            <w:tcW w:w="1134" w:type="dxa"/>
            <w:vMerge w:val="restart"/>
            <w:vAlign w:val="center"/>
          </w:tcPr>
          <w:p w14:paraId="2B06EFAF"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4425DEB2"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7BDD2F7F"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6F741D5C"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549746EF"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4A892A0C"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0B1EE56E"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3B5462FC"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2F6635F7"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7F310517"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169D44AF"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2A60B4D5"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5B061F40"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14E9CC38"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684C3E62"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50021EBA"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7C619956"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p>
          <w:p w14:paraId="47447B4B"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r w:rsidRPr="00707ECB">
              <w:rPr>
                <w:rFonts w:ascii="Times New Roman" w:hAnsi="Times New Roman"/>
                <w:i/>
                <w:iCs/>
                <w:noProof/>
                <w:sz w:val="28"/>
                <w:szCs w:val="28"/>
              </w:rPr>
              <w:t>«НЕТ»</w:t>
            </w:r>
          </w:p>
          <w:p w14:paraId="293ABA40" w14:textId="77777777" w:rsidR="00487218" w:rsidRPr="00707ECB" w:rsidRDefault="00487218" w:rsidP="00E76B06">
            <w:pPr>
              <w:spacing w:after="0" w:line="240" w:lineRule="auto"/>
              <w:ind w:left="-117" w:right="-107"/>
              <w:jc w:val="center"/>
              <w:rPr>
                <w:rFonts w:ascii="Times New Roman" w:hAnsi="Times New Roman"/>
                <w:i/>
                <w:iCs/>
                <w:sz w:val="28"/>
                <w:szCs w:val="28"/>
              </w:rPr>
            </w:pPr>
          </w:p>
        </w:tc>
        <w:tc>
          <w:tcPr>
            <w:tcW w:w="1126" w:type="dxa"/>
            <w:vAlign w:val="center"/>
          </w:tcPr>
          <w:p w14:paraId="4D07E019" w14:textId="77777777" w:rsidR="00487218" w:rsidRPr="00707ECB" w:rsidRDefault="00487218" w:rsidP="00E76B06">
            <w:pPr>
              <w:spacing w:after="0" w:line="240" w:lineRule="auto"/>
              <w:ind w:left="-117" w:right="-107"/>
              <w:jc w:val="center"/>
              <w:rPr>
                <w:rFonts w:ascii="Times New Roman" w:hAnsi="Times New Roman"/>
                <w:i/>
                <w:iCs/>
                <w:noProof/>
                <w:sz w:val="28"/>
                <w:szCs w:val="28"/>
              </w:rPr>
            </w:pPr>
            <w:r w:rsidRPr="00707ECB">
              <w:rPr>
                <w:rFonts w:ascii="Times New Roman" w:hAnsi="Times New Roman"/>
                <w:i/>
                <w:iCs/>
                <w:noProof/>
                <w:sz w:val="28"/>
                <w:szCs w:val="28"/>
              </w:rPr>
              <w:t>«НЕТ»</w:t>
            </w:r>
          </w:p>
        </w:tc>
      </w:tr>
      <w:tr w:rsidR="00487218" w:rsidRPr="00707ECB" w14:paraId="4B1D5E35" w14:textId="77777777" w:rsidTr="00CF5AAC">
        <w:trPr>
          <w:trHeight w:val="37"/>
          <w:jc w:val="center"/>
        </w:trPr>
        <w:tc>
          <w:tcPr>
            <w:tcW w:w="239" w:type="dxa"/>
            <w:vAlign w:val="center"/>
          </w:tcPr>
          <w:p w14:paraId="521CC9FE"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w:t>
            </w:r>
          </w:p>
        </w:tc>
        <w:tc>
          <w:tcPr>
            <w:tcW w:w="1656" w:type="dxa"/>
            <w:vAlign w:val="center"/>
          </w:tcPr>
          <w:p w14:paraId="357DF45C" w14:textId="77777777" w:rsidR="00487218" w:rsidRPr="00707ECB" w:rsidRDefault="00487218" w:rsidP="00E76B06">
            <w:pPr>
              <w:pStyle w:val="a4"/>
              <w:spacing w:after="0" w:line="240" w:lineRule="auto"/>
              <w:ind w:left="-63" w:right="-103"/>
              <w:jc w:val="both"/>
              <w:rPr>
                <w:rFonts w:ascii="Times New Roman" w:hAnsi="Times New Roman"/>
                <w:sz w:val="28"/>
                <w:szCs w:val="28"/>
              </w:rPr>
            </w:pPr>
            <w:r w:rsidRPr="00707ECB">
              <w:rPr>
                <w:rFonts w:ascii="Times New Roman" w:eastAsia="Times New Roman" w:hAnsi="Times New Roman"/>
                <w:sz w:val="28"/>
                <w:szCs w:val="28"/>
                <w:lang w:eastAsia="ru-RU"/>
              </w:rPr>
              <w:t xml:space="preserve">5 и более цветов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3C143428"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6E21A7FD"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1C367D5D"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7174145A"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D3DAA0C"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11B150D3"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tc>
        <w:tc>
          <w:tcPr>
            <w:tcW w:w="1126" w:type="dxa"/>
            <w:vMerge w:val="restart"/>
            <w:vAlign w:val="center"/>
          </w:tcPr>
          <w:p w14:paraId="5A76668C"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0B48F609"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09135D56"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46F06A35"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027556A"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50047509"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560AB695"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740B4393"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6F2C493F"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102F6FE"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39CA208D"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A4F967E"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7A4D2E5F" w14:textId="77777777" w:rsidR="00487218" w:rsidRPr="00707ECB" w:rsidRDefault="00487218" w:rsidP="00E76B06">
            <w:pPr>
              <w:spacing w:after="0" w:line="240" w:lineRule="auto"/>
              <w:ind w:right="-107"/>
              <w:rPr>
                <w:rFonts w:ascii="Times New Roman" w:hAnsi="Times New Roman"/>
                <w:i/>
                <w:iCs/>
                <w:noProof/>
                <w:sz w:val="28"/>
                <w:szCs w:val="28"/>
              </w:rPr>
            </w:pPr>
          </w:p>
          <w:p w14:paraId="7DF8E11A"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r w:rsidRPr="00707ECB">
              <w:rPr>
                <w:rFonts w:ascii="Times New Roman" w:hAnsi="Times New Roman"/>
                <w:i/>
                <w:iCs/>
                <w:noProof/>
                <w:sz w:val="28"/>
                <w:szCs w:val="28"/>
              </w:rPr>
              <w:t>«ДА»</w:t>
            </w:r>
          </w:p>
          <w:p w14:paraId="4FE0A68B"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78620553"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63733165"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553ACD6D"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4BE7B15A"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28BB2F9"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45DB5CE"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6A144DEA"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27FDFF0C"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562E3E8F"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4722CD90"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D34F072"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2F904CE"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763A1FEF"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2EE81082"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17CE084C"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p w14:paraId="56210082"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tc>
      </w:tr>
      <w:tr w:rsidR="00487218" w:rsidRPr="00707ECB" w14:paraId="5AFABC8F" w14:textId="77777777" w:rsidTr="00CF5AAC">
        <w:trPr>
          <w:trHeight w:val="37"/>
          <w:jc w:val="center"/>
        </w:trPr>
        <w:tc>
          <w:tcPr>
            <w:tcW w:w="239" w:type="dxa"/>
            <w:vAlign w:val="center"/>
          </w:tcPr>
          <w:p w14:paraId="40B3EF12"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w:t>
            </w:r>
          </w:p>
        </w:tc>
        <w:tc>
          <w:tcPr>
            <w:tcW w:w="1656" w:type="dxa"/>
            <w:vAlign w:val="center"/>
          </w:tcPr>
          <w:p w14:paraId="51E75AE2" w14:textId="77777777" w:rsidR="00487218" w:rsidRPr="00707ECB" w:rsidRDefault="00487218" w:rsidP="00E76B06">
            <w:pPr>
              <w:pStyle w:val="a4"/>
              <w:spacing w:after="0" w:line="240" w:lineRule="auto"/>
              <w:ind w:left="-63" w:right="-103"/>
              <w:jc w:val="both"/>
              <w:rPr>
                <w:rFonts w:ascii="Times New Roman" w:hAnsi="Times New Roman"/>
                <w:sz w:val="28"/>
                <w:szCs w:val="28"/>
              </w:rPr>
            </w:pPr>
            <w:r w:rsidRPr="00707ECB">
              <w:rPr>
                <w:rFonts w:ascii="Times New Roman" w:eastAsia="Times New Roman" w:hAnsi="Times New Roman"/>
                <w:sz w:val="28"/>
                <w:szCs w:val="28"/>
                <w:lang w:eastAsia="ru-RU"/>
              </w:rPr>
              <w:t xml:space="preserve">фиолетовый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339665AC"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2BC73B9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15461455"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3C86B9C0"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790CF6C"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29721F74"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A2D67F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3F5BDA3A" w14:textId="77777777" w:rsidTr="00CF5AAC">
        <w:trPr>
          <w:trHeight w:val="37"/>
          <w:jc w:val="center"/>
        </w:trPr>
        <w:tc>
          <w:tcPr>
            <w:tcW w:w="239" w:type="dxa"/>
            <w:vAlign w:val="center"/>
          </w:tcPr>
          <w:p w14:paraId="60209283"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4</w:t>
            </w:r>
          </w:p>
        </w:tc>
        <w:tc>
          <w:tcPr>
            <w:tcW w:w="1656" w:type="dxa"/>
            <w:vAlign w:val="center"/>
          </w:tcPr>
          <w:p w14:paraId="5CA1A040" w14:textId="77777777" w:rsidR="00487218" w:rsidRPr="00707ECB" w:rsidRDefault="00487218" w:rsidP="00E76B06">
            <w:pPr>
              <w:pStyle w:val="a4"/>
              <w:spacing w:after="0" w:line="240" w:lineRule="auto"/>
              <w:ind w:left="-63" w:right="-103"/>
              <w:jc w:val="both"/>
              <w:rPr>
                <w:rFonts w:ascii="Times New Roman" w:hAnsi="Times New Roman"/>
                <w:sz w:val="28"/>
                <w:szCs w:val="28"/>
              </w:rPr>
            </w:pPr>
            <w:r w:rsidRPr="00707ECB">
              <w:rPr>
                <w:rFonts w:ascii="Times New Roman" w:eastAsia="Times New Roman" w:hAnsi="Times New Roman"/>
                <w:sz w:val="28"/>
                <w:szCs w:val="28"/>
                <w:lang w:eastAsia="ru-RU"/>
              </w:rPr>
              <w:t xml:space="preserve">черный-желтый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3F8DB056"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39B29B1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13F4EF58"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368EAD9B"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AA6D459"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0D2D274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848E3E7"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75C1EE81" w14:textId="77777777" w:rsidTr="00CF5AAC">
        <w:trPr>
          <w:trHeight w:val="37"/>
          <w:jc w:val="center"/>
        </w:trPr>
        <w:tc>
          <w:tcPr>
            <w:tcW w:w="239" w:type="dxa"/>
            <w:vAlign w:val="center"/>
          </w:tcPr>
          <w:p w14:paraId="41CFBD95"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5</w:t>
            </w:r>
          </w:p>
        </w:tc>
        <w:tc>
          <w:tcPr>
            <w:tcW w:w="1656" w:type="dxa"/>
            <w:vAlign w:val="center"/>
          </w:tcPr>
          <w:p w14:paraId="59A8E727" w14:textId="77777777" w:rsidR="00487218" w:rsidRPr="00707ECB" w:rsidRDefault="00487218" w:rsidP="00E76B06">
            <w:pPr>
              <w:pStyle w:val="a4"/>
              <w:spacing w:after="0" w:line="240" w:lineRule="auto"/>
              <w:ind w:left="-63" w:right="-103"/>
              <w:jc w:val="both"/>
              <w:rPr>
                <w:rFonts w:ascii="Times New Roman" w:hAnsi="Times New Roman"/>
                <w:sz w:val="28"/>
                <w:szCs w:val="28"/>
              </w:rPr>
            </w:pPr>
            <w:r w:rsidRPr="00707ECB">
              <w:rPr>
                <w:rFonts w:ascii="Times New Roman" w:eastAsia="Times New Roman" w:hAnsi="Times New Roman"/>
                <w:sz w:val="28"/>
                <w:szCs w:val="28"/>
                <w:lang w:eastAsia="ru-RU"/>
              </w:rPr>
              <w:t xml:space="preserve">красный-зеленый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3FB89DD5"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288BC5FA"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1536DA3F"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745F4EDE"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7618C65"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4453A7FA"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585FFEE1"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463016BA" w14:textId="77777777" w:rsidTr="00CF5AAC">
        <w:trPr>
          <w:trHeight w:val="37"/>
          <w:jc w:val="center"/>
        </w:trPr>
        <w:tc>
          <w:tcPr>
            <w:tcW w:w="239" w:type="dxa"/>
            <w:vAlign w:val="center"/>
          </w:tcPr>
          <w:p w14:paraId="2BE7B2DE"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6</w:t>
            </w:r>
          </w:p>
        </w:tc>
        <w:tc>
          <w:tcPr>
            <w:tcW w:w="1656" w:type="dxa"/>
            <w:vAlign w:val="center"/>
          </w:tcPr>
          <w:p w14:paraId="72C5A69E" w14:textId="77777777" w:rsidR="00487218" w:rsidRPr="00707ECB" w:rsidRDefault="00487218" w:rsidP="00E76B06">
            <w:pPr>
              <w:pStyle w:val="a4"/>
              <w:spacing w:after="0" w:line="240" w:lineRule="auto"/>
              <w:ind w:left="-63" w:right="-103"/>
              <w:jc w:val="both"/>
              <w:rPr>
                <w:rFonts w:ascii="Times New Roman" w:hAnsi="Times New Roman"/>
                <w:sz w:val="28"/>
                <w:szCs w:val="28"/>
              </w:rPr>
            </w:pPr>
            <w:r w:rsidRPr="00707ECB">
              <w:rPr>
                <w:rFonts w:ascii="Times New Roman" w:eastAsia="Times New Roman" w:hAnsi="Times New Roman"/>
                <w:sz w:val="28"/>
                <w:szCs w:val="28"/>
                <w:lang w:eastAsia="ru-RU"/>
              </w:rPr>
              <w:t xml:space="preserve">оранжевый-синий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2395EF8A"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A134997"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60FAF221"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1627D8B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1B2DB6D"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15989561"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9A7673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BC5FA70" w14:textId="77777777" w:rsidTr="00CF5AAC">
        <w:trPr>
          <w:trHeight w:val="33"/>
          <w:jc w:val="center"/>
        </w:trPr>
        <w:tc>
          <w:tcPr>
            <w:tcW w:w="239" w:type="dxa"/>
            <w:vAlign w:val="center"/>
          </w:tcPr>
          <w:p w14:paraId="3DE4C4AC"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7</w:t>
            </w:r>
          </w:p>
        </w:tc>
        <w:tc>
          <w:tcPr>
            <w:tcW w:w="1656" w:type="dxa"/>
            <w:vAlign w:val="center"/>
          </w:tcPr>
          <w:p w14:paraId="0C59D1EE" w14:textId="77777777" w:rsidR="00487218" w:rsidRPr="00707ECB" w:rsidRDefault="00487218" w:rsidP="00E76B06">
            <w:pPr>
              <w:spacing w:after="0" w:line="240" w:lineRule="auto"/>
              <w:ind w:left="-63" w:right="-110"/>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розовый-зеленый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6CD749F6"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1A3D4C8B"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3CAE32CF"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01DFFF87"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95A86BC"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0EF7F9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2EFF860A"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60728B2D" w14:textId="77777777" w:rsidTr="00CF5AAC">
        <w:trPr>
          <w:trHeight w:val="37"/>
          <w:jc w:val="center"/>
        </w:trPr>
        <w:tc>
          <w:tcPr>
            <w:tcW w:w="239" w:type="dxa"/>
            <w:vAlign w:val="center"/>
          </w:tcPr>
          <w:p w14:paraId="15255522" w14:textId="77777777" w:rsidR="00487218" w:rsidRPr="00707ECB" w:rsidRDefault="00487218"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8</w:t>
            </w:r>
          </w:p>
        </w:tc>
        <w:tc>
          <w:tcPr>
            <w:tcW w:w="1656" w:type="dxa"/>
            <w:vAlign w:val="center"/>
          </w:tcPr>
          <w:p w14:paraId="543FC6E7" w14:textId="77777777" w:rsidR="00487218" w:rsidRPr="00707ECB" w:rsidRDefault="00487218" w:rsidP="00E76B06">
            <w:pPr>
              <w:pStyle w:val="a4"/>
              <w:spacing w:after="0" w:line="240" w:lineRule="auto"/>
              <w:ind w:left="-63" w:right="-197"/>
              <w:jc w:val="both"/>
              <w:rPr>
                <w:rFonts w:ascii="Times New Roman" w:hAnsi="Times New Roman"/>
                <w:sz w:val="28"/>
                <w:szCs w:val="28"/>
              </w:rPr>
            </w:pPr>
            <w:r w:rsidRPr="00707ECB">
              <w:rPr>
                <w:rFonts w:ascii="Times New Roman" w:eastAsia="Times New Roman" w:hAnsi="Times New Roman"/>
                <w:sz w:val="28"/>
                <w:szCs w:val="28"/>
                <w:lang w:eastAsia="ru-RU"/>
              </w:rPr>
              <w:t xml:space="preserve">оранжевый-голубой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p>
        </w:tc>
        <w:tc>
          <w:tcPr>
            <w:tcW w:w="968" w:type="dxa"/>
            <w:vMerge/>
            <w:vAlign w:val="center"/>
          </w:tcPr>
          <w:p w14:paraId="2DBE65AF"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C4FB546"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18EA424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DFE782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565598B6"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2CD05EDA"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50D397C7"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F57C0A0" w14:textId="77777777" w:rsidTr="00CF5AAC">
        <w:trPr>
          <w:trHeight w:val="37"/>
          <w:jc w:val="center"/>
        </w:trPr>
        <w:tc>
          <w:tcPr>
            <w:tcW w:w="239" w:type="dxa"/>
            <w:vAlign w:val="center"/>
          </w:tcPr>
          <w:p w14:paraId="25522E0B"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9</w:t>
            </w:r>
          </w:p>
        </w:tc>
        <w:tc>
          <w:tcPr>
            <w:tcW w:w="1656" w:type="dxa"/>
            <w:vAlign w:val="center"/>
          </w:tcPr>
          <w:p w14:paraId="5CBD16AA" w14:textId="77777777" w:rsidR="00487218" w:rsidRPr="00707ECB" w:rsidRDefault="00487218" w:rsidP="00E76B06">
            <w:pPr>
              <w:pStyle w:val="a4"/>
              <w:spacing w:after="0" w:line="240" w:lineRule="auto"/>
              <w:ind w:left="-63" w:right="-103"/>
              <w:jc w:val="both"/>
              <w:rPr>
                <w:rFonts w:ascii="Times New Roman" w:hAnsi="Times New Roman"/>
                <w:sz w:val="28"/>
                <w:szCs w:val="28"/>
              </w:rPr>
            </w:pPr>
            <w:r w:rsidRPr="00707ECB">
              <w:rPr>
                <w:rFonts w:ascii="Times New Roman" w:eastAsia="Times New Roman" w:hAnsi="Times New Roman"/>
                <w:sz w:val="28"/>
                <w:szCs w:val="28"/>
                <w:lang w:eastAsia="ru-RU"/>
              </w:rPr>
              <w:t xml:space="preserve">черный-белый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5D1B5A36"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D60BD61"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34E246F"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7D862E8"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73573B0B"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48100E4"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40C1A40"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0AA25573" w14:textId="77777777" w:rsidTr="00CF5AAC">
        <w:trPr>
          <w:trHeight w:val="37"/>
          <w:jc w:val="center"/>
        </w:trPr>
        <w:tc>
          <w:tcPr>
            <w:tcW w:w="239" w:type="dxa"/>
            <w:vAlign w:val="center"/>
          </w:tcPr>
          <w:p w14:paraId="54857684"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10</w:t>
            </w:r>
          </w:p>
        </w:tc>
        <w:tc>
          <w:tcPr>
            <w:tcW w:w="1656" w:type="dxa"/>
            <w:vAlign w:val="center"/>
          </w:tcPr>
          <w:p w14:paraId="1F208F3B"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белый-синий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3F2385C7"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50CFF7BD"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555FDC55"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59949E71"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358F2EAA"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50FE12E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3E277438"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06A18ADE" w14:textId="77777777" w:rsidTr="00CF5AAC">
        <w:trPr>
          <w:trHeight w:val="37"/>
          <w:jc w:val="center"/>
        </w:trPr>
        <w:tc>
          <w:tcPr>
            <w:tcW w:w="239" w:type="dxa"/>
            <w:vAlign w:val="center"/>
          </w:tcPr>
          <w:p w14:paraId="10B4CCBC"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11</w:t>
            </w:r>
          </w:p>
        </w:tc>
        <w:tc>
          <w:tcPr>
            <w:tcW w:w="1656" w:type="dxa"/>
            <w:vAlign w:val="center"/>
          </w:tcPr>
          <w:p w14:paraId="031F055E"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белый-красный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581D9C0C"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02F85B5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CD5076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38AACE0"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5A16FAC2"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3E9EDCE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6F8CC655"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6D6BB148" w14:textId="77777777" w:rsidTr="00CF5AAC">
        <w:trPr>
          <w:trHeight w:val="37"/>
          <w:jc w:val="center"/>
        </w:trPr>
        <w:tc>
          <w:tcPr>
            <w:tcW w:w="239" w:type="dxa"/>
            <w:vAlign w:val="center"/>
          </w:tcPr>
          <w:p w14:paraId="7E590DFB"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12</w:t>
            </w:r>
          </w:p>
        </w:tc>
        <w:tc>
          <w:tcPr>
            <w:tcW w:w="1656" w:type="dxa"/>
            <w:vAlign w:val="center"/>
          </w:tcPr>
          <w:p w14:paraId="397A6440"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красный-желтый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2764ADB7"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5C68FD60"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42CD390C"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56124DC9"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73EFC5A"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6663C47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C75C74E"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0C624D76" w14:textId="77777777" w:rsidTr="00CF5AAC">
        <w:trPr>
          <w:trHeight w:val="37"/>
          <w:jc w:val="center"/>
        </w:trPr>
        <w:tc>
          <w:tcPr>
            <w:tcW w:w="239" w:type="dxa"/>
            <w:vAlign w:val="center"/>
          </w:tcPr>
          <w:p w14:paraId="577D0EF7"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13</w:t>
            </w:r>
          </w:p>
        </w:tc>
        <w:tc>
          <w:tcPr>
            <w:tcW w:w="1656" w:type="dxa"/>
            <w:vAlign w:val="center"/>
          </w:tcPr>
          <w:p w14:paraId="73B404A6"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синий-красный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5C235C39"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5395E3BA"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384E3B6D"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2C4A8AC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2BBE23E"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3CE34375"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759FBEA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784DA142" w14:textId="77777777" w:rsidTr="00CF5AAC">
        <w:trPr>
          <w:trHeight w:val="37"/>
          <w:jc w:val="center"/>
        </w:trPr>
        <w:tc>
          <w:tcPr>
            <w:tcW w:w="239" w:type="dxa"/>
            <w:vAlign w:val="center"/>
          </w:tcPr>
          <w:p w14:paraId="32426948"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14</w:t>
            </w:r>
          </w:p>
        </w:tc>
        <w:tc>
          <w:tcPr>
            <w:tcW w:w="1656" w:type="dxa"/>
            <w:vAlign w:val="center"/>
          </w:tcPr>
          <w:p w14:paraId="38CDB896"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голубой-красный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 xml:space="preserve"> 5</w:t>
            </w:r>
          </w:p>
        </w:tc>
        <w:tc>
          <w:tcPr>
            <w:tcW w:w="968" w:type="dxa"/>
            <w:vMerge/>
            <w:vAlign w:val="center"/>
          </w:tcPr>
          <w:p w14:paraId="472F2CA1"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7D00A08"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31DC42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27FBC226"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053F072"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2F3BF838"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2AAE35A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6B9D206D" w14:textId="77777777" w:rsidTr="00CF5AAC">
        <w:trPr>
          <w:trHeight w:val="37"/>
          <w:jc w:val="center"/>
        </w:trPr>
        <w:tc>
          <w:tcPr>
            <w:tcW w:w="239" w:type="dxa"/>
            <w:vAlign w:val="center"/>
          </w:tcPr>
          <w:p w14:paraId="55304D66"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15</w:t>
            </w:r>
          </w:p>
        </w:tc>
        <w:tc>
          <w:tcPr>
            <w:tcW w:w="1656" w:type="dxa"/>
            <w:vAlign w:val="center"/>
          </w:tcPr>
          <w:p w14:paraId="3916159A"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черный-красный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1F477CBB"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1488C5DD"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5E1B5E0A"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5AF38CA8"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C67FFDE"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4CCFC4A2"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59B764A6"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57AAABE3" w14:textId="77777777" w:rsidTr="00CF5AAC">
        <w:trPr>
          <w:trHeight w:val="37"/>
          <w:jc w:val="center"/>
        </w:trPr>
        <w:tc>
          <w:tcPr>
            <w:tcW w:w="239" w:type="dxa"/>
            <w:vAlign w:val="center"/>
          </w:tcPr>
          <w:p w14:paraId="05F1D390"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lastRenderedPageBreak/>
              <w:t>16</w:t>
            </w:r>
          </w:p>
        </w:tc>
        <w:tc>
          <w:tcPr>
            <w:tcW w:w="1656" w:type="dxa"/>
            <w:vAlign w:val="center"/>
          </w:tcPr>
          <w:p w14:paraId="294DE666"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черный-оранжевый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p>
        </w:tc>
        <w:tc>
          <w:tcPr>
            <w:tcW w:w="968" w:type="dxa"/>
            <w:vMerge/>
            <w:vAlign w:val="center"/>
          </w:tcPr>
          <w:p w14:paraId="2C8C9B8A"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2937D7B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5E5B9ED6"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7BE94E48"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06D187E"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345168D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322F3255"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0889531C" w14:textId="77777777" w:rsidTr="00CF5AAC">
        <w:trPr>
          <w:trHeight w:val="37"/>
          <w:jc w:val="center"/>
        </w:trPr>
        <w:tc>
          <w:tcPr>
            <w:tcW w:w="239" w:type="dxa"/>
            <w:vAlign w:val="center"/>
          </w:tcPr>
          <w:p w14:paraId="49910878"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17</w:t>
            </w:r>
          </w:p>
        </w:tc>
        <w:tc>
          <w:tcPr>
            <w:tcW w:w="1656" w:type="dxa"/>
            <w:vAlign w:val="center"/>
          </w:tcPr>
          <w:p w14:paraId="5BFEB7BD"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черный-синий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55DBA6D3"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669BCC55"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1FAD75D"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0F24AF47"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D64FBE2"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61FC35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3B961AA7"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A113385" w14:textId="77777777" w:rsidTr="00CF5AAC">
        <w:trPr>
          <w:trHeight w:val="37"/>
          <w:jc w:val="center"/>
        </w:trPr>
        <w:tc>
          <w:tcPr>
            <w:tcW w:w="239" w:type="dxa"/>
            <w:vAlign w:val="center"/>
          </w:tcPr>
          <w:p w14:paraId="174615DE"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18</w:t>
            </w:r>
          </w:p>
        </w:tc>
        <w:tc>
          <w:tcPr>
            <w:tcW w:w="1656" w:type="dxa"/>
            <w:vAlign w:val="center"/>
          </w:tcPr>
          <w:p w14:paraId="76C19E11"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черный-голубой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7CD9E9C2"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EE9B3C8"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76A2E6A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278980C"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76DE17F"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5D709682"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434ADD1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53AFF23E" w14:textId="77777777" w:rsidTr="00CF5AAC">
        <w:trPr>
          <w:trHeight w:val="37"/>
          <w:jc w:val="center"/>
        </w:trPr>
        <w:tc>
          <w:tcPr>
            <w:tcW w:w="239" w:type="dxa"/>
            <w:vAlign w:val="center"/>
          </w:tcPr>
          <w:p w14:paraId="70F23F91"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19</w:t>
            </w:r>
          </w:p>
        </w:tc>
        <w:tc>
          <w:tcPr>
            <w:tcW w:w="1656" w:type="dxa"/>
            <w:vAlign w:val="center"/>
          </w:tcPr>
          <w:p w14:paraId="187D9E1B"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черный-розовый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2627322D"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8BC9CF2"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6DDDD63"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0882E0E8"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FFAD1C4"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44E097E"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70CF16F0"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A8C0F12" w14:textId="77777777" w:rsidTr="00CF5AAC">
        <w:trPr>
          <w:trHeight w:val="37"/>
          <w:jc w:val="center"/>
        </w:trPr>
        <w:tc>
          <w:tcPr>
            <w:tcW w:w="239" w:type="dxa"/>
            <w:vAlign w:val="center"/>
          </w:tcPr>
          <w:p w14:paraId="1FED1482"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20</w:t>
            </w:r>
          </w:p>
        </w:tc>
        <w:tc>
          <w:tcPr>
            <w:tcW w:w="1656" w:type="dxa"/>
            <w:vAlign w:val="center"/>
          </w:tcPr>
          <w:p w14:paraId="65388CDA"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черный-зеленый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458067ED"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6A1FDC0B"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63496FE1"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1355FB6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649B8BFE"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3E5671B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555E056"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6B4CFAAB" w14:textId="77777777" w:rsidTr="00CF5AAC">
        <w:trPr>
          <w:trHeight w:val="37"/>
          <w:jc w:val="center"/>
        </w:trPr>
        <w:tc>
          <w:tcPr>
            <w:tcW w:w="239" w:type="dxa"/>
            <w:vAlign w:val="center"/>
          </w:tcPr>
          <w:p w14:paraId="0A2AF87D"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21</w:t>
            </w:r>
          </w:p>
        </w:tc>
        <w:tc>
          <w:tcPr>
            <w:tcW w:w="1656" w:type="dxa"/>
            <w:vAlign w:val="center"/>
          </w:tcPr>
          <w:p w14:paraId="2D8B89CF" w14:textId="77777777" w:rsidR="00487218" w:rsidRPr="00707ECB" w:rsidRDefault="00487218" w:rsidP="00E76B06">
            <w:pPr>
              <w:pStyle w:val="a4"/>
              <w:spacing w:after="0" w:line="240" w:lineRule="auto"/>
              <w:ind w:left="-63" w:right="-197"/>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желтый-оранжевый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p>
        </w:tc>
        <w:tc>
          <w:tcPr>
            <w:tcW w:w="968" w:type="dxa"/>
            <w:vMerge/>
            <w:vAlign w:val="center"/>
          </w:tcPr>
          <w:p w14:paraId="5D329F17"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A0E2DD6"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D016DF2"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0AE3927E"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57779A61"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226A5455"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6431F33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376ECC3" w14:textId="77777777" w:rsidTr="00CF5AAC">
        <w:trPr>
          <w:trHeight w:val="37"/>
          <w:jc w:val="center"/>
        </w:trPr>
        <w:tc>
          <w:tcPr>
            <w:tcW w:w="239" w:type="dxa"/>
            <w:vAlign w:val="center"/>
          </w:tcPr>
          <w:p w14:paraId="033962F8"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22</w:t>
            </w:r>
          </w:p>
        </w:tc>
        <w:tc>
          <w:tcPr>
            <w:tcW w:w="1656" w:type="dxa"/>
            <w:vAlign w:val="center"/>
          </w:tcPr>
          <w:p w14:paraId="4B96667C"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розовый-желтый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63E68B33"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1E770071"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5658AB84"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22B8D733"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282476C0"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19EC7892"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FDA4432"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55D02EAF" w14:textId="77777777" w:rsidTr="00CF5AAC">
        <w:trPr>
          <w:trHeight w:val="37"/>
          <w:jc w:val="center"/>
        </w:trPr>
        <w:tc>
          <w:tcPr>
            <w:tcW w:w="239" w:type="dxa"/>
            <w:vAlign w:val="center"/>
          </w:tcPr>
          <w:p w14:paraId="5465A9F7"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23</w:t>
            </w:r>
          </w:p>
        </w:tc>
        <w:tc>
          <w:tcPr>
            <w:tcW w:w="1656" w:type="dxa"/>
            <w:vAlign w:val="center"/>
          </w:tcPr>
          <w:p w14:paraId="5B363A40"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hAnsi="Times New Roman"/>
                <w:noProof/>
                <w:sz w:val="28"/>
                <w:szCs w:val="28"/>
              </w:rPr>
              <w:t>голубой-розовый</w:t>
            </w:r>
            <w:r w:rsidRPr="00707ECB">
              <w:rPr>
                <w:rFonts w:ascii="Times New Roman" w:eastAsia="Times New Roman" w:hAnsi="Times New Roman"/>
                <w:sz w:val="28"/>
                <w:szCs w:val="28"/>
                <w:lang w:eastAsia="ru-RU"/>
              </w:rPr>
              <w:t xml:space="preserve">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4A659B11"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36FAB1A5"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4A7DD1F2"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57EC03E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45FCB8F"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3A10D75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3322B6E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E61C13A" w14:textId="77777777" w:rsidTr="00CF5AAC">
        <w:trPr>
          <w:trHeight w:val="37"/>
          <w:jc w:val="center"/>
        </w:trPr>
        <w:tc>
          <w:tcPr>
            <w:tcW w:w="239" w:type="dxa"/>
            <w:vAlign w:val="center"/>
          </w:tcPr>
          <w:p w14:paraId="2E9BDD32"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24</w:t>
            </w:r>
          </w:p>
        </w:tc>
        <w:tc>
          <w:tcPr>
            <w:tcW w:w="1656" w:type="dxa"/>
            <w:vAlign w:val="center"/>
          </w:tcPr>
          <w:p w14:paraId="2C81970A" w14:textId="77777777" w:rsidR="00487218" w:rsidRPr="00707ECB" w:rsidRDefault="00487218" w:rsidP="00E76B06">
            <w:pPr>
              <w:pStyle w:val="a4"/>
              <w:spacing w:after="0" w:line="240" w:lineRule="auto"/>
              <w:ind w:left="-63" w:right="-197"/>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красный-оранжевый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p>
        </w:tc>
        <w:tc>
          <w:tcPr>
            <w:tcW w:w="968" w:type="dxa"/>
            <w:vMerge/>
            <w:vAlign w:val="center"/>
          </w:tcPr>
          <w:p w14:paraId="028C263D"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55A3B033"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3AB7DA8"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5005A70"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599A74AB"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157AB93D"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202108F7"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515193DB" w14:textId="77777777" w:rsidTr="00CF5AAC">
        <w:trPr>
          <w:trHeight w:val="37"/>
          <w:jc w:val="center"/>
        </w:trPr>
        <w:tc>
          <w:tcPr>
            <w:tcW w:w="239" w:type="dxa"/>
            <w:vAlign w:val="center"/>
          </w:tcPr>
          <w:p w14:paraId="773E8B35"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25</w:t>
            </w:r>
          </w:p>
        </w:tc>
        <w:tc>
          <w:tcPr>
            <w:tcW w:w="1656" w:type="dxa"/>
            <w:vAlign w:val="center"/>
          </w:tcPr>
          <w:p w14:paraId="356F78D9"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синий-голубой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107BFBC5"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F766D5C"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7D4E567B"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4158BAD3"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403FA29"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27A0B1A4"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5ACBA3A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02064CE4" w14:textId="77777777" w:rsidTr="00CF5AAC">
        <w:trPr>
          <w:trHeight w:val="37"/>
          <w:jc w:val="center"/>
        </w:trPr>
        <w:tc>
          <w:tcPr>
            <w:tcW w:w="239" w:type="dxa"/>
            <w:vAlign w:val="center"/>
          </w:tcPr>
          <w:p w14:paraId="41A22B20"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26</w:t>
            </w:r>
          </w:p>
        </w:tc>
        <w:tc>
          <w:tcPr>
            <w:tcW w:w="1656" w:type="dxa"/>
            <w:vAlign w:val="center"/>
          </w:tcPr>
          <w:p w14:paraId="055D3A0E"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синий-зеленый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6488CCE0"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6F28AA81"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0621FDB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11024A2"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35A470C"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9647C4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F00F010"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702B679D" w14:textId="77777777" w:rsidTr="00CF5AAC">
        <w:trPr>
          <w:trHeight w:val="37"/>
          <w:jc w:val="center"/>
        </w:trPr>
        <w:tc>
          <w:tcPr>
            <w:tcW w:w="239" w:type="dxa"/>
            <w:vAlign w:val="center"/>
          </w:tcPr>
          <w:p w14:paraId="46C06759"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27</w:t>
            </w:r>
          </w:p>
        </w:tc>
        <w:tc>
          <w:tcPr>
            <w:tcW w:w="1656" w:type="dxa"/>
            <w:vAlign w:val="center"/>
          </w:tcPr>
          <w:p w14:paraId="5E4994BA"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голубой-зеленый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цс»</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47DB9AC8"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ECDC41F"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46E9AE75"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0DD68624"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79E4B910"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569C9E8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517AD432"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32CCC3FF" w14:textId="77777777" w:rsidTr="00CF5AAC">
        <w:trPr>
          <w:trHeight w:val="37"/>
          <w:jc w:val="center"/>
        </w:trPr>
        <w:tc>
          <w:tcPr>
            <w:tcW w:w="239" w:type="dxa"/>
            <w:vAlign w:val="center"/>
          </w:tcPr>
          <w:p w14:paraId="4C32EFFD"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28</w:t>
            </w:r>
          </w:p>
        </w:tc>
        <w:tc>
          <w:tcPr>
            <w:tcW w:w="1656" w:type="dxa"/>
            <w:vAlign w:val="center"/>
          </w:tcPr>
          <w:p w14:paraId="592DA3C9"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золотой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46F13EEB"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3007A29A"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2FF5B0A2"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7F8603A6"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5346FE79"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659D5BDE"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60DA53C6"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C6B72D6" w14:textId="77777777" w:rsidTr="00CF5AAC">
        <w:trPr>
          <w:trHeight w:val="37"/>
          <w:jc w:val="center"/>
        </w:trPr>
        <w:tc>
          <w:tcPr>
            <w:tcW w:w="239" w:type="dxa"/>
            <w:vAlign w:val="center"/>
          </w:tcPr>
          <w:p w14:paraId="7487EB25"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29</w:t>
            </w:r>
          </w:p>
        </w:tc>
        <w:tc>
          <w:tcPr>
            <w:tcW w:w="1656" w:type="dxa"/>
            <w:vAlign w:val="center"/>
          </w:tcPr>
          <w:p w14:paraId="1D54DEA8"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оранжевый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5BEEA261"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6CD84AC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40BA0245"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3AF5F7A5"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092A41F9"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35319672"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4A65549A"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74DD9F5C" w14:textId="77777777" w:rsidTr="00CF5AAC">
        <w:trPr>
          <w:trHeight w:val="37"/>
          <w:jc w:val="center"/>
        </w:trPr>
        <w:tc>
          <w:tcPr>
            <w:tcW w:w="239" w:type="dxa"/>
            <w:vAlign w:val="center"/>
          </w:tcPr>
          <w:p w14:paraId="31213BE2"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30</w:t>
            </w:r>
          </w:p>
        </w:tc>
        <w:tc>
          <w:tcPr>
            <w:tcW w:w="1656" w:type="dxa"/>
            <w:vAlign w:val="center"/>
          </w:tcPr>
          <w:p w14:paraId="63031328"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синий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0802DF5E"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13FD9F5"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399990C7"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5353F709"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5738FED1"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40947D01"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B8C6A7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FBE82EF" w14:textId="77777777" w:rsidTr="00CF5AAC">
        <w:trPr>
          <w:trHeight w:val="37"/>
          <w:jc w:val="center"/>
        </w:trPr>
        <w:tc>
          <w:tcPr>
            <w:tcW w:w="239" w:type="dxa"/>
            <w:vAlign w:val="center"/>
          </w:tcPr>
          <w:p w14:paraId="753792D7"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31</w:t>
            </w:r>
          </w:p>
        </w:tc>
        <w:tc>
          <w:tcPr>
            <w:tcW w:w="1656" w:type="dxa"/>
            <w:vAlign w:val="center"/>
          </w:tcPr>
          <w:p w14:paraId="70093D36"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красный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z w:val="28"/>
                <w:szCs w:val="28"/>
                <w:vertAlign w:val="superscript"/>
              </w:rPr>
              <w:t xml:space="preserve"> 2, </w:t>
            </w:r>
            <w:r w:rsidRPr="00707ECB">
              <w:rPr>
                <w:rFonts w:ascii="Times New Roman" w:hAnsi="Times New Roman"/>
                <w:spacing w:val="2"/>
                <w:sz w:val="28"/>
                <w:szCs w:val="28"/>
                <w:shd w:val="clear" w:color="auto" w:fill="FFFFFF"/>
                <w:vertAlign w:val="superscript"/>
              </w:rPr>
              <w:t>5</w:t>
            </w:r>
          </w:p>
        </w:tc>
        <w:tc>
          <w:tcPr>
            <w:tcW w:w="968" w:type="dxa"/>
            <w:vMerge w:val="restart"/>
            <w:vAlign w:val="center"/>
          </w:tcPr>
          <w:p w14:paraId="2D7E2B3E" w14:textId="77777777" w:rsidR="00487218" w:rsidRPr="00707ECB" w:rsidRDefault="00487218" w:rsidP="00E76B06">
            <w:pPr>
              <w:pStyle w:val="a4"/>
              <w:spacing w:after="0" w:line="240" w:lineRule="auto"/>
              <w:ind w:left="-114" w:right="-166"/>
              <w:jc w:val="center"/>
              <w:rPr>
                <w:rFonts w:ascii="Times New Roman" w:hAnsi="Times New Roman"/>
                <w:sz w:val="28"/>
                <w:szCs w:val="28"/>
              </w:rPr>
            </w:pPr>
            <w:r w:rsidRPr="00707ECB">
              <w:rPr>
                <w:rFonts w:ascii="Times New Roman" w:hAnsi="Times New Roman"/>
                <w:i/>
                <w:iCs/>
                <w:sz w:val="28"/>
                <w:szCs w:val="28"/>
              </w:rPr>
              <w:t>«НЕТ-</w:t>
            </w:r>
            <w:r w:rsidRPr="00707ECB">
              <w:rPr>
                <w:rFonts w:ascii="Times New Roman" w:hAnsi="Times New Roman"/>
                <w:bCs/>
                <w:i/>
                <w:iCs/>
                <w:sz w:val="28"/>
                <w:szCs w:val="28"/>
              </w:rPr>
              <w:t>П</w:t>
            </w:r>
            <w:r w:rsidRPr="00707ECB">
              <w:rPr>
                <w:rFonts w:ascii="Times New Roman" w:hAnsi="Times New Roman"/>
                <w:i/>
                <w:iCs/>
                <w:sz w:val="28"/>
                <w:szCs w:val="28"/>
              </w:rPr>
              <w:t>»</w:t>
            </w:r>
          </w:p>
        </w:tc>
        <w:tc>
          <w:tcPr>
            <w:tcW w:w="1135" w:type="dxa"/>
            <w:vMerge w:val="restart"/>
            <w:vAlign w:val="center"/>
          </w:tcPr>
          <w:p w14:paraId="5C4DAF48" w14:textId="77777777" w:rsidR="00487218" w:rsidRPr="00707ECB" w:rsidRDefault="00487218" w:rsidP="00E76B06">
            <w:pPr>
              <w:pStyle w:val="a4"/>
              <w:spacing w:after="0" w:line="240" w:lineRule="auto"/>
              <w:ind w:left="-113" w:right="-106"/>
              <w:jc w:val="center"/>
              <w:rPr>
                <w:rFonts w:ascii="Times New Roman" w:hAnsi="Times New Roman"/>
                <w:sz w:val="28"/>
                <w:szCs w:val="28"/>
              </w:rPr>
            </w:pPr>
            <w:r w:rsidRPr="00707ECB">
              <w:rPr>
                <w:rFonts w:ascii="Times New Roman" w:hAnsi="Times New Roman"/>
                <w:i/>
                <w:iCs/>
                <w:sz w:val="28"/>
                <w:szCs w:val="28"/>
              </w:rPr>
              <w:t>«НЕТ-</w:t>
            </w:r>
            <w:r w:rsidRPr="00707ECB">
              <w:rPr>
                <w:rFonts w:ascii="Times New Roman" w:hAnsi="Times New Roman"/>
                <w:bCs/>
                <w:i/>
                <w:iCs/>
                <w:sz w:val="28"/>
                <w:szCs w:val="28"/>
              </w:rPr>
              <w:t>П</w:t>
            </w:r>
            <w:r w:rsidRPr="00707ECB">
              <w:rPr>
                <w:rFonts w:ascii="Times New Roman" w:hAnsi="Times New Roman"/>
                <w:i/>
                <w:iCs/>
                <w:sz w:val="28"/>
                <w:szCs w:val="28"/>
              </w:rPr>
              <w:t>»</w:t>
            </w:r>
          </w:p>
        </w:tc>
        <w:tc>
          <w:tcPr>
            <w:tcW w:w="1105" w:type="dxa"/>
            <w:vMerge/>
            <w:vAlign w:val="center"/>
          </w:tcPr>
          <w:p w14:paraId="2B4A3B1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restart"/>
            <w:vAlign w:val="center"/>
          </w:tcPr>
          <w:p w14:paraId="59CABF32" w14:textId="77777777" w:rsidR="00487218" w:rsidRPr="00707ECB" w:rsidRDefault="00487218" w:rsidP="00E76B06">
            <w:pPr>
              <w:pStyle w:val="a4"/>
              <w:spacing w:after="0" w:line="240" w:lineRule="auto"/>
              <w:ind w:left="-118" w:right="-70"/>
              <w:jc w:val="center"/>
              <w:rPr>
                <w:rFonts w:ascii="Times New Roman" w:hAnsi="Times New Roman"/>
                <w:sz w:val="28"/>
                <w:szCs w:val="28"/>
              </w:rPr>
            </w:pPr>
            <w:r w:rsidRPr="00707ECB">
              <w:rPr>
                <w:rFonts w:ascii="Times New Roman" w:hAnsi="Times New Roman"/>
                <w:i/>
                <w:iCs/>
                <w:sz w:val="28"/>
                <w:szCs w:val="28"/>
              </w:rPr>
              <w:t>«НЕТ-</w:t>
            </w:r>
            <w:r w:rsidRPr="00707ECB">
              <w:rPr>
                <w:rFonts w:ascii="Times New Roman" w:hAnsi="Times New Roman"/>
                <w:bCs/>
                <w:i/>
                <w:iCs/>
                <w:sz w:val="28"/>
                <w:szCs w:val="28"/>
              </w:rPr>
              <w:t>П</w:t>
            </w:r>
            <w:r w:rsidRPr="00707ECB">
              <w:rPr>
                <w:rFonts w:ascii="Times New Roman" w:hAnsi="Times New Roman"/>
                <w:i/>
                <w:iCs/>
                <w:sz w:val="28"/>
                <w:szCs w:val="28"/>
              </w:rPr>
              <w:t>»</w:t>
            </w:r>
          </w:p>
        </w:tc>
        <w:tc>
          <w:tcPr>
            <w:tcW w:w="993" w:type="dxa"/>
            <w:vMerge w:val="restart"/>
            <w:vAlign w:val="center"/>
          </w:tcPr>
          <w:p w14:paraId="5215BE13" w14:textId="77777777" w:rsidR="00487218" w:rsidRPr="00707ECB" w:rsidRDefault="00487218" w:rsidP="00E76B06">
            <w:pPr>
              <w:pStyle w:val="a4"/>
              <w:spacing w:after="0" w:line="240" w:lineRule="auto"/>
              <w:ind w:left="-116" w:right="-128"/>
              <w:jc w:val="center"/>
              <w:rPr>
                <w:rFonts w:ascii="Times New Roman" w:hAnsi="Times New Roman"/>
                <w:sz w:val="28"/>
                <w:szCs w:val="28"/>
              </w:rPr>
            </w:pPr>
            <w:r w:rsidRPr="00707ECB">
              <w:rPr>
                <w:rFonts w:ascii="Times New Roman" w:hAnsi="Times New Roman"/>
                <w:i/>
                <w:iCs/>
                <w:sz w:val="28"/>
                <w:szCs w:val="28"/>
              </w:rPr>
              <w:t>«НЕТ-</w:t>
            </w:r>
            <w:r w:rsidRPr="00707ECB">
              <w:rPr>
                <w:rFonts w:ascii="Times New Roman" w:hAnsi="Times New Roman"/>
                <w:bCs/>
                <w:i/>
                <w:iCs/>
                <w:sz w:val="28"/>
                <w:szCs w:val="28"/>
              </w:rPr>
              <w:t>П</w:t>
            </w:r>
            <w:r w:rsidRPr="00707ECB">
              <w:rPr>
                <w:rFonts w:ascii="Times New Roman" w:hAnsi="Times New Roman"/>
                <w:i/>
                <w:iCs/>
                <w:sz w:val="28"/>
                <w:szCs w:val="28"/>
              </w:rPr>
              <w:t>»</w:t>
            </w:r>
          </w:p>
        </w:tc>
        <w:tc>
          <w:tcPr>
            <w:tcW w:w="1134" w:type="dxa"/>
            <w:vMerge w:val="restart"/>
            <w:vAlign w:val="center"/>
          </w:tcPr>
          <w:p w14:paraId="2729C1B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r w:rsidRPr="00707ECB">
              <w:rPr>
                <w:rFonts w:ascii="Times New Roman" w:hAnsi="Times New Roman"/>
                <w:i/>
                <w:iCs/>
                <w:sz w:val="28"/>
                <w:szCs w:val="28"/>
              </w:rPr>
              <w:t>«НЕТ-</w:t>
            </w:r>
            <w:r w:rsidRPr="00707ECB">
              <w:rPr>
                <w:rFonts w:ascii="Times New Roman" w:hAnsi="Times New Roman"/>
                <w:bCs/>
                <w:i/>
                <w:iCs/>
                <w:sz w:val="28"/>
                <w:szCs w:val="28"/>
              </w:rPr>
              <w:t>П</w:t>
            </w:r>
            <w:r w:rsidRPr="00707ECB">
              <w:rPr>
                <w:rFonts w:ascii="Times New Roman" w:hAnsi="Times New Roman"/>
                <w:i/>
                <w:iCs/>
                <w:sz w:val="28"/>
                <w:szCs w:val="28"/>
              </w:rPr>
              <w:t>»</w:t>
            </w:r>
          </w:p>
        </w:tc>
        <w:tc>
          <w:tcPr>
            <w:tcW w:w="1126" w:type="dxa"/>
            <w:vMerge/>
          </w:tcPr>
          <w:p w14:paraId="07FA132E"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DD6D5B0" w14:textId="77777777" w:rsidTr="00CF5AAC">
        <w:trPr>
          <w:trHeight w:val="37"/>
          <w:jc w:val="center"/>
        </w:trPr>
        <w:tc>
          <w:tcPr>
            <w:tcW w:w="239" w:type="dxa"/>
            <w:vAlign w:val="center"/>
          </w:tcPr>
          <w:p w14:paraId="6AB1DFA4"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32</w:t>
            </w:r>
          </w:p>
        </w:tc>
        <w:tc>
          <w:tcPr>
            <w:tcW w:w="1656" w:type="dxa"/>
            <w:vAlign w:val="center"/>
          </w:tcPr>
          <w:p w14:paraId="44DD8818"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желтый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z w:val="28"/>
                <w:szCs w:val="28"/>
                <w:vertAlign w:val="superscript"/>
              </w:rPr>
              <w:t xml:space="preserve"> 2,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01BAE1AE"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9708555"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6CB805C4"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6AC212BB"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32558ABE"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16B869B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3BBBC73A"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392BFEC1" w14:textId="77777777" w:rsidTr="00CF5AAC">
        <w:trPr>
          <w:trHeight w:val="37"/>
          <w:jc w:val="center"/>
        </w:trPr>
        <w:tc>
          <w:tcPr>
            <w:tcW w:w="239" w:type="dxa"/>
            <w:vAlign w:val="center"/>
          </w:tcPr>
          <w:p w14:paraId="25D07DB5"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lastRenderedPageBreak/>
              <w:t>33</w:t>
            </w:r>
          </w:p>
        </w:tc>
        <w:tc>
          <w:tcPr>
            <w:tcW w:w="1656" w:type="dxa"/>
            <w:vAlign w:val="center"/>
          </w:tcPr>
          <w:p w14:paraId="4A734825"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голубой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z w:val="28"/>
                <w:szCs w:val="28"/>
                <w:vertAlign w:val="superscript"/>
              </w:rPr>
              <w:t xml:space="preserve"> 2,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43A3808B"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2872AD0"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468250FE"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1069FB9D"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CE6799F"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40D49C75"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37830A3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5AD9626A" w14:textId="77777777" w:rsidTr="00CF5AAC">
        <w:trPr>
          <w:trHeight w:val="37"/>
          <w:jc w:val="center"/>
        </w:trPr>
        <w:tc>
          <w:tcPr>
            <w:tcW w:w="239" w:type="dxa"/>
            <w:vAlign w:val="center"/>
          </w:tcPr>
          <w:p w14:paraId="67D907FB"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34</w:t>
            </w:r>
          </w:p>
        </w:tc>
        <w:tc>
          <w:tcPr>
            <w:tcW w:w="1656" w:type="dxa"/>
            <w:vAlign w:val="center"/>
          </w:tcPr>
          <w:p w14:paraId="0C14082C"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розовый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w:t>
            </w:r>
            <w:r w:rsidRPr="00707ECB">
              <w:rPr>
                <w:rFonts w:ascii="Times New Roman" w:hAnsi="Times New Roman"/>
                <w:sz w:val="28"/>
                <w:szCs w:val="28"/>
                <w:vertAlign w:val="superscript"/>
              </w:rPr>
              <w:t xml:space="preserve"> 2,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778A273E"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0A107C9F"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3589A66C"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7CC23BB9"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27A14C7"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607BF7C6"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0EDD4CD6"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D1C9D00" w14:textId="77777777" w:rsidTr="00CF5AAC">
        <w:trPr>
          <w:trHeight w:val="37"/>
          <w:jc w:val="center"/>
        </w:trPr>
        <w:tc>
          <w:tcPr>
            <w:tcW w:w="239" w:type="dxa"/>
            <w:vAlign w:val="center"/>
          </w:tcPr>
          <w:p w14:paraId="60A170F2"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35</w:t>
            </w:r>
          </w:p>
        </w:tc>
        <w:tc>
          <w:tcPr>
            <w:tcW w:w="1656" w:type="dxa"/>
            <w:vAlign w:val="center"/>
          </w:tcPr>
          <w:p w14:paraId="2C76D818" w14:textId="77777777" w:rsidR="00487218" w:rsidRPr="00707ECB" w:rsidRDefault="00487218" w:rsidP="00E76B06">
            <w:pPr>
              <w:pStyle w:val="a4"/>
              <w:spacing w:after="0" w:line="240" w:lineRule="auto"/>
              <w:ind w:left="-63" w:right="-103"/>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зеленый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z w:val="28"/>
                <w:szCs w:val="28"/>
                <w:vertAlign w:val="superscript"/>
              </w:rPr>
              <w:t xml:space="preserve">2, 4,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664CE4F0"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tc>
        <w:tc>
          <w:tcPr>
            <w:tcW w:w="1135" w:type="dxa"/>
            <w:vMerge/>
            <w:vAlign w:val="center"/>
          </w:tcPr>
          <w:p w14:paraId="2EF7AB52"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tc>
        <w:tc>
          <w:tcPr>
            <w:tcW w:w="1105" w:type="dxa"/>
            <w:vAlign w:val="center"/>
          </w:tcPr>
          <w:p w14:paraId="6E744459"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r w:rsidRPr="00707ECB">
              <w:rPr>
                <w:rFonts w:ascii="Times New Roman" w:hAnsi="Times New Roman"/>
                <w:i/>
                <w:iCs/>
                <w:noProof/>
                <w:sz w:val="28"/>
                <w:szCs w:val="28"/>
              </w:rPr>
              <w:t>«ДА»</w:t>
            </w:r>
          </w:p>
        </w:tc>
        <w:tc>
          <w:tcPr>
            <w:tcW w:w="1134" w:type="dxa"/>
            <w:vMerge/>
            <w:vAlign w:val="center"/>
          </w:tcPr>
          <w:p w14:paraId="7D6F092F"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p>
        </w:tc>
        <w:tc>
          <w:tcPr>
            <w:tcW w:w="993" w:type="dxa"/>
            <w:vMerge/>
            <w:vAlign w:val="center"/>
          </w:tcPr>
          <w:p w14:paraId="27C03DD9"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1511655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576A1E6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D451400" w14:textId="77777777" w:rsidTr="00CF5AAC">
        <w:trPr>
          <w:trHeight w:val="37"/>
          <w:jc w:val="center"/>
        </w:trPr>
        <w:tc>
          <w:tcPr>
            <w:tcW w:w="239" w:type="dxa"/>
            <w:vAlign w:val="center"/>
          </w:tcPr>
          <w:p w14:paraId="6DBFC517"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36</w:t>
            </w:r>
          </w:p>
        </w:tc>
        <w:tc>
          <w:tcPr>
            <w:tcW w:w="1656" w:type="dxa"/>
            <w:vAlign w:val="center"/>
          </w:tcPr>
          <w:p w14:paraId="70F8F71E" w14:textId="77777777" w:rsidR="00487218" w:rsidRPr="00707ECB" w:rsidRDefault="00487218" w:rsidP="00E76B06">
            <w:pPr>
              <w:pStyle w:val="a4"/>
              <w:spacing w:after="0" w:line="240" w:lineRule="auto"/>
              <w:ind w:left="-63" w:right="-103"/>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черный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pacing w:val="2"/>
                <w:sz w:val="28"/>
                <w:szCs w:val="28"/>
                <w:shd w:val="clear" w:color="auto" w:fill="FFFFFF"/>
                <w:vertAlign w:val="superscript"/>
              </w:rPr>
              <w:t xml:space="preserve"> 5</w:t>
            </w:r>
          </w:p>
        </w:tc>
        <w:tc>
          <w:tcPr>
            <w:tcW w:w="968" w:type="dxa"/>
            <w:vMerge w:val="restart"/>
            <w:vAlign w:val="center"/>
          </w:tcPr>
          <w:p w14:paraId="1A2D2C2B" w14:textId="77777777" w:rsidR="00487218" w:rsidRPr="00707ECB" w:rsidRDefault="00487218" w:rsidP="00E76B06">
            <w:pPr>
              <w:pStyle w:val="a4"/>
              <w:spacing w:after="0" w:line="240" w:lineRule="auto"/>
              <w:ind w:left="-114" w:right="-166"/>
              <w:jc w:val="center"/>
              <w:rPr>
                <w:rFonts w:ascii="Times New Roman" w:hAnsi="Times New Roman"/>
                <w:sz w:val="28"/>
                <w:szCs w:val="28"/>
              </w:rPr>
            </w:pPr>
            <w:r w:rsidRPr="00707ECB">
              <w:rPr>
                <w:rFonts w:ascii="Times New Roman" w:hAnsi="Times New Roman"/>
                <w:i/>
                <w:iCs/>
                <w:noProof/>
                <w:sz w:val="28"/>
                <w:szCs w:val="28"/>
              </w:rPr>
              <w:t>«ДА»</w:t>
            </w:r>
          </w:p>
        </w:tc>
        <w:tc>
          <w:tcPr>
            <w:tcW w:w="1135" w:type="dxa"/>
            <w:vMerge w:val="restart"/>
            <w:vAlign w:val="center"/>
          </w:tcPr>
          <w:p w14:paraId="5204213F" w14:textId="77777777" w:rsidR="00487218" w:rsidRPr="00707ECB" w:rsidRDefault="00487218" w:rsidP="00E76B06">
            <w:pPr>
              <w:pStyle w:val="a4"/>
              <w:spacing w:after="0" w:line="240" w:lineRule="auto"/>
              <w:ind w:left="-113" w:right="-106"/>
              <w:jc w:val="center"/>
              <w:rPr>
                <w:rFonts w:ascii="Times New Roman" w:hAnsi="Times New Roman"/>
                <w:sz w:val="28"/>
                <w:szCs w:val="28"/>
              </w:rPr>
            </w:pPr>
            <w:r w:rsidRPr="00707ECB">
              <w:rPr>
                <w:rFonts w:ascii="Times New Roman" w:hAnsi="Times New Roman"/>
                <w:i/>
                <w:iCs/>
                <w:noProof/>
                <w:sz w:val="28"/>
                <w:szCs w:val="28"/>
              </w:rPr>
              <w:t>«ДА»</w:t>
            </w:r>
          </w:p>
        </w:tc>
        <w:tc>
          <w:tcPr>
            <w:tcW w:w="1105" w:type="dxa"/>
            <w:vAlign w:val="center"/>
          </w:tcPr>
          <w:p w14:paraId="037C4D80"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r w:rsidRPr="00707ECB">
              <w:rPr>
                <w:rFonts w:ascii="Times New Roman" w:hAnsi="Times New Roman"/>
                <w:i/>
                <w:iCs/>
                <w:noProof/>
                <w:sz w:val="28"/>
                <w:szCs w:val="28"/>
              </w:rPr>
              <w:t>«НЕТ»</w:t>
            </w:r>
          </w:p>
        </w:tc>
        <w:tc>
          <w:tcPr>
            <w:tcW w:w="1134" w:type="dxa"/>
            <w:vMerge w:val="restart"/>
            <w:vAlign w:val="center"/>
          </w:tcPr>
          <w:p w14:paraId="52B5D249" w14:textId="77777777" w:rsidR="00487218" w:rsidRPr="00707ECB" w:rsidRDefault="00487218" w:rsidP="00E76B06">
            <w:pPr>
              <w:pStyle w:val="a4"/>
              <w:spacing w:after="0" w:line="240" w:lineRule="auto"/>
              <w:ind w:left="-118" w:right="-70"/>
              <w:jc w:val="center"/>
              <w:rPr>
                <w:rFonts w:ascii="Times New Roman" w:hAnsi="Times New Roman"/>
                <w:sz w:val="28"/>
                <w:szCs w:val="28"/>
              </w:rPr>
            </w:pPr>
            <w:r w:rsidRPr="00707ECB">
              <w:rPr>
                <w:rFonts w:ascii="Times New Roman" w:hAnsi="Times New Roman"/>
                <w:i/>
                <w:iCs/>
                <w:noProof/>
                <w:sz w:val="28"/>
                <w:szCs w:val="28"/>
              </w:rPr>
              <w:t>«ДА»</w:t>
            </w:r>
          </w:p>
        </w:tc>
        <w:tc>
          <w:tcPr>
            <w:tcW w:w="993" w:type="dxa"/>
            <w:vMerge w:val="restart"/>
            <w:vAlign w:val="center"/>
          </w:tcPr>
          <w:p w14:paraId="2451097F" w14:textId="77777777" w:rsidR="00487218" w:rsidRPr="00707ECB" w:rsidRDefault="00487218" w:rsidP="00E76B06">
            <w:pPr>
              <w:pStyle w:val="a4"/>
              <w:spacing w:after="0" w:line="240" w:lineRule="auto"/>
              <w:ind w:left="-116" w:right="-128"/>
              <w:jc w:val="center"/>
              <w:rPr>
                <w:rFonts w:ascii="Times New Roman" w:hAnsi="Times New Roman"/>
                <w:sz w:val="28"/>
                <w:szCs w:val="28"/>
              </w:rPr>
            </w:pPr>
            <w:r w:rsidRPr="00707ECB">
              <w:rPr>
                <w:rFonts w:ascii="Times New Roman" w:hAnsi="Times New Roman"/>
                <w:i/>
                <w:iCs/>
                <w:noProof/>
                <w:sz w:val="28"/>
                <w:szCs w:val="28"/>
              </w:rPr>
              <w:t>«ДА»</w:t>
            </w:r>
          </w:p>
        </w:tc>
        <w:tc>
          <w:tcPr>
            <w:tcW w:w="1134" w:type="dxa"/>
            <w:vAlign w:val="center"/>
          </w:tcPr>
          <w:p w14:paraId="53E611D8" w14:textId="77777777" w:rsidR="00487218" w:rsidRPr="00707ECB" w:rsidRDefault="00487218" w:rsidP="00E76B06">
            <w:pPr>
              <w:pStyle w:val="a4"/>
              <w:spacing w:after="0" w:line="240" w:lineRule="auto"/>
              <w:ind w:left="-117" w:right="-107"/>
              <w:jc w:val="center"/>
              <w:rPr>
                <w:rFonts w:ascii="Times New Roman" w:hAnsi="Times New Roman"/>
                <w:sz w:val="28"/>
                <w:szCs w:val="28"/>
              </w:rPr>
            </w:pPr>
            <w:r w:rsidRPr="00707ECB">
              <w:rPr>
                <w:rFonts w:ascii="Times New Roman" w:hAnsi="Times New Roman"/>
                <w:i/>
                <w:iCs/>
                <w:noProof/>
                <w:sz w:val="28"/>
                <w:szCs w:val="28"/>
              </w:rPr>
              <w:t>«НЕТ»</w:t>
            </w:r>
          </w:p>
        </w:tc>
        <w:tc>
          <w:tcPr>
            <w:tcW w:w="1126" w:type="dxa"/>
            <w:vMerge/>
          </w:tcPr>
          <w:p w14:paraId="3C477AF6"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181B1E63" w14:textId="77777777" w:rsidTr="00CF5AAC">
        <w:trPr>
          <w:trHeight w:val="37"/>
          <w:jc w:val="center"/>
        </w:trPr>
        <w:tc>
          <w:tcPr>
            <w:tcW w:w="239" w:type="dxa"/>
            <w:vAlign w:val="center"/>
          </w:tcPr>
          <w:p w14:paraId="7E1CF54D"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37</w:t>
            </w:r>
          </w:p>
        </w:tc>
        <w:tc>
          <w:tcPr>
            <w:tcW w:w="1656" w:type="dxa"/>
            <w:vAlign w:val="center"/>
          </w:tcPr>
          <w:p w14:paraId="37FB78BE"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серый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z w:val="28"/>
                <w:szCs w:val="28"/>
                <w:vertAlign w:val="superscript"/>
              </w:rPr>
              <w:t xml:space="preserve">1, 2, 4,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4553EEE9"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0012AF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restart"/>
            <w:vAlign w:val="center"/>
          </w:tcPr>
          <w:p w14:paraId="07DA737E" w14:textId="77777777" w:rsidR="00487218" w:rsidRPr="00707ECB" w:rsidRDefault="00487218" w:rsidP="00E76B06">
            <w:pPr>
              <w:pStyle w:val="a4"/>
              <w:spacing w:after="0" w:line="240" w:lineRule="auto"/>
              <w:ind w:left="-117" w:right="-107"/>
              <w:jc w:val="center"/>
              <w:rPr>
                <w:rFonts w:ascii="Times New Roman" w:hAnsi="Times New Roman"/>
                <w:i/>
                <w:iCs/>
                <w:noProof/>
                <w:sz w:val="28"/>
                <w:szCs w:val="28"/>
              </w:rPr>
            </w:pPr>
            <w:r w:rsidRPr="00707ECB">
              <w:rPr>
                <w:rFonts w:ascii="Times New Roman" w:hAnsi="Times New Roman"/>
                <w:i/>
                <w:iCs/>
                <w:noProof/>
                <w:sz w:val="28"/>
                <w:szCs w:val="28"/>
              </w:rPr>
              <w:t>«ДА»</w:t>
            </w:r>
            <w:r w:rsidRPr="00707ECB">
              <w:rPr>
                <w:rFonts w:ascii="Times New Roman" w:hAnsi="Times New Roman"/>
                <w:i/>
                <w:iCs/>
                <w:noProof/>
                <w:sz w:val="28"/>
                <w:szCs w:val="28"/>
                <w:vertAlign w:val="superscript"/>
              </w:rPr>
              <w:t xml:space="preserve"> </w:t>
            </w:r>
          </w:p>
        </w:tc>
        <w:tc>
          <w:tcPr>
            <w:tcW w:w="1134" w:type="dxa"/>
            <w:vMerge/>
            <w:vAlign w:val="center"/>
          </w:tcPr>
          <w:p w14:paraId="628D64DD"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6563660C"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restart"/>
            <w:vAlign w:val="center"/>
          </w:tcPr>
          <w:p w14:paraId="314ECC8D" w14:textId="77777777" w:rsidR="00487218" w:rsidRPr="00707ECB" w:rsidRDefault="00487218" w:rsidP="00E76B06">
            <w:pPr>
              <w:pStyle w:val="a4"/>
              <w:spacing w:after="0" w:line="240" w:lineRule="auto"/>
              <w:ind w:left="-117" w:right="-107"/>
              <w:jc w:val="center"/>
              <w:rPr>
                <w:rFonts w:ascii="Times New Roman" w:hAnsi="Times New Roman"/>
                <w:sz w:val="28"/>
                <w:szCs w:val="28"/>
              </w:rPr>
            </w:pPr>
            <w:r w:rsidRPr="00707ECB">
              <w:rPr>
                <w:rFonts w:ascii="Times New Roman" w:hAnsi="Times New Roman"/>
                <w:i/>
                <w:iCs/>
                <w:noProof/>
                <w:sz w:val="28"/>
                <w:szCs w:val="28"/>
              </w:rPr>
              <w:t>«ДА»</w:t>
            </w:r>
          </w:p>
        </w:tc>
        <w:tc>
          <w:tcPr>
            <w:tcW w:w="1126" w:type="dxa"/>
            <w:vMerge/>
          </w:tcPr>
          <w:p w14:paraId="370A102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255F6FF" w14:textId="77777777" w:rsidTr="00CF5AAC">
        <w:trPr>
          <w:trHeight w:val="37"/>
          <w:jc w:val="center"/>
        </w:trPr>
        <w:tc>
          <w:tcPr>
            <w:tcW w:w="239" w:type="dxa"/>
            <w:vAlign w:val="center"/>
          </w:tcPr>
          <w:p w14:paraId="63696A7E"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38</w:t>
            </w:r>
          </w:p>
        </w:tc>
        <w:tc>
          <w:tcPr>
            <w:tcW w:w="1656" w:type="dxa"/>
            <w:vAlign w:val="center"/>
          </w:tcPr>
          <w:p w14:paraId="5E275C42" w14:textId="77777777" w:rsidR="00487218" w:rsidRPr="00707ECB" w:rsidRDefault="00487218" w:rsidP="00E76B06">
            <w:pPr>
              <w:pStyle w:val="a4"/>
              <w:spacing w:after="0" w:line="240" w:lineRule="auto"/>
              <w:ind w:left="-63" w:right="-103"/>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белый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z w:val="28"/>
                <w:szCs w:val="28"/>
                <w:vertAlign w:val="superscript"/>
              </w:rPr>
              <w:t xml:space="preserve">1, 2, 4,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270B2CD1"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72C3036C"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3E673A99"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193FDCD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42090FF5"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0B605A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203440A"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02069AE8" w14:textId="77777777" w:rsidTr="00CF5AAC">
        <w:trPr>
          <w:trHeight w:val="37"/>
          <w:jc w:val="center"/>
        </w:trPr>
        <w:tc>
          <w:tcPr>
            <w:tcW w:w="239" w:type="dxa"/>
            <w:vAlign w:val="center"/>
          </w:tcPr>
          <w:p w14:paraId="56F1536D"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39</w:t>
            </w:r>
          </w:p>
        </w:tc>
        <w:tc>
          <w:tcPr>
            <w:tcW w:w="1656" w:type="dxa"/>
            <w:vAlign w:val="center"/>
          </w:tcPr>
          <w:p w14:paraId="031A5EAF"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коричневый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z w:val="28"/>
                <w:szCs w:val="28"/>
                <w:vertAlign w:val="superscript"/>
              </w:rPr>
              <w:t xml:space="preserve">1, 2, 4,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25AF0A23"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7249AC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6252F918"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242AF306"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1EB9F6D6"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5F3F386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1764686B"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334064DC" w14:textId="77777777" w:rsidTr="00CF5AAC">
        <w:trPr>
          <w:trHeight w:val="37"/>
          <w:jc w:val="center"/>
        </w:trPr>
        <w:tc>
          <w:tcPr>
            <w:tcW w:w="239" w:type="dxa"/>
            <w:vAlign w:val="center"/>
          </w:tcPr>
          <w:p w14:paraId="52715513"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40</w:t>
            </w:r>
          </w:p>
        </w:tc>
        <w:tc>
          <w:tcPr>
            <w:tcW w:w="1656" w:type="dxa"/>
            <w:vAlign w:val="center"/>
          </w:tcPr>
          <w:p w14:paraId="60D9ACD8"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бежевый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z w:val="28"/>
                <w:szCs w:val="28"/>
                <w:vertAlign w:val="superscript"/>
              </w:rPr>
              <w:t xml:space="preserve">1, 2, 4, </w:t>
            </w:r>
            <w:r w:rsidRPr="00707ECB">
              <w:rPr>
                <w:rFonts w:ascii="Times New Roman" w:hAnsi="Times New Roman"/>
                <w:spacing w:val="2"/>
                <w:sz w:val="28"/>
                <w:szCs w:val="28"/>
                <w:shd w:val="clear" w:color="auto" w:fill="FFFFFF"/>
                <w:vertAlign w:val="superscript"/>
              </w:rPr>
              <w:t>5</w:t>
            </w:r>
          </w:p>
        </w:tc>
        <w:tc>
          <w:tcPr>
            <w:tcW w:w="968" w:type="dxa"/>
            <w:vMerge/>
            <w:vAlign w:val="center"/>
          </w:tcPr>
          <w:p w14:paraId="19C8BD60"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4515DCB9"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Merge/>
            <w:vAlign w:val="center"/>
          </w:tcPr>
          <w:p w14:paraId="72C17EAB"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p>
        </w:tc>
        <w:tc>
          <w:tcPr>
            <w:tcW w:w="1134" w:type="dxa"/>
            <w:vMerge/>
            <w:vAlign w:val="center"/>
          </w:tcPr>
          <w:p w14:paraId="042561AF"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292117EB"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Merge/>
            <w:vAlign w:val="center"/>
          </w:tcPr>
          <w:p w14:paraId="759F65B0"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c>
          <w:tcPr>
            <w:tcW w:w="1126" w:type="dxa"/>
            <w:vMerge/>
          </w:tcPr>
          <w:p w14:paraId="7F0D1089"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2ABC5480" w14:textId="77777777" w:rsidTr="00CF5AAC">
        <w:trPr>
          <w:trHeight w:val="37"/>
          <w:jc w:val="center"/>
        </w:trPr>
        <w:tc>
          <w:tcPr>
            <w:tcW w:w="239" w:type="dxa"/>
            <w:vAlign w:val="center"/>
          </w:tcPr>
          <w:p w14:paraId="486A26F6" w14:textId="77777777" w:rsidR="00487218" w:rsidRPr="00707ECB" w:rsidRDefault="00377872" w:rsidP="00E76B06">
            <w:pPr>
              <w:pStyle w:val="a4"/>
              <w:tabs>
                <w:tab w:val="left" w:pos="-109"/>
              </w:tabs>
              <w:spacing w:after="0" w:line="240" w:lineRule="auto"/>
              <w:ind w:left="-109" w:right="-110"/>
              <w:jc w:val="center"/>
              <w:rPr>
                <w:rFonts w:ascii="Times New Roman" w:hAnsi="Times New Roman"/>
                <w:sz w:val="28"/>
                <w:szCs w:val="28"/>
              </w:rPr>
            </w:pPr>
            <w:r w:rsidRPr="00707ECB">
              <w:rPr>
                <w:rFonts w:ascii="Times New Roman" w:hAnsi="Times New Roman"/>
                <w:sz w:val="28"/>
                <w:szCs w:val="28"/>
              </w:rPr>
              <w:t>41</w:t>
            </w:r>
          </w:p>
        </w:tc>
        <w:tc>
          <w:tcPr>
            <w:tcW w:w="1656" w:type="dxa"/>
            <w:vAlign w:val="center"/>
          </w:tcPr>
          <w:p w14:paraId="2B657972" w14:textId="77777777" w:rsidR="00487218" w:rsidRPr="00707ECB" w:rsidRDefault="00487218" w:rsidP="00E76B06">
            <w:pPr>
              <w:pStyle w:val="a4"/>
              <w:spacing w:after="0" w:line="240" w:lineRule="auto"/>
              <w:ind w:left="-63" w:right="-103"/>
              <w:jc w:val="both"/>
              <w:rPr>
                <w:rFonts w:ascii="Times New Roman" w:hAnsi="Times New Roman"/>
                <w:noProof/>
                <w:sz w:val="28"/>
                <w:szCs w:val="28"/>
              </w:rPr>
            </w:pPr>
            <w:r w:rsidRPr="00707ECB">
              <w:rPr>
                <w:rFonts w:ascii="Times New Roman" w:eastAsia="Times New Roman" w:hAnsi="Times New Roman"/>
                <w:sz w:val="28"/>
                <w:szCs w:val="28"/>
                <w:lang w:eastAsia="ru-RU"/>
              </w:rPr>
              <w:t xml:space="preserve">дерево, металл </w:t>
            </w:r>
            <w:r w:rsidRPr="00707ECB">
              <w:rPr>
                <w:rFonts w:ascii="Times New Roman" w:eastAsia="Times New Roman" w:hAnsi="Times New Roman"/>
                <w:i/>
                <w:iCs/>
                <w:sz w:val="28"/>
                <w:szCs w:val="28"/>
                <w:lang w:eastAsia="ru-RU"/>
              </w:rPr>
              <w:t>«</w:t>
            </w:r>
            <w:r w:rsidRPr="00707ECB">
              <w:rPr>
                <w:rFonts w:ascii="Times New Roman" w:hAnsi="Times New Roman"/>
                <w:i/>
                <w:iCs/>
                <w:noProof/>
                <w:sz w:val="28"/>
                <w:szCs w:val="28"/>
              </w:rPr>
              <w:t>ц/цс»</w:t>
            </w:r>
            <w:r w:rsidRPr="00707ECB">
              <w:rPr>
                <w:rFonts w:ascii="Times New Roman" w:hAnsi="Times New Roman"/>
                <w:spacing w:val="2"/>
                <w:sz w:val="28"/>
                <w:szCs w:val="28"/>
                <w:shd w:val="clear" w:color="auto" w:fill="FFFFFF"/>
                <w:vertAlign w:val="superscript"/>
              </w:rPr>
              <w:t xml:space="preserve"> 5</w:t>
            </w:r>
          </w:p>
        </w:tc>
        <w:tc>
          <w:tcPr>
            <w:tcW w:w="968" w:type="dxa"/>
            <w:vMerge/>
            <w:vAlign w:val="center"/>
          </w:tcPr>
          <w:p w14:paraId="6EF0C83A" w14:textId="77777777" w:rsidR="00487218" w:rsidRPr="00707ECB" w:rsidRDefault="00487218" w:rsidP="00E76B06">
            <w:pPr>
              <w:pStyle w:val="a4"/>
              <w:spacing w:after="0" w:line="240" w:lineRule="auto"/>
              <w:ind w:left="-114" w:right="-166"/>
              <w:jc w:val="center"/>
              <w:rPr>
                <w:rFonts w:ascii="Times New Roman" w:hAnsi="Times New Roman"/>
                <w:sz w:val="28"/>
                <w:szCs w:val="28"/>
              </w:rPr>
            </w:pPr>
          </w:p>
        </w:tc>
        <w:tc>
          <w:tcPr>
            <w:tcW w:w="1135" w:type="dxa"/>
            <w:vMerge/>
            <w:vAlign w:val="center"/>
          </w:tcPr>
          <w:p w14:paraId="263E53A8" w14:textId="77777777" w:rsidR="00487218" w:rsidRPr="00707ECB" w:rsidRDefault="00487218" w:rsidP="00E76B06">
            <w:pPr>
              <w:pStyle w:val="a4"/>
              <w:spacing w:after="0" w:line="240" w:lineRule="auto"/>
              <w:ind w:left="-113" w:right="-106"/>
              <w:jc w:val="center"/>
              <w:rPr>
                <w:rFonts w:ascii="Times New Roman" w:hAnsi="Times New Roman"/>
                <w:sz w:val="28"/>
                <w:szCs w:val="28"/>
              </w:rPr>
            </w:pPr>
          </w:p>
        </w:tc>
        <w:tc>
          <w:tcPr>
            <w:tcW w:w="1105" w:type="dxa"/>
            <w:vAlign w:val="center"/>
          </w:tcPr>
          <w:p w14:paraId="401C0DCD" w14:textId="77777777" w:rsidR="00487218" w:rsidRPr="00707ECB" w:rsidRDefault="00487218" w:rsidP="00E76B06">
            <w:pPr>
              <w:pStyle w:val="a4"/>
              <w:tabs>
                <w:tab w:val="left" w:pos="-107"/>
              </w:tabs>
              <w:spacing w:after="0" w:line="240" w:lineRule="auto"/>
              <w:ind w:left="-112" w:right="-132"/>
              <w:jc w:val="center"/>
              <w:rPr>
                <w:rFonts w:ascii="Times New Roman" w:hAnsi="Times New Roman"/>
                <w:sz w:val="28"/>
                <w:szCs w:val="28"/>
              </w:rPr>
            </w:pPr>
            <w:r w:rsidRPr="00707ECB">
              <w:rPr>
                <w:rFonts w:ascii="Times New Roman" w:hAnsi="Times New Roman"/>
                <w:i/>
                <w:iCs/>
                <w:noProof/>
                <w:sz w:val="28"/>
                <w:szCs w:val="28"/>
              </w:rPr>
              <w:t>«НЕТ»</w:t>
            </w:r>
          </w:p>
        </w:tc>
        <w:tc>
          <w:tcPr>
            <w:tcW w:w="1134" w:type="dxa"/>
            <w:vMerge/>
            <w:vAlign w:val="center"/>
          </w:tcPr>
          <w:p w14:paraId="0F4A4D0A" w14:textId="77777777" w:rsidR="00487218" w:rsidRPr="00707ECB" w:rsidRDefault="00487218" w:rsidP="00E76B06">
            <w:pPr>
              <w:pStyle w:val="a4"/>
              <w:spacing w:after="0" w:line="240" w:lineRule="auto"/>
              <w:ind w:left="-118" w:right="-70"/>
              <w:jc w:val="center"/>
              <w:rPr>
                <w:rFonts w:ascii="Times New Roman" w:hAnsi="Times New Roman"/>
                <w:sz w:val="28"/>
                <w:szCs w:val="28"/>
              </w:rPr>
            </w:pPr>
          </w:p>
        </w:tc>
        <w:tc>
          <w:tcPr>
            <w:tcW w:w="993" w:type="dxa"/>
            <w:vMerge/>
            <w:vAlign w:val="center"/>
          </w:tcPr>
          <w:p w14:paraId="307A2AC3" w14:textId="77777777" w:rsidR="00487218" w:rsidRPr="00707ECB" w:rsidRDefault="00487218" w:rsidP="00E76B06">
            <w:pPr>
              <w:pStyle w:val="a4"/>
              <w:spacing w:after="0" w:line="240" w:lineRule="auto"/>
              <w:ind w:left="-116" w:right="-128"/>
              <w:jc w:val="center"/>
              <w:rPr>
                <w:rFonts w:ascii="Times New Roman" w:hAnsi="Times New Roman"/>
                <w:sz w:val="28"/>
                <w:szCs w:val="28"/>
              </w:rPr>
            </w:pPr>
          </w:p>
        </w:tc>
        <w:tc>
          <w:tcPr>
            <w:tcW w:w="1134" w:type="dxa"/>
            <w:vAlign w:val="center"/>
          </w:tcPr>
          <w:p w14:paraId="59C7422C" w14:textId="77777777" w:rsidR="00487218" w:rsidRPr="00707ECB" w:rsidRDefault="00487218" w:rsidP="00E76B06">
            <w:pPr>
              <w:pStyle w:val="a4"/>
              <w:spacing w:after="0" w:line="240" w:lineRule="auto"/>
              <w:ind w:left="-117" w:right="-107"/>
              <w:jc w:val="center"/>
              <w:rPr>
                <w:rFonts w:ascii="Times New Roman" w:hAnsi="Times New Roman"/>
                <w:sz w:val="28"/>
                <w:szCs w:val="28"/>
              </w:rPr>
            </w:pPr>
            <w:r w:rsidRPr="00707ECB">
              <w:rPr>
                <w:rFonts w:ascii="Times New Roman" w:hAnsi="Times New Roman"/>
                <w:i/>
                <w:iCs/>
                <w:noProof/>
                <w:sz w:val="28"/>
                <w:szCs w:val="28"/>
              </w:rPr>
              <w:t>«НЕТ»</w:t>
            </w:r>
          </w:p>
        </w:tc>
        <w:tc>
          <w:tcPr>
            <w:tcW w:w="1126" w:type="dxa"/>
            <w:vMerge/>
          </w:tcPr>
          <w:p w14:paraId="4C4268D3" w14:textId="77777777" w:rsidR="00487218" w:rsidRPr="00707ECB" w:rsidRDefault="00487218" w:rsidP="00E76B06">
            <w:pPr>
              <w:pStyle w:val="a4"/>
              <w:spacing w:after="0" w:line="240" w:lineRule="auto"/>
              <w:ind w:left="-117" w:right="-107"/>
              <w:jc w:val="center"/>
              <w:rPr>
                <w:rFonts w:ascii="Times New Roman" w:hAnsi="Times New Roman"/>
                <w:sz w:val="28"/>
                <w:szCs w:val="28"/>
              </w:rPr>
            </w:pPr>
          </w:p>
        </w:tc>
      </w:tr>
      <w:tr w:rsidR="00487218" w:rsidRPr="00707ECB" w14:paraId="4B07CE90" w14:textId="77777777" w:rsidTr="00CF5AAC">
        <w:trPr>
          <w:trHeight w:val="37"/>
          <w:jc w:val="center"/>
        </w:trPr>
        <w:tc>
          <w:tcPr>
            <w:tcW w:w="9490" w:type="dxa"/>
            <w:gridSpan w:val="9"/>
            <w:vAlign w:val="center"/>
          </w:tcPr>
          <w:p w14:paraId="160270EB" w14:textId="77777777" w:rsidR="00487218" w:rsidRPr="00707ECB" w:rsidRDefault="00487218" w:rsidP="00E76B06">
            <w:pPr>
              <w:pStyle w:val="a4"/>
              <w:spacing w:after="0" w:line="240" w:lineRule="auto"/>
              <w:ind w:left="0"/>
              <w:jc w:val="both"/>
              <w:rPr>
                <w:rFonts w:ascii="Times New Roman" w:hAnsi="Times New Roman"/>
                <w:sz w:val="28"/>
                <w:szCs w:val="28"/>
                <w:u w:val="single"/>
              </w:rPr>
            </w:pPr>
            <w:r w:rsidRPr="00707ECB">
              <w:rPr>
                <w:rFonts w:ascii="Times New Roman" w:hAnsi="Times New Roman"/>
                <w:sz w:val="28"/>
                <w:szCs w:val="28"/>
                <w:u w:val="single"/>
              </w:rPr>
              <w:t>Примечание:</w:t>
            </w:r>
          </w:p>
          <w:p w14:paraId="76B2A69C" w14:textId="77777777" w:rsidR="00487218" w:rsidRPr="00707ECB" w:rsidRDefault="00487218" w:rsidP="00E76B06">
            <w:pPr>
              <w:pStyle w:val="a4"/>
              <w:spacing w:after="0" w:line="240" w:lineRule="auto"/>
              <w:ind w:left="0"/>
              <w:jc w:val="both"/>
              <w:rPr>
                <w:rFonts w:ascii="Times New Roman" w:hAnsi="Times New Roman"/>
                <w:spacing w:val="2"/>
                <w:sz w:val="28"/>
                <w:szCs w:val="28"/>
                <w:shd w:val="clear" w:color="auto" w:fill="FFFFFF"/>
              </w:rPr>
            </w:pPr>
            <w:r w:rsidRPr="00707ECB">
              <w:rPr>
                <w:rFonts w:ascii="Times New Roman" w:hAnsi="Times New Roman"/>
                <w:sz w:val="28"/>
                <w:szCs w:val="28"/>
                <w:vertAlign w:val="superscript"/>
              </w:rPr>
              <w:t>1</w:t>
            </w:r>
            <w:r w:rsidRPr="00707ECB">
              <w:rPr>
                <w:rFonts w:ascii="Times New Roman" w:hAnsi="Times New Roman"/>
                <w:sz w:val="28"/>
                <w:szCs w:val="28"/>
              </w:rPr>
              <w:t xml:space="preserve"> для навесов рекомендуются </w:t>
            </w:r>
            <w:r w:rsidRPr="00707ECB">
              <w:rPr>
                <w:rFonts w:ascii="Times New Roman" w:hAnsi="Times New Roman"/>
                <w:spacing w:val="2"/>
                <w:sz w:val="28"/>
                <w:szCs w:val="28"/>
                <w:shd w:val="clear" w:color="auto" w:fill="FFFFFF"/>
              </w:rPr>
              <w:t>серо-белый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9002,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7047,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7035), белый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 9003,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9016,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9001), бежевый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0608020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0508020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0608030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0508030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0507050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0505040</w:t>
            </w:r>
            <w:r w:rsidRPr="00707ECB">
              <w:rPr>
                <w:rFonts w:ascii="Times New Roman" w:hAnsi="Times New Roman"/>
                <w:spacing w:val="2"/>
                <w:sz w:val="28"/>
                <w:szCs w:val="28"/>
                <w:shd w:val="clear" w:color="auto" w:fill="FFFFFF"/>
              </w:rPr>
              <w:t>) серый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7040,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7045,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7046,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7037), коричневый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8001,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8023), зеленый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6025,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6011);</w:t>
            </w:r>
          </w:p>
          <w:p w14:paraId="3EAE9433" w14:textId="77777777" w:rsidR="00487218" w:rsidRPr="00707ECB" w:rsidRDefault="00487218" w:rsidP="00E76B06">
            <w:pPr>
              <w:pStyle w:val="a4"/>
              <w:spacing w:after="0" w:line="240" w:lineRule="auto"/>
              <w:ind w:left="0"/>
              <w:jc w:val="both"/>
              <w:rPr>
                <w:rFonts w:ascii="Times New Roman" w:hAnsi="Times New Roman"/>
                <w:spacing w:val="2"/>
                <w:sz w:val="28"/>
                <w:szCs w:val="28"/>
                <w:shd w:val="clear" w:color="auto" w:fill="FFFFFF"/>
              </w:rPr>
            </w:pPr>
          </w:p>
          <w:p w14:paraId="4A784729" w14:textId="77777777" w:rsidR="00487218" w:rsidRPr="00707ECB" w:rsidRDefault="00487218" w:rsidP="00E76B06">
            <w:pPr>
              <w:spacing w:after="0" w:line="240" w:lineRule="auto"/>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vertAlign w:val="superscript"/>
              </w:rPr>
              <w:t>2</w:t>
            </w:r>
            <w:r w:rsidRPr="00707ECB">
              <w:rPr>
                <w:rFonts w:ascii="Times New Roman" w:hAnsi="Times New Roman"/>
                <w:spacing w:val="2"/>
                <w:sz w:val="28"/>
                <w:szCs w:val="28"/>
                <w:shd w:val="clear" w:color="auto" w:fill="FFFFFF"/>
              </w:rPr>
              <w:t xml:space="preserve"> </w:t>
            </w:r>
            <w:r w:rsidRPr="00707ECB">
              <w:rPr>
                <w:rFonts w:ascii="Times New Roman" w:hAnsi="Times New Roman"/>
                <w:sz w:val="28"/>
                <w:szCs w:val="28"/>
              </w:rPr>
              <w:t xml:space="preserve">для </w:t>
            </w:r>
            <w:r w:rsidRPr="00707ECB">
              <w:rPr>
                <w:rFonts w:ascii="Times New Roman" w:hAnsi="Times New Roman"/>
                <w:spacing w:val="2"/>
                <w:sz w:val="28"/>
                <w:szCs w:val="28"/>
                <w:shd w:val="clear" w:color="auto" w:fill="FFFFFF"/>
              </w:rPr>
              <w:t xml:space="preserve">штор, занавесов, вертикальных маркиз, </w:t>
            </w:r>
            <w:r w:rsidRPr="00707ECB">
              <w:rPr>
                <w:rFonts w:ascii="Times New Roman" w:hAnsi="Times New Roman"/>
                <w:sz w:val="28"/>
                <w:szCs w:val="28"/>
                <w:shd w:val="clear" w:color="auto" w:fill="FFFFFF"/>
              </w:rPr>
              <w:t>экранов</w:t>
            </w:r>
            <w:r w:rsidRPr="00707ECB">
              <w:rPr>
                <w:rFonts w:ascii="Times New Roman" w:hAnsi="Times New Roman"/>
                <w:sz w:val="28"/>
                <w:szCs w:val="28"/>
              </w:rPr>
              <w:t xml:space="preserve"> рекомендуются</w:t>
            </w:r>
            <w:r w:rsidRPr="00707ECB">
              <w:rPr>
                <w:rFonts w:ascii="Times New Roman" w:hAnsi="Times New Roman"/>
                <w:spacing w:val="2"/>
                <w:sz w:val="28"/>
                <w:szCs w:val="28"/>
                <w:shd w:val="clear" w:color="auto" w:fill="FFFFFF"/>
              </w:rPr>
              <w:t xml:space="preserve"> серо-белый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9002,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7047,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7035), белый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9003,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9016,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9001), бежевый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0608020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0508020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0608030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0508030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0507050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 xml:space="preserve">0505040,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0707020,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7034,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1020), зеленый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1108050,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1008060), зеленый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1503020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1602015</w:t>
            </w:r>
            <w:r w:rsidRPr="00707ECB">
              <w:rPr>
                <w:rFonts w:ascii="Times New Roman" w:hAnsi="Times New Roman"/>
                <w:spacing w:val="2"/>
                <w:sz w:val="28"/>
                <w:szCs w:val="28"/>
                <w:shd w:val="clear" w:color="auto" w:fill="FFFFFF"/>
              </w:rPr>
              <w:t>), голубой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2008020,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1908020,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2607020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2507020</w:t>
            </w:r>
            <w:r w:rsidRPr="00707ECB">
              <w:rPr>
                <w:rFonts w:ascii="Times New Roman" w:hAnsi="Times New Roman"/>
                <w:spacing w:val="2"/>
                <w:sz w:val="28"/>
                <w:szCs w:val="28"/>
                <w:shd w:val="clear" w:color="auto" w:fill="FFFFFF"/>
              </w:rPr>
              <w:t>), серый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9003,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9016,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9001), желтый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1018,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1021,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1023),  розовый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0205040,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0105040), красный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0404067,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2004), коричневый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8001,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8023);</w:t>
            </w:r>
          </w:p>
          <w:p w14:paraId="034ED98C" w14:textId="77777777" w:rsidR="00487218" w:rsidRPr="00707ECB" w:rsidRDefault="00487218" w:rsidP="00E76B06">
            <w:pPr>
              <w:spacing w:after="0" w:line="240" w:lineRule="auto"/>
              <w:jc w:val="both"/>
              <w:rPr>
                <w:rFonts w:ascii="Times New Roman" w:hAnsi="Times New Roman"/>
                <w:spacing w:val="2"/>
                <w:sz w:val="28"/>
                <w:szCs w:val="28"/>
                <w:shd w:val="clear" w:color="auto" w:fill="FFFFFF"/>
              </w:rPr>
            </w:pPr>
          </w:p>
          <w:p w14:paraId="02FC87AF" w14:textId="77777777" w:rsidR="00487218" w:rsidRPr="00707ECB" w:rsidRDefault="00487218" w:rsidP="00E76B06">
            <w:pPr>
              <w:pStyle w:val="a4"/>
              <w:spacing w:after="0" w:line="240" w:lineRule="auto"/>
              <w:ind w:left="0" w:right="-107"/>
              <w:jc w:val="both"/>
              <w:rPr>
                <w:rFonts w:ascii="Times New Roman" w:hAnsi="Times New Roman"/>
                <w:sz w:val="28"/>
                <w:szCs w:val="28"/>
              </w:rPr>
            </w:pPr>
            <w:r w:rsidRPr="00707ECB">
              <w:rPr>
                <w:rFonts w:ascii="Times New Roman" w:hAnsi="Times New Roman"/>
                <w:spacing w:val="2"/>
                <w:sz w:val="28"/>
                <w:szCs w:val="28"/>
                <w:shd w:val="clear" w:color="auto" w:fill="FFFFFF"/>
                <w:vertAlign w:val="superscript"/>
              </w:rPr>
              <w:t>3</w:t>
            </w:r>
            <w:r w:rsidRPr="00707ECB">
              <w:rPr>
                <w:rFonts w:ascii="Times New Roman" w:hAnsi="Times New Roman"/>
                <w:spacing w:val="2"/>
                <w:sz w:val="28"/>
                <w:szCs w:val="28"/>
                <w:shd w:val="clear" w:color="auto" w:fill="FFFFFF"/>
              </w:rPr>
              <w:t xml:space="preserve"> </w:t>
            </w:r>
            <w:r w:rsidRPr="00707ECB">
              <w:rPr>
                <w:rFonts w:ascii="Times New Roman" w:hAnsi="Times New Roman"/>
                <w:sz w:val="28"/>
                <w:szCs w:val="28"/>
              </w:rPr>
              <w:t>не более 2-х цветов в цветовом сочетании с рекомендуемым балансом цветов 50/50%, 20/80%;</w:t>
            </w:r>
          </w:p>
          <w:p w14:paraId="2CEE046B" w14:textId="77777777" w:rsidR="00487218" w:rsidRPr="00707ECB" w:rsidRDefault="00487218" w:rsidP="00E76B06">
            <w:pPr>
              <w:pStyle w:val="a4"/>
              <w:spacing w:after="0" w:line="240" w:lineRule="auto"/>
              <w:ind w:left="0" w:right="-107"/>
              <w:jc w:val="both"/>
              <w:rPr>
                <w:rFonts w:ascii="Times New Roman" w:hAnsi="Times New Roman"/>
                <w:sz w:val="28"/>
                <w:szCs w:val="28"/>
              </w:rPr>
            </w:pPr>
          </w:p>
          <w:p w14:paraId="422C3E0E" w14:textId="77777777" w:rsidR="00487218" w:rsidRPr="00707ECB" w:rsidRDefault="00487218" w:rsidP="00E76B06">
            <w:pPr>
              <w:pStyle w:val="a4"/>
              <w:spacing w:after="0" w:line="240" w:lineRule="auto"/>
              <w:ind w:left="0" w:right="-107"/>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vertAlign w:val="superscript"/>
              </w:rPr>
              <w:t>4</w:t>
            </w:r>
            <w:r w:rsidRPr="00707ECB">
              <w:rPr>
                <w:rFonts w:ascii="Times New Roman" w:hAnsi="Times New Roman"/>
                <w:spacing w:val="2"/>
                <w:sz w:val="28"/>
                <w:szCs w:val="28"/>
                <w:shd w:val="clear" w:color="auto" w:fill="FFFFFF"/>
              </w:rPr>
              <w:t xml:space="preserve"> </w:t>
            </w:r>
            <w:r w:rsidRPr="00707ECB">
              <w:rPr>
                <w:rFonts w:ascii="Times New Roman" w:hAnsi="Times New Roman"/>
                <w:sz w:val="28"/>
                <w:szCs w:val="28"/>
              </w:rPr>
              <w:t xml:space="preserve">для </w:t>
            </w:r>
            <w:r w:rsidRPr="00707ECB">
              <w:rPr>
                <w:rFonts w:ascii="Times New Roman" w:hAnsi="Times New Roman"/>
                <w:spacing w:val="2"/>
                <w:sz w:val="28"/>
                <w:szCs w:val="28"/>
                <w:shd w:val="clear" w:color="auto" w:fill="FFFFFF"/>
              </w:rPr>
              <w:t>конструкций навесов, технологического настила, ограждения, контейнеров озеленения</w:t>
            </w:r>
            <w:r w:rsidRPr="00707ECB">
              <w:rPr>
                <w:rFonts w:ascii="Times New Roman" w:hAnsi="Times New Roman"/>
                <w:sz w:val="28"/>
                <w:szCs w:val="28"/>
              </w:rPr>
              <w:t xml:space="preserve"> рекомендуются </w:t>
            </w:r>
            <w:r w:rsidRPr="00707ECB">
              <w:rPr>
                <w:rFonts w:ascii="Times New Roman" w:hAnsi="Times New Roman"/>
                <w:spacing w:val="2"/>
                <w:sz w:val="28"/>
                <w:szCs w:val="28"/>
                <w:shd w:val="clear" w:color="auto" w:fill="FFFFFF"/>
              </w:rPr>
              <w:t>серо-белый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9002,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7047,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7035), белый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 9003,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9010,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9016,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9001), бежевый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0608020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0508020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0608030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0508030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0507050</w:t>
            </w:r>
            <w:r w:rsidRPr="00707ECB">
              <w:rPr>
                <w:rFonts w:ascii="Times New Roman" w:hAnsi="Times New Roman"/>
                <w:spacing w:val="2"/>
                <w:sz w:val="28"/>
                <w:szCs w:val="28"/>
                <w:shd w:val="clear" w:color="auto" w:fill="FFFFFF"/>
              </w:rPr>
              <w:t xml:space="preserve">, </w:t>
            </w:r>
            <w:r w:rsidRPr="00707ECB">
              <w:rPr>
                <w:rFonts w:ascii="Times New Roman" w:hAnsi="Times New Roman"/>
                <w:spacing w:val="2"/>
                <w:sz w:val="28"/>
                <w:szCs w:val="28"/>
                <w:shd w:val="clear" w:color="auto" w:fill="FFFFFF"/>
                <w:lang w:val="en-US"/>
              </w:rPr>
              <w:t>RAL</w:t>
            </w:r>
            <w:r w:rsidRPr="00707ECB">
              <w:rPr>
                <w:rFonts w:ascii="Times New Roman" w:hAnsi="Times New Roman"/>
                <w:sz w:val="28"/>
                <w:szCs w:val="28"/>
              </w:rPr>
              <w:t>0505040</w:t>
            </w:r>
            <w:r w:rsidRPr="00707ECB">
              <w:rPr>
                <w:rFonts w:ascii="Times New Roman" w:hAnsi="Times New Roman"/>
                <w:spacing w:val="2"/>
                <w:sz w:val="28"/>
                <w:szCs w:val="28"/>
                <w:shd w:val="clear" w:color="auto" w:fill="FFFFFF"/>
              </w:rPr>
              <w:t>) серый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7010,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7011,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7015,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7024,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7039, </w:t>
            </w:r>
            <w:r w:rsidRPr="00707ECB">
              <w:rPr>
                <w:rFonts w:ascii="Times New Roman" w:hAnsi="Times New Roman"/>
                <w:noProof/>
                <w:sz w:val="28"/>
                <w:szCs w:val="28"/>
                <w:lang w:val="en-US"/>
              </w:rPr>
              <w:t>RAL</w:t>
            </w:r>
            <w:r w:rsidRPr="00707ECB">
              <w:rPr>
                <w:rFonts w:ascii="Times New Roman" w:hAnsi="Times New Roman"/>
                <w:noProof/>
                <w:sz w:val="28"/>
                <w:szCs w:val="28"/>
              </w:rPr>
              <w:t>7037</w:t>
            </w:r>
            <w:r w:rsidRPr="00707ECB">
              <w:rPr>
                <w:rFonts w:ascii="Times New Roman" w:hAnsi="Times New Roman"/>
                <w:spacing w:val="2"/>
                <w:sz w:val="28"/>
                <w:szCs w:val="28"/>
                <w:shd w:val="clear" w:color="auto" w:fill="FFFFFF"/>
              </w:rPr>
              <w:t>), коричневый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8002,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8003, </w:t>
            </w:r>
            <w:r w:rsidRPr="00707ECB">
              <w:rPr>
                <w:rFonts w:ascii="Times New Roman" w:hAnsi="Times New Roman"/>
                <w:noProof/>
                <w:sz w:val="28"/>
                <w:szCs w:val="28"/>
                <w:lang w:val="en-US"/>
              </w:rPr>
              <w:lastRenderedPageBreak/>
              <w:t>RAL</w:t>
            </w:r>
            <w:r w:rsidRPr="00707ECB">
              <w:rPr>
                <w:rFonts w:ascii="Times New Roman" w:hAnsi="Times New Roman"/>
                <w:noProof/>
                <w:sz w:val="28"/>
                <w:szCs w:val="28"/>
              </w:rPr>
              <w:t xml:space="preserve">8004,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8007,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8011, </w:t>
            </w:r>
            <w:r w:rsidRPr="00707ECB">
              <w:rPr>
                <w:rFonts w:ascii="Times New Roman" w:hAnsi="Times New Roman"/>
                <w:noProof/>
                <w:sz w:val="28"/>
                <w:szCs w:val="28"/>
                <w:lang w:val="en-US"/>
              </w:rPr>
              <w:t>RAL</w:t>
            </w:r>
            <w:r w:rsidRPr="00707ECB">
              <w:rPr>
                <w:rFonts w:ascii="Times New Roman" w:hAnsi="Times New Roman"/>
                <w:noProof/>
                <w:sz w:val="28"/>
                <w:szCs w:val="28"/>
              </w:rPr>
              <w:t>8012</w:t>
            </w:r>
            <w:r w:rsidRPr="00707ECB">
              <w:rPr>
                <w:rFonts w:ascii="Times New Roman" w:hAnsi="Times New Roman"/>
                <w:spacing w:val="2"/>
                <w:sz w:val="28"/>
                <w:szCs w:val="28"/>
                <w:shd w:val="clear" w:color="auto" w:fill="FFFFFF"/>
              </w:rPr>
              <w:t>), зеленый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6011,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6019,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6021,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6025), </w:t>
            </w:r>
            <w:r w:rsidRPr="00707ECB">
              <w:rPr>
                <w:rFonts w:ascii="Times New Roman" w:hAnsi="Times New Roman"/>
                <w:spacing w:val="2"/>
                <w:sz w:val="28"/>
                <w:szCs w:val="28"/>
                <w:shd w:val="clear" w:color="auto" w:fill="FFFFFF"/>
              </w:rPr>
              <w:t>голубой</w:t>
            </w:r>
            <w:r w:rsidRPr="00707ECB">
              <w:rPr>
                <w:rFonts w:ascii="Times New Roman" w:hAnsi="Times New Roman"/>
                <w:noProof/>
                <w:color w:val="833C0B"/>
                <w:sz w:val="28"/>
                <w:szCs w:val="28"/>
              </w:rPr>
              <w:t xml:space="preserve"> </w:t>
            </w:r>
            <w:r w:rsidRPr="00707ECB">
              <w:rPr>
                <w:rFonts w:ascii="Times New Roman" w:hAnsi="Times New Roman"/>
                <w:noProof/>
                <w:sz w:val="28"/>
                <w:szCs w:val="28"/>
              </w:rPr>
              <w:t>(</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5007,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5009,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5012,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5014,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5023, </w:t>
            </w:r>
            <w:r w:rsidRPr="00707ECB">
              <w:rPr>
                <w:rFonts w:ascii="Times New Roman" w:hAnsi="Times New Roman"/>
                <w:noProof/>
                <w:sz w:val="28"/>
                <w:szCs w:val="28"/>
                <w:lang w:val="en-US"/>
              </w:rPr>
              <w:t>RAL</w:t>
            </w:r>
            <w:r w:rsidRPr="00707ECB">
              <w:rPr>
                <w:rFonts w:ascii="Times New Roman" w:hAnsi="Times New Roman"/>
                <w:noProof/>
                <w:sz w:val="28"/>
                <w:szCs w:val="28"/>
              </w:rPr>
              <w:t xml:space="preserve">5024), </w:t>
            </w:r>
            <w:r w:rsidRPr="00707ECB">
              <w:rPr>
                <w:rFonts w:ascii="Times New Roman" w:hAnsi="Times New Roman"/>
                <w:spacing w:val="2"/>
                <w:sz w:val="28"/>
                <w:szCs w:val="28"/>
                <w:shd w:val="clear" w:color="auto" w:fill="FFFFFF"/>
              </w:rPr>
              <w:t>желтый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1018,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1021,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1023), красный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 xml:space="preserve">0404067, </w:t>
            </w:r>
            <w:r w:rsidRPr="00707ECB">
              <w:rPr>
                <w:rFonts w:ascii="Times New Roman" w:hAnsi="Times New Roman"/>
                <w:spacing w:val="2"/>
                <w:sz w:val="28"/>
                <w:szCs w:val="28"/>
                <w:shd w:val="clear" w:color="auto" w:fill="FFFFFF"/>
                <w:lang w:val="en-US"/>
              </w:rPr>
              <w:t>RAL</w:t>
            </w:r>
            <w:r w:rsidRPr="00707ECB">
              <w:rPr>
                <w:rFonts w:ascii="Times New Roman" w:hAnsi="Times New Roman"/>
                <w:spacing w:val="2"/>
                <w:sz w:val="28"/>
                <w:szCs w:val="28"/>
                <w:shd w:val="clear" w:color="auto" w:fill="FFFFFF"/>
              </w:rPr>
              <w:t>2004);</w:t>
            </w:r>
          </w:p>
          <w:p w14:paraId="36557255" w14:textId="77777777" w:rsidR="00487218" w:rsidRPr="00707ECB" w:rsidRDefault="00487218" w:rsidP="00E76B06">
            <w:pPr>
              <w:pStyle w:val="a4"/>
              <w:spacing w:after="0" w:line="240" w:lineRule="auto"/>
              <w:ind w:left="0" w:right="-107"/>
              <w:jc w:val="both"/>
              <w:rPr>
                <w:rFonts w:ascii="Times New Roman" w:hAnsi="Times New Roman"/>
                <w:noProof/>
                <w:sz w:val="28"/>
                <w:szCs w:val="28"/>
              </w:rPr>
            </w:pPr>
            <w:r w:rsidRPr="00707ECB">
              <w:rPr>
                <w:rFonts w:ascii="Times New Roman" w:hAnsi="Times New Roman"/>
                <w:noProof/>
                <w:sz w:val="28"/>
                <w:szCs w:val="28"/>
              </w:rPr>
              <w:t xml:space="preserve">   </w:t>
            </w:r>
          </w:p>
          <w:p w14:paraId="070FF927" w14:textId="77777777" w:rsidR="00487218" w:rsidRPr="00707ECB" w:rsidRDefault="00487218" w:rsidP="00E76B06">
            <w:pPr>
              <w:pStyle w:val="a4"/>
              <w:spacing w:after="0" w:line="240" w:lineRule="auto"/>
              <w:ind w:left="0" w:right="-107"/>
              <w:jc w:val="both"/>
              <w:rPr>
                <w:rFonts w:ascii="Times New Roman" w:hAnsi="Times New Roman"/>
                <w:noProof/>
                <w:sz w:val="28"/>
                <w:szCs w:val="28"/>
              </w:rPr>
            </w:pPr>
            <w:r w:rsidRPr="00707ECB">
              <w:rPr>
                <w:rFonts w:ascii="Times New Roman" w:hAnsi="Times New Roman"/>
                <w:spacing w:val="2"/>
                <w:sz w:val="28"/>
                <w:szCs w:val="28"/>
                <w:shd w:val="clear" w:color="auto" w:fill="FFFFFF"/>
                <w:vertAlign w:val="superscript"/>
              </w:rPr>
              <w:t>5</w:t>
            </w:r>
            <w:r w:rsidRPr="00707ECB">
              <w:rPr>
                <w:rFonts w:ascii="Times New Roman" w:hAnsi="Times New Roman"/>
                <w:spacing w:val="2"/>
                <w:sz w:val="28"/>
                <w:szCs w:val="28"/>
                <w:shd w:val="clear" w:color="auto" w:fill="FFFFFF"/>
              </w:rPr>
              <w:t xml:space="preserve"> выбирается одно из типовых сочетаний цветов </w:t>
            </w:r>
            <w:r w:rsidRPr="00707ECB">
              <w:rPr>
                <w:rFonts w:ascii="Times New Roman" w:hAnsi="Times New Roman"/>
                <w:sz w:val="28"/>
                <w:szCs w:val="28"/>
              </w:rPr>
              <w:t>мебели (декора мебели):</w:t>
            </w:r>
          </w:p>
          <w:p w14:paraId="0AD61195" w14:textId="77777777" w:rsidR="00487218" w:rsidRPr="00707ECB" w:rsidRDefault="00487218" w:rsidP="00E76B06">
            <w:pPr>
              <w:pStyle w:val="a4"/>
              <w:numPr>
                <w:ilvl w:val="0"/>
                <w:numId w:val="34"/>
              </w:numPr>
              <w:spacing w:after="0" w:line="240" w:lineRule="auto"/>
              <w:ind w:left="316" w:hanging="142"/>
              <w:jc w:val="both"/>
              <w:textAlignment w:val="baseline"/>
              <w:rPr>
                <w:rFonts w:ascii="Times New Roman" w:hAnsi="Times New Roman"/>
                <w:noProof/>
                <w:sz w:val="28"/>
                <w:szCs w:val="28"/>
              </w:rPr>
            </w:pPr>
            <w:r w:rsidRPr="00707ECB">
              <w:rPr>
                <w:rFonts w:ascii="Times New Roman" w:hAnsi="Times New Roman"/>
                <w:sz w:val="28"/>
                <w:szCs w:val="28"/>
              </w:rPr>
              <w:t>монохромный светлый без цветовых акцентов;</w:t>
            </w:r>
          </w:p>
          <w:p w14:paraId="516D2E63" w14:textId="77777777" w:rsidR="00487218" w:rsidRPr="00707ECB" w:rsidRDefault="00487218" w:rsidP="00E76B06">
            <w:pPr>
              <w:pStyle w:val="a4"/>
              <w:numPr>
                <w:ilvl w:val="0"/>
                <w:numId w:val="34"/>
              </w:numPr>
              <w:spacing w:after="0" w:line="240" w:lineRule="auto"/>
              <w:ind w:left="316" w:hanging="142"/>
              <w:jc w:val="both"/>
              <w:textAlignment w:val="baseline"/>
              <w:rPr>
                <w:rFonts w:ascii="Times New Roman" w:hAnsi="Times New Roman"/>
                <w:noProof/>
                <w:sz w:val="28"/>
                <w:szCs w:val="28"/>
              </w:rPr>
            </w:pPr>
            <w:r w:rsidRPr="00707ECB">
              <w:rPr>
                <w:rFonts w:ascii="Times New Roman" w:hAnsi="Times New Roman"/>
                <w:sz w:val="28"/>
                <w:szCs w:val="28"/>
              </w:rPr>
              <w:t>монохромный темный без цветовых акцентов;</w:t>
            </w:r>
          </w:p>
          <w:p w14:paraId="64995AB6" w14:textId="77777777" w:rsidR="00487218" w:rsidRPr="00707ECB" w:rsidRDefault="00487218" w:rsidP="00E76B06">
            <w:pPr>
              <w:pStyle w:val="a4"/>
              <w:numPr>
                <w:ilvl w:val="0"/>
                <w:numId w:val="34"/>
              </w:numPr>
              <w:spacing w:after="0" w:line="240" w:lineRule="auto"/>
              <w:ind w:left="316" w:hanging="142"/>
              <w:jc w:val="both"/>
              <w:textAlignment w:val="baseline"/>
              <w:rPr>
                <w:rFonts w:ascii="Times New Roman" w:hAnsi="Times New Roman"/>
                <w:noProof/>
                <w:sz w:val="28"/>
                <w:szCs w:val="28"/>
              </w:rPr>
            </w:pPr>
            <w:r w:rsidRPr="00707ECB">
              <w:rPr>
                <w:rFonts w:ascii="Times New Roman" w:hAnsi="Times New Roman"/>
                <w:sz w:val="28"/>
                <w:szCs w:val="28"/>
              </w:rPr>
              <w:t>монохромный нейтральный без цветовых акцентов;</w:t>
            </w:r>
            <w:r w:rsidRPr="00707ECB">
              <w:rPr>
                <w:rFonts w:ascii="Times New Roman" w:hAnsi="Times New Roman"/>
                <w:noProof/>
                <w:sz w:val="28"/>
                <w:szCs w:val="28"/>
              </w:rPr>
              <w:t xml:space="preserve"> </w:t>
            </w:r>
          </w:p>
          <w:p w14:paraId="6A39F4A5" w14:textId="77777777" w:rsidR="00487218" w:rsidRPr="00707ECB" w:rsidRDefault="00487218" w:rsidP="00E76B06">
            <w:pPr>
              <w:pStyle w:val="a4"/>
              <w:numPr>
                <w:ilvl w:val="0"/>
                <w:numId w:val="34"/>
              </w:numPr>
              <w:spacing w:after="0" w:line="240" w:lineRule="auto"/>
              <w:ind w:left="316" w:hanging="142"/>
              <w:jc w:val="both"/>
              <w:textAlignment w:val="baseline"/>
              <w:rPr>
                <w:rFonts w:ascii="Times New Roman" w:hAnsi="Times New Roman"/>
                <w:noProof/>
                <w:sz w:val="28"/>
                <w:szCs w:val="28"/>
              </w:rPr>
            </w:pPr>
            <w:r w:rsidRPr="00707ECB">
              <w:rPr>
                <w:rFonts w:ascii="Times New Roman" w:hAnsi="Times New Roman"/>
                <w:sz w:val="28"/>
                <w:szCs w:val="28"/>
              </w:rPr>
              <w:t>монохромный светлый с цветовыми акцентами;</w:t>
            </w:r>
          </w:p>
          <w:p w14:paraId="4C6B59CC" w14:textId="77777777" w:rsidR="00487218" w:rsidRPr="00707ECB" w:rsidRDefault="00487218" w:rsidP="00E76B06">
            <w:pPr>
              <w:pStyle w:val="a4"/>
              <w:numPr>
                <w:ilvl w:val="0"/>
                <w:numId w:val="34"/>
              </w:numPr>
              <w:spacing w:after="0" w:line="240" w:lineRule="auto"/>
              <w:ind w:left="316" w:hanging="142"/>
              <w:jc w:val="both"/>
              <w:textAlignment w:val="baseline"/>
              <w:rPr>
                <w:rFonts w:ascii="Times New Roman" w:hAnsi="Times New Roman"/>
                <w:noProof/>
                <w:sz w:val="28"/>
                <w:szCs w:val="28"/>
              </w:rPr>
            </w:pPr>
            <w:r w:rsidRPr="00707ECB">
              <w:rPr>
                <w:rFonts w:ascii="Times New Roman" w:hAnsi="Times New Roman"/>
                <w:sz w:val="28"/>
                <w:szCs w:val="28"/>
              </w:rPr>
              <w:t>монохромный темный с цветовыми акцентами;</w:t>
            </w:r>
          </w:p>
          <w:p w14:paraId="4D60CA9D" w14:textId="77777777" w:rsidR="00487218" w:rsidRPr="00707ECB" w:rsidRDefault="00487218" w:rsidP="00E76B06">
            <w:pPr>
              <w:pStyle w:val="a4"/>
              <w:numPr>
                <w:ilvl w:val="0"/>
                <w:numId w:val="34"/>
              </w:numPr>
              <w:spacing w:after="0" w:line="240" w:lineRule="auto"/>
              <w:ind w:left="316" w:hanging="142"/>
              <w:jc w:val="both"/>
              <w:textAlignment w:val="baseline"/>
              <w:rPr>
                <w:rFonts w:ascii="Times New Roman" w:hAnsi="Times New Roman"/>
                <w:noProof/>
                <w:sz w:val="28"/>
                <w:szCs w:val="28"/>
              </w:rPr>
            </w:pPr>
            <w:r w:rsidRPr="00707ECB">
              <w:rPr>
                <w:rFonts w:ascii="Times New Roman" w:hAnsi="Times New Roman"/>
                <w:sz w:val="28"/>
                <w:szCs w:val="28"/>
              </w:rPr>
              <w:t>монохромный нейтральный с цветовыми акцентами.</w:t>
            </w:r>
          </w:p>
          <w:p w14:paraId="1549CB45" w14:textId="77777777" w:rsidR="00487218" w:rsidRPr="00707ECB" w:rsidRDefault="00487218" w:rsidP="00E76B06">
            <w:pPr>
              <w:pStyle w:val="a4"/>
              <w:spacing w:after="0" w:line="240" w:lineRule="auto"/>
              <w:ind w:left="0" w:right="-107"/>
              <w:jc w:val="both"/>
              <w:rPr>
                <w:rFonts w:ascii="Times New Roman" w:hAnsi="Times New Roman"/>
                <w:sz w:val="28"/>
                <w:szCs w:val="28"/>
                <w:vertAlign w:val="superscript"/>
              </w:rPr>
            </w:pPr>
            <w:r w:rsidRPr="00707ECB">
              <w:rPr>
                <w:rFonts w:ascii="Times New Roman" w:hAnsi="Times New Roman"/>
                <w:noProof/>
                <w:sz w:val="28"/>
                <w:szCs w:val="28"/>
              </w:rPr>
              <w:t xml:space="preserve">      </w:t>
            </w:r>
          </w:p>
        </w:tc>
      </w:tr>
    </w:tbl>
    <w:p w14:paraId="058C4282" w14:textId="77777777" w:rsidR="00487218" w:rsidRPr="00707ECB" w:rsidRDefault="00487218" w:rsidP="00E76B06">
      <w:pPr>
        <w:pStyle w:val="a4"/>
        <w:spacing w:after="0" w:line="240" w:lineRule="auto"/>
        <w:rPr>
          <w:rFonts w:ascii="Times New Roman" w:hAnsi="Times New Roman"/>
          <w:sz w:val="28"/>
          <w:szCs w:val="28"/>
        </w:rPr>
      </w:pPr>
    </w:p>
    <w:p w14:paraId="70E020AF" w14:textId="77777777" w:rsidR="00487218" w:rsidRPr="00707ECB" w:rsidRDefault="00487218" w:rsidP="00E76B06">
      <w:pPr>
        <w:pStyle w:val="a4"/>
        <w:numPr>
          <w:ilvl w:val="0"/>
          <w:numId w:val="35"/>
        </w:numPr>
        <w:tabs>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При </w:t>
      </w:r>
      <w:r w:rsidRPr="00707ECB">
        <w:rPr>
          <w:rFonts w:ascii="Times New Roman" w:eastAsia="Times New Roman" w:hAnsi="Times New Roman"/>
          <w:sz w:val="28"/>
          <w:szCs w:val="28"/>
          <w:lang w:eastAsia="ru-RU"/>
        </w:rPr>
        <w:t xml:space="preserve">установке и эксплуатации </w:t>
      </w:r>
      <w:r w:rsidRPr="00707ECB">
        <w:rPr>
          <w:rFonts w:ascii="Times New Roman" w:hAnsi="Times New Roman"/>
          <w:sz w:val="28"/>
          <w:szCs w:val="28"/>
        </w:rPr>
        <w:t>существующих сезонных (летних) кафе не допускаются:</w:t>
      </w:r>
    </w:p>
    <w:p w14:paraId="6152C0E6" w14:textId="77777777" w:rsidR="00487218" w:rsidRPr="00707ECB" w:rsidRDefault="00487218" w:rsidP="00E76B06">
      <w:pPr>
        <w:pStyle w:val="a4"/>
        <w:numPr>
          <w:ilvl w:val="0"/>
          <w:numId w:val="22"/>
        </w:numPr>
        <w:shd w:val="clear" w:color="auto" w:fill="FFFFFF"/>
        <w:tabs>
          <w:tab w:val="left" w:pos="284"/>
          <w:tab w:val="left" w:pos="993"/>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эксплуатационные деформации </w:t>
      </w:r>
      <w:r w:rsidRPr="00707ECB">
        <w:rPr>
          <w:rFonts w:ascii="Times New Roman" w:hAnsi="Times New Roman"/>
          <w:bCs/>
          <w:noProof/>
          <w:sz w:val="28"/>
          <w:szCs w:val="28"/>
        </w:rPr>
        <w:t xml:space="preserve">внешних поверхностей </w:t>
      </w:r>
      <w:r w:rsidRPr="00707ECB">
        <w:rPr>
          <w:rFonts w:ascii="Times New Roman" w:hAnsi="Times New Roman"/>
          <w:sz w:val="28"/>
          <w:szCs w:val="28"/>
        </w:rPr>
        <w:t xml:space="preserve">конструкций и элементов оборудования (включая навесы): </w:t>
      </w:r>
    </w:p>
    <w:p w14:paraId="3EBF23FA" w14:textId="77777777" w:rsidR="00487218" w:rsidRPr="00707ECB" w:rsidRDefault="00487218" w:rsidP="00E76B06">
      <w:pPr>
        <w:shd w:val="clear" w:color="auto" w:fill="FFFFFF"/>
        <w:tabs>
          <w:tab w:val="left" w:pos="284"/>
          <w:tab w:val="left" w:pos="993"/>
        </w:tabs>
        <w:spacing w:after="0" w:line="240" w:lineRule="auto"/>
        <w:ind w:firstLine="709"/>
        <w:jc w:val="both"/>
        <w:rPr>
          <w:rFonts w:ascii="Times New Roman" w:hAnsi="Times New Roman"/>
          <w:sz w:val="28"/>
          <w:szCs w:val="28"/>
        </w:rPr>
      </w:pPr>
      <w:r w:rsidRPr="00707ECB">
        <w:rPr>
          <w:rFonts w:ascii="Times New Roman" w:hAnsi="Times New Roman"/>
          <w:spacing w:val="2"/>
          <w:sz w:val="28"/>
          <w:szCs w:val="28"/>
          <w:shd w:val="clear" w:color="auto" w:fill="FFFFFF"/>
        </w:rPr>
        <w:t xml:space="preserve">растрескивания,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отделки и креплений, иные </w:t>
      </w:r>
      <w:r w:rsidRPr="00707ECB">
        <w:rPr>
          <w:rFonts w:ascii="Times New Roman" w:hAnsi="Times New Roman"/>
          <w:sz w:val="28"/>
          <w:szCs w:val="28"/>
        </w:rPr>
        <w:t xml:space="preserve">визуально воспринимаемые </w:t>
      </w:r>
      <w:r w:rsidRPr="00707ECB">
        <w:rPr>
          <w:rFonts w:ascii="Times New Roman" w:hAnsi="Times New Roman"/>
          <w:spacing w:val="2"/>
          <w:sz w:val="28"/>
          <w:szCs w:val="28"/>
          <w:shd w:val="clear" w:color="auto" w:fill="FFFFFF"/>
        </w:rPr>
        <w:t xml:space="preserve">разрушения </w:t>
      </w:r>
      <w:r w:rsidRPr="00707ECB">
        <w:rPr>
          <w:rFonts w:ascii="Times New Roman" w:hAnsi="Times New Roman"/>
          <w:sz w:val="28"/>
          <w:szCs w:val="28"/>
        </w:rPr>
        <w:t>фактурного и красочного слоев конструкций и элементов оборудования;</w:t>
      </w:r>
    </w:p>
    <w:p w14:paraId="45D4014A" w14:textId="77777777" w:rsidR="00487218" w:rsidRPr="00707ECB" w:rsidRDefault="00487218" w:rsidP="00E76B06">
      <w:pPr>
        <w:shd w:val="clear" w:color="auto" w:fill="FFFFFF"/>
        <w:tabs>
          <w:tab w:val="left" w:pos="284"/>
          <w:tab w:val="left" w:pos="993"/>
        </w:tabs>
        <w:spacing w:after="0" w:line="240" w:lineRule="auto"/>
        <w:ind w:firstLine="709"/>
        <w:jc w:val="both"/>
        <w:rPr>
          <w:rFonts w:ascii="Times New Roman" w:hAnsi="Times New Roman"/>
          <w:spacing w:val="2"/>
          <w:sz w:val="28"/>
          <w:szCs w:val="28"/>
          <w:shd w:val="clear" w:color="auto" w:fill="FFFFFF"/>
        </w:rPr>
      </w:pPr>
      <w:r w:rsidRPr="00707ECB">
        <w:rPr>
          <w:rFonts w:ascii="Times New Roman" w:hAnsi="Times New Roman"/>
          <w:spacing w:val="2"/>
          <w:sz w:val="28"/>
          <w:szCs w:val="28"/>
          <w:shd w:val="clear" w:color="auto" w:fill="FFFFFF"/>
        </w:rPr>
        <w:t xml:space="preserve">разрушение </w:t>
      </w:r>
      <w:r w:rsidRPr="00707ECB">
        <w:rPr>
          <w:rFonts w:ascii="Times New Roman" w:hAnsi="Times New Roman"/>
          <w:sz w:val="28"/>
          <w:szCs w:val="28"/>
        </w:rPr>
        <w:t>архитектурно-строительных изделий</w:t>
      </w:r>
      <w:r w:rsidRPr="00707ECB">
        <w:rPr>
          <w:rFonts w:ascii="Times New Roman" w:hAnsi="Times New Roman"/>
          <w:spacing w:val="2"/>
          <w:sz w:val="28"/>
          <w:szCs w:val="28"/>
          <w:shd w:val="clear" w:color="auto" w:fill="FFFFFF"/>
        </w:rPr>
        <w:t xml:space="preserve">, элементов конструкций и архитектурного декора, </w:t>
      </w:r>
      <w:r w:rsidRPr="00707ECB">
        <w:rPr>
          <w:rFonts w:ascii="Times New Roman" w:hAnsi="Times New Roman"/>
          <w:sz w:val="28"/>
          <w:szCs w:val="28"/>
        </w:rPr>
        <w:t>механические повреждения, нарушение целостности конструкций;</w:t>
      </w:r>
    </w:p>
    <w:p w14:paraId="71425B0E" w14:textId="77777777" w:rsidR="00487218" w:rsidRPr="00707ECB" w:rsidRDefault="00487218" w:rsidP="00E76B06">
      <w:pPr>
        <w:pStyle w:val="a4"/>
        <w:numPr>
          <w:ilvl w:val="0"/>
          <w:numId w:val="22"/>
        </w:numPr>
        <w:tabs>
          <w:tab w:val="left" w:pos="284"/>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загрязнения, сорная растительность;</w:t>
      </w:r>
    </w:p>
    <w:p w14:paraId="19AC2CDD" w14:textId="77777777" w:rsidR="00487218" w:rsidRPr="00707ECB" w:rsidRDefault="00487218" w:rsidP="00E76B06">
      <w:pPr>
        <w:pStyle w:val="a4"/>
        <w:numPr>
          <w:ilvl w:val="0"/>
          <w:numId w:val="22"/>
        </w:numPr>
        <w:tabs>
          <w:tab w:val="left" w:pos="284"/>
          <w:tab w:val="left" w:pos="1134"/>
        </w:tabs>
        <w:spacing w:after="0" w:line="240" w:lineRule="auto"/>
        <w:ind w:left="0" w:firstLine="709"/>
        <w:jc w:val="both"/>
        <w:rPr>
          <w:rFonts w:ascii="Times New Roman" w:hAnsi="Times New Roman"/>
          <w:sz w:val="28"/>
          <w:szCs w:val="28"/>
        </w:rPr>
      </w:pPr>
      <w:r w:rsidRPr="00707ECB">
        <w:rPr>
          <w:rFonts w:ascii="Times New Roman" w:hAnsi="Times New Roman"/>
          <w:spacing w:val="2"/>
          <w:sz w:val="28"/>
          <w:szCs w:val="28"/>
          <w:shd w:val="clear" w:color="auto" w:fill="FFFFFF"/>
        </w:rPr>
        <w:t xml:space="preserve">не закрепленные короба, кожухи, провода, розетки на </w:t>
      </w:r>
      <w:r w:rsidRPr="00707ECB">
        <w:rPr>
          <w:rFonts w:ascii="Times New Roman" w:hAnsi="Times New Roman"/>
          <w:bCs/>
          <w:noProof/>
          <w:sz w:val="28"/>
          <w:szCs w:val="28"/>
        </w:rPr>
        <w:t xml:space="preserve">поверхностях </w:t>
      </w:r>
      <w:r w:rsidRPr="00707ECB">
        <w:rPr>
          <w:rFonts w:ascii="Times New Roman" w:hAnsi="Times New Roman"/>
          <w:sz w:val="28"/>
          <w:szCs w:val="28"/>
        </w:rPr>
        <w:t>конструкций и элементов оборудования</w:t>
      </w:r>
      <w:r w:rsidRPr="00707ECB">
        <w:rPr>
          <w:rFonts w:ascii="Times New Roman" w:hAnsi="Times New Roman"/>
          <w:spacing w:val="2"/>
          <w:sz w:val="28"/>
          <w:szCs w:val="28"/>
          <w:shd w:val="clear" w:color="auto" w:fill="FFFFFF"/>
        </w:rPr>
        <w:t>;</w:t>
      </w:r>
    </w:p>
    <w:p w14:paraId="7D41C8AA" w14:textId="77777777" w:rsidR="00487218" w:rsidRPr="00707ECB" w:rsidRDefault="00487218" w:rsidP="00E76B06">
      <w:pPr>
        <w:pStyle w:val="a4"/>
        <w:numPr>
          <w:ilvl w:val="0"/>
          <w:numId w:val="22"/>
        </w:numPr>
        <w:tabs>
          <w:tab w:val="left" w:pos="567"/>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w:t>
      </w:r>
    </w:p>
    <w:p w14:paraId="5FBC0C4E" w14:textId="77777777" w:rsidR="00487218" w:rsidRPr="00707ECB" w:rsidRDefault="00487218" w:rsidP="00E76B06">
      <w:pPr>
        <w:pStyle w:val="a4"/>
        <w:numPr>
          <w:ilvl w:val="0"/>
          <w:numId w:val="22"/>
        </w:numPr>
        <w:tabs>
          <w:tab w:val="left" w:pos="567"/>
          <w:tab w:val="left" w:pos="993"/>
          <w:tab w:val="left" w:pos="1134"/>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средства информации: самовольно размещенные, эксплуатируемые после окончания срока согласования размещения информации, эксплуатируемые с нарушением дизайн-проекта, в соответствии с которым получено согласование размещения информации;</w:t>
      </w:r>
    </w:p>
    <w:p w14:paraId="4C30F190" w14:textId="77777777" w:rsidR="00487218" w:rsidRPr="00707ECB" w:rsidRDefault="00487218" w:rsidP="00E76B06">
      <w:pPr>
        <w:pStyle w:val="a4"/>
        <w:numPr>
          <w:ilvl w:val="0"/>
          <w:numId w:val="22"/>
        </w:numPr>
        <w:tabs>
          <w:tab w:val="left" w:pos="284"/>
          <w:tab w:val="left" w:pos="1134"/>
          <w:tab w:val="left" w:pos="1276"/>
          <w:tab w:val="left" w:pos="1843"/>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вандальные изображения;</w:t>
      </w:r>
    </w:p>
    <w:p w14:paraId="0CB00A5E" w14:textId="77777777" w:rsidR="00487218" w:rsidRPr="00707ECB" w:rsidRDefault="00487218" w:rsidP="00E76B06">
      <w:pPr>
        <w:pStyle w:val="a4"/>
        <w:numPr>
          <w:ilvl w:val="0"/>
          <w:numId w:val="22"/>
        </w:numPr>
        <w:tabs>
          <w:tab w:val="left" w:pos="1134"/>
          <w:tab w:val="left" w:pos="1276"/>
          <w:tab w:val="left" w:pos="1701"/>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14:paraId="588A5E96" w14:textId="77777777" w:rsidR="00487218" w:rsidRPr="00707ECB" w:rsidRDefault="00487218" w:rsidP="00E76B06">
      <w:pPr>
        <w:numPr>
          <w:ilvl w:val="0"/>
          <w:numId w:val="35"/>
        </w:numPr>
        <w:tabs>
          <w:tab w:val="left" w:pos="1134"/>
        </w:tabs>
        <w:spacing w:after="0" w:line="240" w:lineRule="auto"/>
        <w:ind w:left="0"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 xml:space="preserve">Несоблюдение при размещении сезонных (летних) кафе </w:t>
      </w:r>
      <w:r w:rsidRPr="00707ECB">
        <w:rPr>
          <w:rFonts w:ascii="Times New Roman" w:hAnsi="Times New Roman"/>
          <w:sz w:val="28"/>
          <w:szCs w:val="28"/>
        </w:rPr>
        <w:t xml:space="preserve">при стационарных предприятиях общественного питания пунктов 4, 5, 6 настоящей статьи </w:t>
      </w:r>
      <w:r w:rsidRPr="00707ECB">
        <w:rPr>
          <w:rFonts w:ascii="Times New Roman" w:eastAsia="Times New Roman" w:hAnsi="Times New Roman"/>
          <w:sz w:val="28"/>
          <w:szCs w:val="28"/>
          <w:lang w:eastAsia="ru-RU"/>
        </w:rPr>
        <w:t xml:space="preserve">является </w:t>
      </w:r>
      <w:r w:rsidRPr="00707ECB">
        <w:rPr>
          <w:rFonts w:ascii="Times New Roman" w:hAnsi="Times New Roman"/>
          <w:sz w:val="28"/>
          <w:szCs w:val="28"/>
        </w:rPr>
        <w:t xml:space="preserve">нарушением </w:t>
      </w:r>
      <w:r w:rsidRPr="00707ECB">
        <w:rPr>
          <w:rFonts w:ascii="Times New Roman" w:eastAsia="Times New Roman" w:hAnsi="Times New Roman"/>
          <w:sz w:val="28"/>
          <w:szCs w:val="28"/>
          <w:lang w:eastAsia="ru-RU"/>
        </w:rPr>
        <w:t xml:space="preserve">муниципального правового акта и необеспечением надлежащего состояния и внешнего вида сезонного (летнего) кафе, за которые предусматривается </w:t>
      </w:r>
      <w:r w:rsidRPr="00707ECB">
        <w:rPr>
          <w:rFonts w:ascii="Times New Roman" w:eastAsia="Times New Roman" w:hAnsi="Times New Roman"/>
          <w:sz w:val="28"/>
          <w:szCs w:val="28"/>
          <w:lang w:eastAsia="ru-RU"/>
        </w:rPr>
        <w:lastRenderedPageBreak/>
        <w:t xml:space="preserve">ответственность </w:t>
      </w:r>
      <w:r w:rsidRPr="00707ECB">
        <w:rPr>
          <w:rFonts w:ascii="Times New Roman" w:hAnsi="Times New Roman"/>
          <w:sz w:val="28"/>
          <w:szCs w:val="28"/>
        </w:rPr>
        <w:t xml:space="preserve">в </w:t>
      </w:r>
      <w:r w:rsidRPr="00707ECB">
        <w:rPr>
          <w:rFonts w:ascii="Times New Roman" w:eastAsia="Times New Roman" w:hAnsi="Times New Roman"/>
          <w:sz w:val="28"/>
          <w:szCs w:val="28"/>
          <w:lang w:eastAsia="ru-RU"/>
        </w:rPr>
        <w:t>договоре размещения сезонного (летнего) кафе при стационарном предприятии общественного питания.</w:t>
      </w:r>
    </w:p>
    <w:p w14:paraId="4F5B814D" w14:textId="77777777" w:rsidR="00487218" w:rsidRPr="00707ECB" w:rsidRDefault="00487218" w:rsidP="00E76B06">
      <w:pPr>
        <w:pStyle w:val="a4"/>
        <w:tabs>
          <w:tab w:val="left" w:pos="1134"/>
          <w:tab w:val="left" w:pos="1276"/>
          <w:tab w:val="left" w:pos="1701"/>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w:t>
      </w:r>
      <w:r w:rsidR="00F4542D" w:rsidRPr="00707ECB">
        <w:rPr>
          <w:rFonts w:ascii="Times New Roman" w:hAnsi="Times New Roman"/>
          <w:sz w:val="28"/>
          <w:szCs w:val="28"/>
        </w:rPr>
        <w:t>Администрацией</w:t>
      </w:r>
      <w:r w:rsidR="007A6B95" w:rsidRPr="00707ECB">
        <w:rPr>
          <w:rFonts w:ascii="Times New Roman" w:hAnsi="Times New Roman"/>
          <w:sz w:val="28"/>
          <w:szCs w:val="28"/>
        </w:rPr>
        <w:t>.»;</w:t>
      </w:r>
    </w:p>
    <w:p w14:paraId="047C3487" w14:textId="77777777" w:rsidR="00664C44" w:rsidRPr="00707ECB" w:rsidRDefault="00664C44" w:rsidP="00E76B06">
      <w:pPr>
        <w:pStyle w:val="a4"/>
        <w:tabs>
          <w:tab w:val="left" w:pos="1134"/>
          <w:tab w:val="left" w:pos="1276"/>
          <w:tab w:val="left" w:pos="1701"/>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5) </w:t>
      </w:r>
      <w:r w:rsidR="005E15B9" w:rsidRPr="00707ECB">
        <w:rPr>
          <w:rFonts w:ascii="Times New Roman" w:eastAsia="Times New Roman" w:hAnsi="Times New Roman"/>
          <w:sz w:val="28"/>
          <w:szCs w:val="28"/>
          <w:lang w:eastAsia="ru-RU"/>
        </w:rPr>
        <w:t>с</w:t>
      </w:r>
      <w:r w:rsidRPr="00707ECB">
        <w:rPr>
          <w:rFonts w:ascii="Times New Roman" w:eastAsia="Times New Roman" w:hAnsi="Times New Roman"/>
          <w:sz w:val="28"/>
          <w:szCs w:val="28"/>
          <w:lang w:eastAsia="ru-RU"/>
        </w:rPr>
        <w:t>татью 44 «Особенности озеленения территорий городского округа» изложить в следующей редакции:</w:t>
      </w:r>
    </w:p>
    <w:p w14:paraId="2BF7D272" w14:textId="77777777" w:rsidR="00664C44" w:rsidRPr="00707ECB" w:rsidRDefault="00664C44" w:rsidP="00E76B06">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07ECB">
        <w:rPr>
          <w:rFonts w:ascii="Times New Roman" w:hAnsi="Times New Roman"/>
          <w:sz w:val="28"/>
          <w:szCs w:val="28"/>
        </w:rPr>
        <w:t xml:space="preserve">«Статья 44. </w:t>
      </w:r>
      <w:r w:rsidRPr="00707ECB">
        <w:rPr>
          <w:rFonts w:ascii="Times New Roman" w:eastAsia="Times New Roman" w:hAnsi="Times New Roman"/>
          <w:sz w:val="28"/>
          <w:szCs w:val="28"/>
          <w:lang w:eastAsia="ru-RU"/>
        </w:rPr>
        <w:t>Особенности озеленения территорий городского округа</w:t>
      </w:r>
    </w:p>
    <w:p w14:paraId="5D512A1E" w14:textId="77777777" w:rsidR="00664C44" w:rsidRPr="00707ECB" w:rsidRDefault="00664C44" w:rsidP="00E76B06">
      <w:pPr>
        <w:spacing w:after="0" w:line="240" w:lineRule="auto"/>
        <w:ind w:firstLine="709"/>
        <w:jc w:val="both"/>
        <w:rPr>
          <w:rFonts w:ascii="Times New Roman" w:hAnsi="Times New Roman"/>
          <w:sz w:val="28"/>
          <w:szCs w:val="28"/>
          <w:lang w:eastAsia="ru-RU"/>
        </w:rPr>
      </w:pPr>
      <w:r w:rsidRPr="00707ECB">
        <w:rPr>
          <w:rFonts w:ascii="Times New Roman" w:hAnsi="Times New Roman"/>
          <w:sz w:val="28"/>
          <w:szCs w:val="28"/>
        </w:rP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0DC99E6A"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2. На территории </w:t>
      </w:r>
      <w:r w:rsidR="00CA71E0" w:rsidRPr="00707ECB">
        <w:rPr>
          <w:rFonts w:ascii="Times New Roman" w:hAnsi="Times New Roman"/>
          <w:sz w:val="28"/>
          <w:szCs w:val="28"/>
        </w:rPr>
        <w:t>городского округа</w:t>
      </w:r>
      <w:r w:rsidRPr="00707ECB">
        <w:rPr>
          <w:rFonts w:ascii="Times New Roman" w:hAnsi="Times New Roman"/>
          <w:sz w:val="28"/>
          <w:szCs w:val="28"/>
        </w:rPr>
        <w:t xml:space="preserve"> </w:t>
      </w:r>
      <w:r w:rsidRPr="00707ECB">
        <w:rPr>
          <w:rFonts w:ascii="Times New Roman" w:hAnsi="Times New Roman"/>
          <w:color w:val="000000" w:themeColor="text1"/>
          <w:sz w:val="28"/>
          <w:szCs w:val="28"/>
        </w:rPr>
        <w:t xml:space="preserve">могут использоваться два вида озеленения: стационарное - посадка элементов озеленения в грунт и мобильное - посадка элементов озеленения в специальные передвижные емкости (контейнеры, вазоны и т.п.). Стационарное и мобильное озеленение создают, развивают и содержат на объектах благоустройства, в том числе на объектах ландшафтного искусства (парки, скверы, бульвары и иные общественные территории) и архитектурно-ландшафтных объектах (садово-парковые массивы и группы, солитеры, сады, аллеи, рощи, мавританские и иные газоны, клумбы и иные цветники, озелененные площадки с деревьями и кустарниками), на внешних поверхностях зданий, строений, сооружений, включая крыши (крышное озеленение), фасады (вертикальное озеленение). </w:t>
      </w:r>
    </w:p>
    <w:p w14:paraId="0ACEF000"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Видовой состав, возраст, особенности содержания высаживаемых деревьев и кустарников, а также подлежащие учету при планировании озеленения минимальные расстояния посадок деревьев и кустарников до инженерных сетей, зданий, строений, сооружений, размеры комов, ям и </w:t>
      </w:r>
      <w:r w:rsidR="00476A7A" w:rsidRPr="00707ECB">
        <w:rPr>
          <w:rFonts w:ascii="Times New Roman" w:hAnsi="Times New Roman"/>
          <w:color w:val="000000" w:themeColor="text1"/>
          <w:sz w:val="28"/>
          <w:szCs w:val="28"/>
        </w:rPr>
        <w:t>траншей для посадки деревьев,</w:t>
      </w:r>
      <w:r w:rsidRPr="00707ECB">
        <w:rPr>
          <w:rFonts w:ascii="Times New Roman" w:hAnsi="Times New Roman"/>
          <w:color w:val="000000" w:themeColor="text1"/>
          <w:sz w:val="28"/>
          <w:szCs w:val="28"/>
        </w:rPr>
        <w:t xml:space="preserve"> и кустарников установлены в таблицах 1-5 настоящей статьи. </w:t>
      </w:r>
    </w:p>
    <w:p w14:paraId="3FD9D8E9"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3.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CA71E0" w:rsidRPr="00707ECB">
        <w:rPr>
          <w:rFonts w:ascii="Times New Roman" w:hAnsi="Times New Roman"/>
          <w:sz w:val="28"/>
          <w:szCs w:val="28"/>
        </w:rPr>
        <w:t xml:space="preserve">городского округа </w:t>
      </w:r>
      <w:r w:rsidRPr="00707ECB">
        <w:rPr>
          <w:rFonts w:ascii="Times New Roman" w:hAnsi="Times New Roman"/>
          <w:sz w:val="28"/>
          <w:szCs w:val="28"/>
        </w:rPr>
        <w:t xml:space="preserve">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14:paraId="2363433B"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14:paraId="3216E715"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5. При воздействии неблагоприятных техногенных и климатических факторов на различные территории </w:t>
      </w:r>
      <w:r w:rsidR="00290508" w:rsidRPr="00707ECB">
        <w:rPr>
          <w:rFonts w:ascii="Times New Roman" w:hAnsi="Times New Roman"/>
          <w:sz w:val="28"/>
          <w:szCs w:val="28"/>
        </w:rPr>
        <w:t>городского округа</w:t>
      </w:r>
      <w:r w:rsidRPr="00707ECB">
        <w:rPr>
          <w:rFonts w:ascii="Times New Roman" w:hAnsi="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14:paraId="33ABD065"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lastRenderedPageBreak/>
        <w:t xml:space="preserve">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14:paraId="61667C45" w14:textId="77777777" w:rsidR="00A71B34" w:rsidRPr="00707ECB" w:rsidRDefault="00A71B34" w:rsidP="00E76B06">
      <w:pPr>
        <w:spacing w:after="0" w:line="240" w:lineRule="auto"/>
        <w:ind w:firstLine="709"/>
        <w:jc w:val="both"/>
        <w:rPr>
          <w:rFonts w:ascii="Times New Roman" w:hAnsi="Times New Roman"/>
          <w:color w:val="000000" w:themeColor="text1"/>
          <w:sz w:val="28"/>
          <w:szCs w:val="28"/>
        </w:rPr>
      </w:pPr>
    </w:p>
    <w:p w14:paraId="33BA4B25" w14:textId="77777777" w:rsidR="00664C44" w:rsidRPr="00707ECB" w:rsidRDefault="00664C44" w:rsidP="00E76B06">
      <w:pPr>
        <w:widowControl w:val="0"/>
        <w:tabs>
          <w:tab w:val="left" w:pos="993"/>
        </w:tabs>
        <w:autoSpaceDE w:val="0"/>
        <w:autoSpaceDN w:val="0"/>
        <w:adjustRightInd w:val="0"/>
        <w:spacing w:after="0" w:line="240" w:lineRule="auto"/>
        <w:ind w:left="709"/>
        <w:contextualSpacing/>
        <w:jc w:val="center"/>
        <w:rPr>
          <w:rFonts w:ascii="Times New Roman" w:hAnsi="Times New Roman"/>
          <w:color w:val="000000" w:themeColor="text1"/>
          <w:sz w:val="28"/>
          <w:szCs w:val="28"/>
        </w:rPr>
      </w:pPr>
      <w:r w:rsidRPr="00707ECB">
        <w:rPr>
          <w:rFonts w:ascii="Times New Roman" w:eastAsia="Times New Roman" w:hAnsi="Times New Roman"/>
          <w:color w:val="000000" w:themeColor="text1"/>
          <w:sz w:val="28"/>
          <w:szCs w:val="28"/>
          <w:lang w:eastAsia="ru-RU"/>
        </w:rPr>
        <w:t>Таблица 1 «</w:t>
      </w:r>
      <w:r w:rsidRPr="00707ECB">
        <w:rPr>
          <w:rFonts w:ascii="Times New Roman" w:hAnsi="Times New Roman"/>
          <w:color w:val="000000" w:themeColor="text1"/>
          <w:sz w:val="28"/>
          <w:szCs w:val="28"/>
        </w:rPr>
        <w:t>Видовой (породный) состав, возраст ценных деревьев и кустарников»</w:t>
      </w:r>
    </w:p>
    <w:p w14:paraId="0CE18962" w14:textId="77777777" w:rsidR="00664C44" w:rsidRPr="00707ECB" w:rsidRDefault="00664C44" w:rsidP="00E76B06">
      <w:pPr>
        <w:widowControl w:val="0"/>
        <w:tabs>
          <w:tab w:val="left" w:pos="993"/>
        </w:tabs>
        <w:autoSpaceDE w:val="0"/>
        <w:autoSpaceDN w:val="0"/>
        <w:adjustRightInd w:val="0"/>
        <w:spacing w:after="0" w:line="240" w:lineRule="auto"/>
        <w:ind w:left="709"/>
        <w:contextualSpacing/>
        <w:jc w:val="right"/>
        <w:rPr>
          <w:rFonts w:ascii="Times New Roman" w:eastAsia="Times New Roman" w:hAnsi="Times New Roman"/>
          <w:color w:val="000000" w:themeColor="text1"/>
          <w:sz w:val="28"/>
          <w:szCs w:val="28"/>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84"/>
        <w:gridCol w:w="7087"/>
      </w:tblGrid>
      <w:tr w:rsidR="00664C44" w:rsidRPr="00707ECB" w14:paraId="06413838" w14:textId="77777777" w:rsidTr="00CC6716">
        <w:trPr>
          <w:trHeight w:val="124"/>
        </w:trPr>
        <w:tc>
          <w:tcPr>
            <w:tcW w:w="2268" w:type="dxa"/>
            <w:gridSpan w:val="2"/>
            <w:vAlign w:val="center"/>
          </w:tcPr>
          <w:p w14:paraId="43603E42"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Группы ценности</w:t>
            </w:r>
          </w:p>
        </w:tc>
        <w:tc>
          <w:tcPr>
            <w:tcW w:w="7371" w:type="dxa"/>
            <w:gridSpan w:val="2"/>
            <w:vMerge w:val="restart"/>
            <w:vAlign w:val="center"/>
          </w:tcPr>
          <w:p w14:paraId="5E4132A8"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r w:rsidRPr="00707ECB">
              <w:rPr>
                <w:rFonts w:ascii="Times New Roman" w:hAnsi="Times New Roman"/>
                <w:color w:val="000000" w:themeColor="text1"/>
                <w:sz w:val="28"/>
                <w:szCs w:val="28"/>
              </w:rPr>
              <w:t>Деревья и кустарники</w:t>
            </w:r>
          </w:p>
        </w:tc>
      </w:tr>
      <w:tr w:rsidR="00664C44" w:rsidRPr="00707ECB" w14:paraId="1551944A" w14:textId="77777777" w:rsidTr="00CC6716">
        <w:trPr>
          <w:trHeight w:val="370"/>
        </w:trPr>
        <w:tc>
          <w:tcPr>
            <w:tcW w:w="567" w:type="dxa"/>
            <w:vMerge w:val="restart"/>
            <w:vAlign w:val="center"/>
          </w:tcPr>
          <w:p w14:paraId="0F166003" w14:textId="77777777" w:rsidR="00664C44" w:rsidRPr="00707ECB" w:rsidRDefault="00664C44" w:rsidP="00E76B06">
            <w:pPr>
              <w:widowControl w:val="0"/>
              <w:tabs>
                <w:tab w:val="left" w:pos="993"/>
              </w:tabs>
              <w:autoSpaceDE w:val="0"/>
              <w:autoSpaceDN w:val="0"/>
              <w:adjustRightInd w:val="0"/>
              <w:spacing w:after="0" w:line="240" w:lineRule="auto"/>
              <w:ind w:left="-63" w:right="-121" w:firstLine="6"/>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w:t>
            </w:r>
          </w:p>
          <w:p w14:paraId="686E183F" w14:textId="77777777" w:rsidR="00664C44" w:rsidRPr="00707ECB" w:rsidRDefault="00664C44" w:rsidP="00E76B06">
            <w:pPr>
              <w:widowControl w:val="0"/>
              <w:tabs>
                <w:tab w:val="left" w:pos="993"/>
              </w:tabs>
              <w:autoSpaceDE w:val="0"/>
              <w:autoSpaceDN w:val="0"/>
              <w:adjustRightInd w:val="0"/>
              <w:spacing w:after="0" w:line="240" w:lineRule="auto"/>
              <w:ind w:left="-88" w:right="-121" w:hanging="12"/>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группы</w:t>
            </w:r>
          </w:p>
        </w:tc>
        <w:tc>
          <w:tcPr>
            <w:tcW w:w="1701" w:type="dxa"/>
            <w:vMerge w:val="restart"/>
            <w:vAlign w:val="center"/>
          </w:tcPr>
          <w:p w14:paraId="62A51BD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Ценность</w:t>
            </w:r>
          </w:p>
        </w:tc>
        <w:tc>
          <w:tcPr>
            <w:tcW w:w="7371" w:type="dxa"/>
            <w:gridSpan w:val="2"/>
            <w:vMerge/>
          </w:tcPr>
          <w:p w14:paraId="73295FEA" w14:textId="77777777" w:rsidR="00664C44" w:rsidRPr="00707ECB" w:rsidRDefault="00664C44" w:rsidP="00E76B06">
            <w:pPr>
              <w:widowControl w:val="0"/>
              <w:tabs>
                <w:tab w:val="left" w:pos="993"/>
              </w:tabs>
              <w:autoSpaceDE w:val="0"/>
              <w:autoSpaceDN w:val="0"/>
              <w:adjustRightInd w:val="0"/>
              <w:spacing w:after="0" w:line="240" w:lineRule="auto"/>
              <w:contextualSpacing/>
              <w:jc w:val="right"/>
              <w:rPr>
                <w:rFonts w:ascii="Times New Roman" w:eastAsia="Times New Roman" w:hAnsi="Times New Roman"/>
                <w:color w:val="000000" w:themeColor="text1"/>
                <w:sz w:val="28"/>
                <w:szCs w:val="28"/>
                <w:lang w:eastAsia="ru-RU"/>
              </w:rPr>
            </w:pPr>
          </w:p>
        </w:tc>
      </w:tr>
      <w:tr w:rsidR="00664C44" w:rsidRPr="00707ECB" w14:paraId="12F69FE6" w14:textId="77777777" w:rsidTr="00CC6716">
        <w:trPr>
          <w:trHeight w:val="370"/>
        </w:trPr>
        <w:tc>
          <w:tcPr>
            <w:tcW w:w="567" w:type="dxa"/>
            <w:vMerge/>
            <w:vAlign w:val="center"/>
          </w:tcPr>
          <w:p w14:paraId="75B28D28" w14:textId="77777777" w:rsidR="00664C44" w:rsidRPr="00707ECB" w:rsidRDefault="00664C44" w:rsidP="00E76B06">
            <w:pPr>
              <w:widowControl w:val="0"/>
              <w:tabs>
                <w:tab w:val="left" w:pos="993"/>
              </w:tabs>
              <w:autoSpaceDE w:val="0"/>
              <w:autoSpaceDN w:val="0"/>
              <w:adjustRightInd w:val="0"/>
              <w:spacing w:after="0" w:line="240" w:lineRule="auto"/>
              <w:ind w:left="-63" w:right="-121" w:firstLine="6"/>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5DDE332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7371" w:type="dxa"/>
            <w:gridSpan w:val="2"/>
            <w:vMerge/>
          </w:tcPr>
          <w:p w14:paraId="305DA102" w14:textId="77777777" w:rsidR="00664C44" w:rsidRPr="00707ECB" w:rsidRDefault="00664C44" w:rsidP="00E76B06">
            <w:pPr>
              <w:widowControl w:val="0"/>
              <w:tabs>
                <w:tab w:val="left" w:pos="993"/>
              </w:tabs>
              <w:autoSpaceDE w:val="0"/>
              <w:autoSpaceDN w:val="0"/>
              <w:adjustRightInd w:val="0"/>
              <w:spacing w:after="0" w:line="240" w:lineRule="auto"/>
              <w:contextualSpacing/>
              <w:jc w:val="right"/>
              <w:rPr>
                <w:rFonts w:ascii="Times New Roman" w:eastAsia="Times New Roman" w:hAnsi="Times New Roman"/>
                <w:color w:val="000000" w:themeColor="text1"/>
                <w:sz w:val="28"/>
                <w:szCs w:val="28"/>
                <w:lang w:eastAsia="ru-RU"/>
              </w:rPr>
            </w:pPr>
          </w:p>
        </w:tc>
      </w:tr>
      <w:tr w:rsidR="00664C44" w:rsidRPr="00707ECB" w14:paraId="12F1C215" w14:textId="77777777" w:rsidTr="00CC6716">
        <w:trPr>
          <w:trHeight w:val="166"/>
        </w:trPr>
        <w:tc>
          <w:tcPr>
            <w:tcW w:w="9639" w:type="dxa"/>
            <w:gridSpan w:val="4"/>
            <w:vAlign w:val="center"/>
          </w:tcPr>
          <w:p w14:paraId="1A60E9B0" w14:textId="77777777" w:rsidR="00664C44" w:rsidRPr="00707ECB" w:rsidRDefault="00664C44" w:rsidP="00E76B06">
            <w:pPr>
              <w:spacing w:after="0" w:line="240" w:lineRule="auto"/>
              <w:jc w:val="both"/>
              <w:rPr>
                <w:rFonts w:ascii="Times New Roman" w:hAnsi="Times New Roman"/>
                <w:i/>
                <w:iCs/>
                <w:color w:val="000000" w:themeColor="text1"/>
                <w:sz w:val="28"/>
                <w:szCs w:val="28"/>
              </w:rPr>
            </w:pPr>
            <w:r w:rsidRPr="00707ECB">
              <w:rPr>
                <w:rFonts w:ascii="Times New Roman" w:eastAsia="Times New Roman" w:hAnsi="Times New Roman"/>
                <w:i/>
                <w:iCs/>
                <w:color w:val="000000" w:themeColor="text1"/>
                <w:sz w:val="28"/>
                <w:szCs w:val="28"/>
                <w:lang w:eastAsia="ru-RU"/>
              </w:rPr>
              <w:t>Настоящая таблица не распространяется на лесные насаждения, памятники природы, объекты растительного мира</w:t>
            </w:r>
            <w:r w:rsidRPr="00707ECB">
              <w:rPr>
                <w:rFonts w:ascii="Times New Roman" w:hAnsi="Times New Roman"/>
                <w:i/>
                <w:iCs/>
                <w:color w:val="000000" w:themeColor="text1"/>
                <w:sz w:val="28"/>
                <w:szCs w:val="28"/>
              </w:rPr>
              <w:t xml:space="preserve"> в границах особо охраняемых природных территорий.</w:t>
            </w:r>
          </w:p>
        </w:tc>
      </w:tr>
      <w:tr w:rsidR="00664C44" w:rsidRPr="00707ECB" w14:paraId="28253E12" w14:textId="77777777" w:rsidTr="00CC6716">
        <w:trPr>
          <w:trHeight w:val="166"/>
        </w:trPr>
        <w:tc>
          <w:tcPr>
            <w:tcW w:w="567" w:type="dxa"/>
            <w:vMerge w:val="restart"/>
            <w:vAlign w:val="center"/>
          </w:tcPr>
          <w:p w14:paraId="5FAF5B7F" w14:textId="77777777" w:rsidR="00664C44" w:rsidRPr="00707ECB" w:rsidRDefault="00664C44" w:rsidP="00E76B06">
            <w:pPr>
              <w:widowControl w:val="0"/>
              <w:tabs>
                <w:tab w:val="left" w:pos="993"/>
              </w:tabs>
              <w:autoSpaceDE w:val="0"/>
              <w:autoSpaceDN w:val="0"/>
              <w:adjustRightInd w:val="0"/>
              <w:spacing w:after="0" w:line="240" w:lineRule="auto"/>
              <w:ind w:left="-63" w:right="-121" w:firstLine="6"/>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Ц</w:t>
            </w:r>
          </w:p>
        </w:tc>
        <w:tc>
          <w:tcPr>
            <w:tcW w:w="1701" w:type="dxa"/>
            <w:vMerge w:val="restart"/>
            <w:vAlign w:val="center"/>
          </w:tcPr>
          <w:p w14:paraId="6555F5FE" w14:textId="77777777" w:rsidR="00664C44" w:rsidRPr="00707ECB" w:rsidRDefault="00664C44" w:rsidP="00E76B06">
            <w:pPr>
              <w:widowControl w:val="0"/>
              <w:tabs>
                <w:tab w:val="left" w:pos="993"/>
              </w:tabs>
              <w:autoSpaceDE w:val="0"/>
              <w:autoSpaceDN w:val="0"/>
              <w:adjustRightInd w:val="0"/>
              <w:spacing w:after="0" w:line="240" w:lineRule="auto"/>
              <w:ind w:left="-10" w:firstLine="10"/>
              <w:contextualSpacing/>
              <w:jc w:val="center"/>
              <w:rPr>
                <w:rFonts w:ascii="Times New Roman" w:eastAsia="Times New Roman" w:hAnsi="Times New Roman"/>
                <w:color w:val="000000" w:themeColor="text1"/>
                <w:sz w:val="28"/>
                <w:szCs w:val="28"/>
                <w:lang w:eastAsia="ru-RU"/>
              </w:rPr>
            </w:pPr>
            <w:r w:rsidRPr="00707ECB">
              <w:rPr>
                <w:rFonts w:ascii="Times New Roman" w:hAnsi="Times New Roman"/>
                <w:color w:val="000000" w:themeColor="text1"/>
                <w:sz w:val="28"/>
                <w:szCs w:val="28"/>
              </w:rPr>
              <w:t>Уникальные, невосполнимые, ценные в экологическом, научном, культурном и эстетическом отношениях</w:t>
            </w:r>
          </w:p>
        </w:tc>
        <w:tc>
          <w:tcPr>
            <w:tcW w:w="284" w:type="dxa"/>
          </w:tcPr>
          <w:p w14:paraId="2DCB0FD4" w14:textId="77777777" w:rsidR="00664C44" w:rsidRPr="00707ECB" w:rsidRDefault="00664C44" w:rsidP="00E76B06">
            <w:pPr>
              <w:widowControl w:val="0"/>
              <w:tabs>
                <w:tab w:val="left" w:pos="993"/>
              </w:tabs>
              <w:autoSpaceDE w:val="0"/>
              <w:autoSpaceDN w:val="0"/>
              <w:adjustRightInd w:val="0"/>
              <w:spacing w:after="0" w:line="240" w:lineRule="auto"/>
              <w:contextualSpacing/>
              <w:jc w:val="right"/>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w:t>
            </w:r>
          </w:p>
        </w:tc>
        <w:tc>
          <w:tcPr>
            <w:tcW w:w="7087" w:type="dxa"/>
            <w:vAlign w:val="center"/>
          </w:tcPr>
          <w:p w14:paraId="622B09D6" w14:textId="77777777" w:rsidR="00664C44" w:rsidRPr="00707ECB" w:rsidRDefault="00664C44" w:rsidP="00E76B06">
            <w:pPr>
              <w:widowControl w:val="0"/>
              <w:tabs>
                <w:tab w:val="left" w:pos="993"/>
              </w:tabs>
              <w:autoSpaceDE w:val="0"/>
              <w:autoSpaceDN w:val="0"/>
              <w:adjustRightInd w:val="0"/>
              <w:spacing w:after="0" w:line="240" w:lineRule="auto"/>
              <w:ind w:right="-107"/>
              <w:contextualSpacing/>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Объекты растительного мира, занесенные в Красную книгу Российской Федерации</w:t>
            </w:r>
          </w:p>
        </w:tc>
      </w:tr>
      <w:tr w:rsidR="00664C44" w:rsidRPr="00707ECB" w14:paraId="19A4719B" w14:textId="77777777" w:rsidTr="00CC6716">
        <w:trPr>
          <w:trHeight w:val="144"/>
        </w:trPr>
        <w:tc>
          <w:tcPr>
            <w:tcW w:w="567" w:type="dxa"/>
            <w:vMerge/>
            <w:vAlign w:val="center"/>
          </w:tcPr>
          <w:p w14:paraId="37CAFE86" w14:textId="77777777" w:rsidR="00664C44" w:rsidRPr="00707ECB" w:rsidRDefault="00664C44" w:rsidP="00E76B06">
            <w:pPr>
              <w:widowControl w:val="0"/>
              <w:tabs>
                <w:tab w:val="left" w:pos="993"/>
              </w:tabs>
              <w:autoSpaceDE w:val="0"/>
              <w:autoSpaceDN w:val="0"/>
              <w:adjustRightInd w:val="0"/>
              <w:spacing w:after="0" w:line="240" w:lineRule="auto"/>
              <w:ind w:left="-63" w:right="-121" w:firstLine="6"/>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01932730"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tcPr>
          <w:p w14:paraId="0552FB03" w14:textId="77777777" w:rsidR="00664C44" w:rsidRPr="00707ECB" w:rsidRDefault="00664C44" w:rsidP="00E76B06">
            <w:pPr>
              <w:widowControl w:val="0"/>
              <w:tabs>
                <w:tab w:val="left" w:pos="993"/>
              </w:tabs>
              <w:autoSpaceDE w:val="0"/>
              <w:autoSpaceDN w:val="0"/>
              <w:adjustRightInd w:val="0"/>
              <w:spacing w:after="0" w:line="240" w:lineRule="auto"/>
              <w:contextualSpacing/>
              <w:jc w:val="right"/>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2</w:t>
            </w:r>
          </w:p>
        </w:tc>
        <w:tc>
          <w:tcPr>
            <w:tcW w:w="7087" w:type="dxa"/>
            <w:vAlign w:val="center"/>
          </w:tcPr>
          <w:p w14:paraId="5B7459C3"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Объекты растительного мира, занесенные в Красную книгу Московской области</w:t>
            </w:r>
          </w:p>
        </w:tc>
      </w:tr>
      <w:tr w:rsidR="00664C44" w:rsidRPr="00707ECB" w14:paraId="13713951" w14:textId="77777777" w:rsidTr="00CC6716">
        <w:trPr>
          <w:trHeight w:val="200"/>
        </w:trPr>
        <w:tc>
          <w:tcPr>
            <w:tcW w:w="567" w:type="dxa"/>
            <w:vMerge/>
            <w:vAlign w:val="center"/>
          </w:tcPr>
          <w:p w14:paraId="54A700C7" w14:textId="77777777" w:rsidR="00664C44" w:rsidRPr="00707ECB" w:rsidRDefault="00664C44" w:rsidP="00E76B06">
            <w:pPr>
              <w:widowControl w:val="0"/>
              <w:tabs>
                <w:tab w:val="left" w:pos="993"/>
              </w:tabs>
              <w:autoSpaceDE w:val="0"/>
              <w:autoSpaceDN w:val="0"/>
              <w:adjustRightInd w:val="0"/>
              <w:spacing w:after="0" w:line="240" w:lineRule="auto"/>
              <w:ind w:left="-63" w:right="-121" w:firstLine="6"/>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25D5B85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tcPr>
          <w:p w14:paraId="130DF0F2" w14:textId="77777777" w:rsidR="00664C44" w:rsidRPr="00707ECB" w:rsidRDefault="00664C44" w:rsidP="00E76B06">
            <w:pPr>
              <w:widowControl w:val="0"/>
              <w:tabs>
                <w:tab w:val="left" w:pos="993"/>
              </w:tabs>
              <w:autoSpaceDE w:val="0"/>
              <w:autoSpaceDN w:val="0"/>
              <w:adjustRightInd w:val="0"/>
              <w:spacing w:after="0" w:line="240" w:lineRule="auto"/>
              <w:contextualSpacing/>
              <w:jc w:val="right"/>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3</w:t>
            </w:r>
          </w:p>
        </w:tc>
        <w:tc>
          <w:tcPr>
            <w:tcW w:w="7087" w:type="dxa"/>
            <w:vAlign w:val="center"/>
          </w:tcPr>
          <w:p w14:paraId="18E139C0" w14:textId="77777777" w:rsidR="00664C44" w:rsidRPr="00707ECB" w:rsidRDefault="00664C44" w:rsidP="00E76B06">
            <w:pPr>
              <w:widowControl w:val="0"/>
              <w:tabs>
                <w:tab w:val="left" w:pos="993"/>
              </w:tabs>
              <w:autoSpaceDE w:val="0"/>
              <w:autoSpaceDN w:val="0"/>
              <w:adjustRightInd w:val="0"/>
              <w:spacing w:after="0" w:line="240" w:lineRule="auto"/>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Деревья и кустарники, высаженные в рамках праздничных дней и памятных дат </w:t>
            </w:r>
          </w:p>
        </w:tc>
      </w:tr>
      <w:tr w:rsidR="00664C44" w:rsidRPr="00707ECB" w14:paraId="69E770BE" w14:textId="77777777" w:rsidTr="00CC6716">
        <w:trPr>
          <w:trHeight w:val="222"/>
        </w:trPr>
        <w:tc>
          <w:tcPr>
            <w:tcW w:w="567" w:type="dxa"/>
            <w:vMerge/>
            <w:vAlign w:val="center"/>
          </w:tcPr>
          <w:p w14:paraId="79B0A599" w14:textId="77777777" w:rsidR="00664C44" w:rsidRPr="00707ECB" w:rsidRDefault="00664C44" w:rsidP="00E76B06">
            <w:pPr>
              <w:widowControl w:val="0"/>
              <w:tabs>
                <w:tab w:val="left" w:pos="993"/>
              </w:tabs>
              <w:autoSpaceDE w:val="0"/>
              <w:autoSpaceDN w:val="0"/>
              <w:adjustRightInd w:val="0"/>
              <w:spacing w:after="0" w:line="240" w:lineRule="auto"/>
              <w:ind w:left="-63" w:right="-121" w:firstLine="6"/>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08CDE23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tcPr>
          <w:p w14:paraId="5D6CD0D1" w14:textId="77777777" w:rsidR="00664C44" w:rsidRPr="00707ECB" w:rsidRDefault="00664C44" w:rsidP="00E76B06">
            <w:pPr>
              <w:widowControl w:val="0"/>
              <w:tabs>
                <w:tab w:val="left" w:pos="993"/>
              </w:tabs>
              <w:autoSpaceDE w:val="0"/>
              <w:autoSpaceDN w:val="0"/>
              <w:adjustRightInd w:val="0"/>
              <w:spacing w:after="0" w:line="240" w:lineRule="auto"/>
              <w:contextualSpacing/>
              <w:jc w:val="right"/>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4</w:t>
            </w:r>
          </w:p>
        </w:tc>
        <w:tc>
          <w:tcPr>
            <w:tcW w:w="7087" w:type="dxa"/>
          </w:tcPr>
          <w:p w14:paraId="3293C488" w14:textId="77777777" w:rsidR="00664C44" w:rsidRPr="00707ECB" w:rsidRDefault="00664C44" w:rsidP="00E76B06">
            <w:pPr>
              <w:spacing w:after="0" w:line="240" w:lineRule="auto"/>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 xml:space="preserve">Деревья-долгожители </w:t>
            </w:r>
          </w:p>
        </w:tc>
      </w:tr>
      <w:tr w:rsidR="00664C44" w:rsidRPr="00707ECB" w14:paraId="1065DA5A" w14:textId="77777777" w:rsidTr="00CC6716">
        <w:trPr>
          <w:trHeight w:val="35"/>
        </w:trPr>
        <w:tc>
          <w:tcPr>
            <w:tcW w:w="567" w:type="dxa"/>
            <w:vMerge w:val="restart"/>
            <w:vAlign w:val="center"/>
          </w:tcPr>
          <w:p w14:paraId="6EDD12F8" w14:textId="77777777" w:rsidR="00664C44" w:rsidRPr="00707ECB" w:rsidRDefault="00664C44" w:rsidP="00E76B06">
            <w:pPr>
              <w:widowControl w:val="0"/>
              <w:tabs>
                <w:tab w:val="left" w:pos="993"/>
              </w:tabs>
              <w:autoSpaceDE w:val="0"/>
              <w:autoSpaceDN w:val="0"/>
              <w:adjustRightInd w:val="0"/>
              <w:spacing w:after="0" w:line="240" w:lineRule="auto"/>
              <w:ind w:left="-59" w:right="-62"/>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Х</w:t>
            </w:r>
          </w:p>
        </w:tc>
        <w:tc>
          <w:tcPr>
            <w:tcW w:w="1701" w:type="dxa"/>
            <w:vMerge w:val="restart"/>
            <w:vAlign w:val="center"/>
          </w:tcPr>
          <w:p w14:paraId="322DAE27"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r w:rsidRPr="00707ECB">
              <w:rPr>
                <w:rFonts w:ascii="Times New Roman" w:hAnsi="Times New Roman"/>
                <w:color w:val="000000" w:themeColor="text1"/>
                <w:sz w:val="28"/>
                <w:szCs w:val="28"/>
              </w:rPr>
              <w:t>Хвойные породы</w:t>
            </w:r>
          </w:p>
        </w:tc>
        <w:tc>
          <w:tcPr>
            <w:tcW w:w="284" w:type="dxa"/>
            <w:vAlign w:val="center"/>
          </w:tcPr>
          <w:p w14:paraId="1D7EE3F7"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w:t>
            </w:r>
          </w:p>
        </w:tc>
        <w:tc>
          <w:tcPr>
            <w:tcW w:w="7087" w:type="dxa"/>
            <w:vAlign w:val="center"/>
          </w:tcPr>
          <w:p w14:paraId="27FC2D62"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Ель (все виды рода Ель, за исключением группы ценности «Ц»)</w:t>
            </w:r>
          </w:p>
        </w:tc>
      </w:tr>
      <w:tr w:rsidR="00664C44" w:rsidRPr="00707ECB" w14:paraId="6CA359B8" w14:textId="77777777" w:rsidTr="00CC6716">
        <w:trPr>
          <w:trHeight w:val="27"/>
        </w:trPr>
        <w:tc>
          <w:tcPr>
            <w:tcW w:w="567" w:type="dxa"/>
            <w:vMerge/>
          </w:tcPr>
          <w:p w14:paraId="2E7668B1"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0F9B1868"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4C0419E8"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7087" w:type="dxa"/>
            <w:vAlign w:val="center"/>
          </w:tcPr>
          <w:p w14:paraId="5462C819"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Лиственница (все виды рода Лиственница, за исключением группы ценности «Ц»)</w:t>
            </w:r>
          </w:p>
        </w:tc>
      </w:tr>
      <w:tr w:rsidR="00664C44" w:rsidRPr="00707ECB" w14:paraId="001931BA" w14:textId="77777777" w:rsidTr="00CC6716">
        <w:trPr>
          <w:trHeight w:val="197"/>
        </w:trPr>
        <w:tc>
          <w:tcPr>
            <w:tcW w:w="567" w:type="dxa"/>
            <w:vMerge/>
          </w:tcPr>
          <w:p w14:paraId="51B5E49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4A0FAC0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56487332"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7087" w:type="dxa"/>
            <w:vAlign w:val="center"/>
          </w:tcPr>
          <w:p w14:paraId="34782466"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Пихта (все виды рода Пихта, за исключением группы ценности «Ц»)</w:t>
            </w:r>
          </w:p>
        </w:tc>
      </w:tr>
      <w:tr w:rsidR="00664C44" w:rsidRPr="00707ECB" w14:paraId="50293290" w14:textId="77777777" w:rsidTr="00CC6716">
        <w:trPr>
          <w:trHeight w:val="27"/>
        </w:trPr>
        <w:tc>
          <w:tcPr>
            <w:tcW w:w="567" w:type="dxa"/>
            <w:vMerge/>
          </w:tcPr>
          <w:p w14:paraId="619569C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3C082D3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20BBA5B9"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7087" w:type="dxa"/>
            <w:vAlign w:val="center"/>
          </w:tcPr>
          <w:p w14:paraId="59D15EA8"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Сосна (все виды рода Сосна, за исключением группы ценности «Ц»)</w:t>
            </w:r>
          </w:p>
        </w:tc>
      </w:tr>
      <w:tr w:rsidR="00664C44" w:rsidRPr="00707ECB" w14:paraId="6D5C206A" w14:textId="77777777" w:rsidTr="00CC6716">
        <w:trPr>
          <w:trHeight w:val="27"/>
        </w:trPr>
        <w:tc>
          <w:tcPr>
            <w:tcW w:w="567" w:type="dxa"/>
            <w:vMerge/>
          </w:tcPr>
          <w:p w14:paraId="5785AEDB"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3E91DAA8"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7C7E235D"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7087" w:type="dxa"/>
            <w:vAlign w:val="center"/>
          </w:tcPr>
          <w:p w14:paraId="0E1F99CE"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Кедр (все виды рода Кедр, за исключением группы ценности «Ц»)</w:t>
            </w:r>
          </w:p>
        </w:tc>
      </w:tr>
      <w:tr w:rsidR="00664C44" w:rsidRPr="00707ECB" w14:paraId="56390752" w14:textId="77777777" w:rsidTr="00CC6716">
        <w:trPr>
          <w:trHeight w:val="102"/>
        </w:trPr>
        <w:tc>
          <w:tcPr>
            <w:tcW w:w="567" w:type="dxa"/>
            <w:vMerge/>
          </w:tcPr>
          <w:p w14:paraId="025485A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7F976CE4"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F396D40"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6</w:t>
            </w:r>
          </w:p>
        </w:tc>
        <w:tc>
          <w:tcPr>
            <w:tcW w:w="7087" w:type="dxa"/>
            <w:vAlign w:val="center"/>
          </w:tcPr>
          <w:p w14:paraId="09211BED"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Туя (все виды рода Туя, за исключением группы ценности «Ц»)</w:t>
            </w:r>
          </w:p>
        </w:tc>
      </w:tr>
      <w:tr w:rsidR="00664C44" w:rsidRPr="00707ECB" w14:paraId="2FE39C2A" w14:textId="77777777" w:rsidTr="00CC6716">
        <w:trPr>
          <w:trHeight w:val="120"/>
        </w:trPr>
        <w:tc>
          <w:tcPr>
            <w:tcW w:w="567" w:type="dxa"/>
            <w:vMerge/>
          </w:tcPr>
          <w:p w14:paraId="64DAC5C7"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37E2603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02915681"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7</w:t>
            </w:r>
          </w:p>
        </w:tc>
        <w:tc>
          <w:tcPr>
            <w:tcW w:w="7087" w:type="dxa"/>
            <w:vAlign w:val="center"/>
          </w:tcPr>
          <w:p w14:paraId="1CB03B67"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Можжевельник (все виды рода Можжевельник, за исключением группы ценности «Ц»)</w:t>
            </w:r>
          </w:p>
        </w:tc>
      </w:tr>
      <w:tr w:rsidR="00664C44" w:rsidRPr="00707ECB" w14:paraId="52704679" w14:textId="77777777" w:rsidTr="00CC6716">
        <w:trPr>
          <w:trHeight w:val="86"/>
        </w:trPr>
        <w:tc>
          <w:tcPr>
            <w:tcW w:w="567" w:type="dxa"/>
            <w:vMerge/>
          </w:tcPr>
          <w:p w14:paraId="49EAB52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4C344DF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0DA0E54A"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8</w:t>
            </w:r>
          </w:p>
        </w:tc>
        <w:tc>
          <w:tcPr>
            <w:tcW w:w="7087" w:type="dxa"/>
            <w:vAlign w:val="center"/>
          </w:tcPr>
          <w:p w14:paraId="7088FD74"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0"/>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Кипарисовик (все виды рода Кипарисовик)</w:t>
            </w:r>
          </w:p>
        </w:tc>
      </w:tr>
      <w:tr w:rsidR="00664C44" w:rsidRPr="00707ECB" w14:paraId="5FC1074B" w14:textId="77777777" w:rsidTr="00CC6716">
        <w:trPr>
          <w:trHeight w:val="252"/>
        </w:trPr>
        <w:tc>
          <w:tcPr>
            <w:tcW w:w="567" w:type="dxa"/>
            <w:vMerge/>
          </w:tcPr>
          <w:p w14:paraId="384C693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666C89D0"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CEFEAEB"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9</w:t>
            </w:r>
          </w:p>
        </w:tc>
        <w:tc>
          <w:tcPr>
            <w:tcW w:w="7087" w:type="dxa"/>
            <w:vAlign w:val="center"/>
          </w:tcPr>
          <w:p w14:paraId="4B142AF6"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Туевик (все виды рода Туевик)</w:t>
            </w:r>
          </w:p>
        </w:tc>
      </w:tr>
      <w:tr w:rsidR="00664C44" w:rsidRPr="00707ECB" w14:paraId="3C24B97C" w14:textId="77777777" w:rsidTr="00CC6716">
        <w:trPr>
          <w:trHeight w:val="176"/>
        </w:trPr>
        <w:tc>
          <w:tcPr>
            <w:tcW w:w="567" w:type="dxa"/>
            <w:vMerge/>
          </w:tcPr>
          <w:p w14:paraId="0B419F9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6F951BE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465D67C1" w14:textId="77777777" w:rsidR="00664C44" w:rsidRPr="00707ECB" w:rsidRDefault="00664C44" w:rsidP="00E76B06">
            <w:pPr>
              <w:widowControl w:val="0"/>
              <w:tabs>
                <w:tab w:val="left" w:pos="993"/>
              </w:tabs>
              <w:autoSpaceDE w:val="0"/>
              <w:autoSpaceDN w:val="0"/>
              <w:adjustRightInd w:val="0"/>
              <w:spacing w:after="0" w:line="240" w:lineRule="auto"/>
              <w:ind w:left="-107" w:right="-109"/>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c>
          <w:tcPr>
            <w:tcW w:w="7087" w:type="dxa"/>
            <w:vAlign w:val="center"/>
          </w:tcPr>
          <w:p w14:paraId="08623F58"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Тсуга (все виды рода Тсуга)</w:t>
            </w:r>
          </w:p>
        </w:tc>
      </w:tr>
      <w:tr w:rsidR="00664C44" w:rsidRPr="00707ECB" w14:paraId="73870DAC" w14:textId="77777777" w:rsidTr="00CC6716">
        <w:trPr>
          <w:trHeight w:val="74"/>
        </w:trPr>
        <w:tc>
          <w:tcPr>
            <w:tcW w:w="567" w:type="dxa"/>
            <w:vMerge/>
          </w:tcPr>
          <w:p w14:paraId="67EC8B75"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78AEF74B"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B51F8BF" w14:textId="77777777" w:rsidR="00664C44" w:rsidRPr="00707ECB" w:rsidRDefault="00664C44" w:rsidP="00E76B06">
            <w:pPr>
              <w:widowControl w:val="0"/>
              <w:tabs>
                <w:tab w:val="left" w:pos="993"/>
              </w:tabs>
              <w:autoSpaceDE w:val="0"/>
              <w:autoSpaceDN w:val="0"/>
              <w:adjustRightInd w:val="0"/>
              <w:spacing w:after="0" w:line="240" w:lineRule="auto"/>
              <w:ind w:left="-107" w:right="-109"/>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11</w:t>
            </w:r>
          </w:p>
        </w:tc>
        <w:tc>
          <w:tcPr>
            <w:tcW w:w="7087" w:type="dxa"/>
            <w:vAlign w:val="center"/>
          </w:tcPr>
          <w:p w14:paraId="42C0A502"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Псевдотсуга (все виды рода Псевдотсуга)</w:t>
            </w:r>
          </w:p>
        </w:tc>
      </w:tr>
      <w:tr w:rsidR="00664C44" w:rsidRPr="00707ECB" w14:paraId="0E276300" w14:textId="77777777" w:rsidTr="00CC6716">
        <w:trPr>
          <w:trHeight w:val="27"/>
        </w:trPr>
        <w:tc>
          <w:tcPr>
            <w:tcW w:w="567" w:type="dxa"/>
            <w:vMerge/>
          </w:tcPr>
          <w:p w14:paraId="1F24786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552C814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27695E69" w14:textId="77777777" w:rsidR="00664C44" w:rsidRPr="00707ECB" w:rsidRDefault="00664C44" w:rsidP="00E76B06">
            <w:pPr>
              <w:widowControl w:val="0"/>
              <w:tabs>
                <w:tab w:val="left" w:pos="993"/>
              </w:tabs>
              <w:autoSpaceDE w:val="0"/>
              <w:autoSpaceDN w:val="0"/>
              <w:adjustRightInd w:val="0"/>
              <w:spacing w:after="0" w:line="240" w:lineRule="auto"/>
              <w:ind w:left="-107" w:right="-109"/>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12</w:t>
            </w:r>
          </w:p>
        </w:tc>
        <w:tc>
          <w:tcPr>
            <w:tcW w:w="7087" w:type="dxa"/>
            <w:vAlign w:val="center"/>
          </w:tcPr>
          <w:p w14:paraId="1057AA27"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Криптомерия</w:t>
            </w:r>
          </w:p>
        </w:tc>
      </w:tr>
      <w:tr w:rsidR="00664C44" w:rsidRPr="00707ECB" w14:paraId="19C27F19" w14:textId="77777777" w:rsidTr="00CC6716">
        <w:trPr>
          <w:trHeight w:val="27"/>
        </w:trPr>
        <w:tc>
          <w:tcPr>
            <w:tcW w:w="567" w:type="dxa"/>
            <w:vMerge/>
          </w:tcPr>
          <w:p w14:paraId="180DBFC2"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6282374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388EF19D" w14:textId="77777777" w:rsidR="00664C44" w:rsidRPr="00707ECB" w:rsidRDefault="00664C44" w:rsidP="00E76B06">
            <w:pPr>
              <w:widowControl w:val="0"/>
              <w:tabs>
                <w:tab w:val="left" w:pos="993"/>
              </w:tabs>
              <w:autoSpaceDE w:val="0"/>
              <w:autoSpaceDN w:val="0"/>
              <w:adjustRightInd w:val="0"/>
              <w:spacing w:after="0" w:line="240" w:lineRule="auto"/>
              <w:ind w:left="-107" w:right="-109"/>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13</w:t>
            </w:r>
          </w:p>
        </w:tc>
        <w:tc>
          <w:tcPr>
            <w:tcW w:w="7087" w:type="dxa"/>
            <w:vAlign w:val="center"/>
          </w:tcPr>
          <w:p w14:paraId="5ED7D99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Сциадопитис</w:t>
            </w:r>
          </w:p>
        </w:tc>
      </w:tr>
      <w:tr w:rsidR="00664C44" w:rsidRPr="00707ECB" w14:paraId="2A97D944" w14:textId="77777777" w:rsidTr="00CC6716">
        <w:trPr>
          <w:trHeight w:val="27"/>
        </w:trPr>
        <w:tc>
          <w:tcPr>
            <w:tcW w:w="567" w:type="dxa"/>
            <w:vMerge/>
          </w:tcPr>
          <w:p w14:paraId="55929961"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7412FA0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170EA594" w14:textId="77777777" w:rsidR="00664C44" w:rsidRPr="00707ECB" w:rsidRDefault="00664C44" w:rsidP="00E76B06">
            <w:pPr>
              <w:widowControl w:val="0"/>
              <w:tabs>
                <w:tab w:val="left" w:pos="993"/>
              </w:tabs>
              <w:autoSpaceDE w:val="0"/>
              <w:autoSpaceDN w:val="0"/>
              <w:adjustRightInd w:val="0"/>
              <w:spacing w:after="0" w:line="240" w:lineRule="auto"/>
              <w:ind w:left="-107" w:right="-109"/>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14</w:t>
            </w:r>
          </w:p>
        </w:tc>
        <w:tc>
          <w:tcPr>
            <w:tcW w:w="7087" w:type="dxa"/>
            <w:vAlign w:val="center"/>
          </w:tcPr>
          <w:p w14:paraId="27F2D9BC"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Метасеквойя</w:t>
            </w:r>
          </w:p>
        </w:tc>
      </w:tr>
      <w:tr w:rsidR="00664C44" w:rsidRPr="00707ECB" w14:paraId="13ACFFC0" w14:textId="77777777" w:rsidTr="00CC6716">
        <w:trPr>
          <w:trHeight w:val="88"/>
        </w:trPr>
        <w:tc>
          <w:tcPr>
            <w:tcW w:w="567" w:type="dxa"/>
            <w:vMerge/>
          </w:tcPr>
          <w:p w14:paraId="1E76C29F"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4D151B1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3DBD0637" w14:textId="77777777" w:rsidR="00664C44" w:rsidRPr="00707ECB" w:rsidRDefault="00664C44" w:rsidP="00E76B06">
            <w:pPr>
              <w:widowControl w:val="0"/>
              <w:tabs>
                <w:tab w:val="left" w:pos="993"/>
              </w:tabs>
              <w:autoSpaceDE w:val="0"/>
              <w:autoSpaceDN w:val="0"/>
              <w:adjustRightInd w:val="0"/>
              <w:spacing w:after="0" w:line="240" w:lineRule="auto"/>
              <w:ind w:left="-107" w:right="-109"/>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15</w:t>
            </w:r>
          </w:p>
        </w:tc>
        <w:tc>
          <w:tcPr>
            <w:tcW w:w="7087" w:type="dxa"/>
            <w:vAlign w:val="center"/>
          </w:tcPr>
          <w:p w14:paraId="17A4430D"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Тис (все виды рода Тис, за исключением группы ценности «Ц»)</w:t>
            </w:r>
          </w:p>
        </w:tc>
      </w:tr>
      <w:tr w:rsidR="00664C44" w:rsidRPr="00707ECB" w14:paraId="35F91DEE" w14:textId="77777777" w:rsidTr="00CC6716">
        <w:trPr>
          <w:trHeight w:val="176"/>
        </w:trPr>
        <w:tc>
          <w:tcPr>
            <w:tcW w:w="567" w:type="dxa"/>
            <w:vMerge w:val="restart"/>
            <w:vAlign w:val="center"/>
          </w:tcPr>
          <w:p w14:paraId="6EDC1ACD"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val="en-US" w:eastAsia="ru-RU"/>
              </w:rPr>
            </w:pPr>
            <w:r w:rsidRPr="00707ECB">
              <w:rPr>
                <w:rFonts w:ascii="Times New Roman" w:eastAsia="Times New Roman" w:hAnsi="Times New Roman"/>
                <w:color w:val="000000" w:themeColor="text1"/>
                <w:sz w:val="28"/>
                <w:szCs w:val="28"/>
                <w:lang w:val="en-US" w:eastAsia="ru-RU"/>
              </w:rPr>
              <w:t>I</w:t>
            </w:r>
          </w:p>
        </w:tc>
        <w:tc>
          <w:tcPr>
            <w:tcW w:w="1701" w:type="dxa"/>
            <w:vMerge w:val="restart"/>
            <w:vAlign w:val="center"/>
          </w:tcPr>
          <w:p w14:paraId="0CFD1134"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Особо ценные лиственные древесные породы</w:t>
            </w:r>
          </w:p>
        </w:tc>
        <w:tc>
          <w:tcPr>
            <w:tcW w:w="284" w:type="dxa"/>
            <w:vAlign w:val="center"/>
          </w:tcPr>
          <w:p w14:paraId="6389AC90"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7087" w:type="dxa"/>
            <w:vAlign w:val="center"/>
          </w:tcPr>
          <w:p w14:paraId="33AE04C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Акация белая (за исключением группы ценности «Ц»)</w:t>
            </w:r>
          </w:p>
        </w:tc>
      </w:tr>
      <w:tr w:rsidR="00664C44" w:rsidRPr="00707ECB" w14:paraId="6E180CF5" w14:textId="77777777" w:rsidTr="00CC6716">
        <w:trPr>
          <w:trHeight w:val="203"/>
        </w:trPr>
        <w:tc>
          <w:tcPr>
            <w:tcW w:w="567" w:type="dxa"/>
            <w:vMerge/>
          </w:tcPr>
          <w:p w14:paraId="30FE07A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1C797E5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7BF0D187"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7087" w:type="dxa"/>
            <w:vAlign w:val="center"/>
          </w:tcPr>
          <w:p w14:paraId="60A326E5"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Бархат (все виды рода Бархат, за исключением группы ценности «Ц») </w:t>
            </w:r>
          </w:p>
        </w:tc>
      </w:tr>
      <w:tr w:rsidR="00664C44" w:rsidRPr="00707ECB" w14:paraId="6A20E686" w14:textId="77777777" w:rsidTr="00CC6716">
        <w:trPr>
          <w:trHeight w:val="121"/>
        </w:trPr>
        <w:tc>
          <w:tcPr>
            <w:tcW w:w="567" w:type="dxa"/>
            <w:vMerge/>
          </w:tcPr>
          <w:p w14:paraId="2BB6172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03A4031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4616AEB1"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7087" w:type="dxa"/>
            <w:vAlign w:val="center"/>
          </w:tcPr>
          <w:p w14:paraId="6F389E6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Вяз (все виды рода Вяз, за исключением группы ценности «Ц»)</w:t>
            </w:r>
          </w:p>
        </w:tc>
      </w:tr>
      <w:tr w:rsidR="00664C44" w:rsidRPr="00707ECB" w14:paraId="15F582C1" w14:textId="77777777" w:rsidTr="00CC6716">
        <w:trPr>
          <w:trHeight w:val="27"/>
        </w:trPr>
        <w:tc>
          <w:tcPr>
            <w:tcW w:w="567" w:type="dxa"/>
            <w:vMerge/>
          </w:tcPr>
          <w:p w14:paraId="0B38831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120AC09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418BE8AE"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7087" w:type="dxa"/>
            <w:vAlign w:val="center"/>
          </w:tcPr>
          <w:p w14:paraId="2F6A240B"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Дуб (все виды рода Дуб, за исключением группы ценности «Ц»)</w:t>
            </w:r>
          </w:p>
        </w:tc>
      </w:tr>
      <w:tr w:rsidR="00664C44" w:rsidRPr="00707ECB" w14:paraId="60A76374" w14:textId="77777777" w:rsidTr="00CC6716">
        <w:trPr>
          <w:trHeight w:val="108"/>
        </w:trPr>
        <w:tc>
          <w:tcPr>
            <w:tcW w:w="567" w:type="dxa"/>
            <w:vMerge/>
          </w:tcPr>
          <w:p w14:paraId="06A5E7E7"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25BE4ED4"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10E2E08D"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7087" w:type="dxa"/>
            <w:vAlign w:val="center"/>
          </w:tcPr>
          <w:p w14:paraId="6ACD4A47"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Ива белая (за исключением группы ценности «Ц»)</w:t>
            </w:r>
          </w:p>
        </w:tc>
      </w:tr>
      <w:tr w:rsidR="00664C44" w:rsidRPr="00707ECB" w14:paraId="5E4778F2" w14:textId="77777777" w:rsidTr="00CC6716">
        <w:trPr>
          <w:trHeight w:val="115"/>
        </w:trPr>
        <w:tc>
          <w:tcPr>
            <w:tcW w:w="567" w:type="dxa"/>
            <w:vMerge/>
          </w:tcPr>
          <w:p w14:paraId="109F3515"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46C4153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B6F77E2"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6</w:t>
            </w:r>
          </w:p>
        </w:tc>
        <w:tc>
          <w:tcPr>
            <w:tcW w:w="7087" w:type="dxa"/>
            <w:vAlign w:val="center"/>
          </w:tcPr>
          <w:p w14:paraId="2E57182E"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Каштан</w:t>
            </w:r>
            <w:r w:rsidRPr="00707ECB">
              <w:rPr>
                <w:rFonts w:ascii="Times New Roman" w:eastAsia="Times New Roman" w:hAnsi="Times New Roman"/>
                <w:color w:val="000000" w:themeColor="text1"/>
                <w:sz w:val="28"/>
                <w:szCs w:val="28"/>
                <w:lang w:eastAsia="ru-RU"/>
              </w:rPr>
              <w:t xml:space="preserve"> </w:t>
            </w:r>
            <w:r w:rsidRPr="00707ECB">
              <w:rPr>
                <w:rFonts w:ascii="Times New Roman" w:hAnsi="Times New Roman"/>
                <w:color w:val="000000" w:themeColor="text1"/>
                <w:sz w:val="28"/>
                <w:szCs w:val="28"/>
              </w:rPr>
              <w:t>(все виды рода Каштан, за исключением группы ценности «Ц»)</w:t>
            </w:r>
          </w:p>
        </w:tc>
      </w:tr>
      <w:tr w:rsidR="00664C44" w:rsidRPr="00707ECB" w14:paraId="7C79086F" w14:textId="77777777" w:rsidTr="00CC6716">
        <w:trPr>
          <w:trHeight w:val="94"/>
        </w:trPr>
        <w:tc>
          <w:tcPr>
            <w:tcW w:w="567" w:type="dxa"/>
            <w:vMerge/>
          </w:tcPr>
          <w:p w14:paraId="76F7CCC1"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1B76F71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3DF1BAEB"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7</w:t>
            </w:r>
          </w:p>
        </w:tc>
        <w:tc>
          <w:tcPr>
            <w:tcW w:w="7087" w:type="dxa"/>
            <w:vAlign w:val="center"/>
          </w:tcPr>
          <w:p w14:paraId="7D9C9E7C"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Клен (все виды рода Клен, за исключением группы ценности «Ц», клена ясенелистного)</w:t>
            </w:r>
          </w:p>
        </w:tc>
      </w:tr>
      <w:tr w:rsidR="00664C44" w:rsidRPr="00707ECB" w14:paraId="479AB65C" w14:textId="77777777" w:rsidTr="00CC6716">
        <w:trPr>
          <w:trHeight w:val="121"/>
        </w:trPr>
        <w:tc>
          <w:tcPr>
            <w:tcW w:w="567" w:type="dxa"/>
            <w:vMerge/>
          </w:tcPr>
          <w:p w14:paraId="4A45813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677BBED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1154914D"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8</w:t>
            </w:r>
          </w:p>
        </w:tc>
        <w:tc>
          <w:tcPr>
            <w:tcW w:w="7087" w:type="dxa"/>
            <w:vAlign w:val="center"/>
          </w:tcPr>
          <w:p w14:paraId="7456F8FB"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Липа</w:t>
            </w:r>
            <w:r w:rsidRPr="00707ECB">
              <w:rPr>
                <w:rFonts w:ascii="Times New Roman" w:eastAsia="Times New Roman" w:hAnsi="Times New Roman"/>
                <w:color w:val="000000" w:themeColor="text1"/>
                <w:sz w:val="28"/>
                <w:szCs w:val="28"/>
                <w:lang w:eastAsia="ru-RU"/>
              </w:rPr>
              <w:t xml:space="preserve"> </w:t>
            </w:r>
            <w:r w:rsidRPr="00707ECB">
              <w:rPr>
                <w:rFonts w:ascii="Times New Roman" w:hAnsi="Times New Roman"/>
                <w:color w:val="000000" w:themeColor="text1"/>
                <w:sz w:val="28"/>
                <w:szCs w:val="28"/>
              </w:rPr>
              <w:t>(все виды рода Липа, за исключением группы ценности «Ц»)</w:t>
            </w:r>
          </w:p>
        </w:tc>
      </w:tr>
      <w:tr w:rsidR="00664C44" w:rsidRPr="00707ECB" w14:paraId="5E45FB70" w14:textId="77777777" w:rsidTr="00CC6716">
        <w:trPr>
          <w:trHeight w:val="101"/>
        </w:trPr>
        <w:tc>
          <w:tcPr>
            <w:tcW w:w="567" w:type="dxa"/>
            <w:vMerge/>
          </w:tcPr>
          <w:p w14:paraId="1552C6F5"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23A76F2F"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961312B"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9</w:t>
            </w:r>
          </w:p>
        </w:tc>
        <w:tc>
          <w:tcPr>
            <w:tcW w:w="7087" w:type="dxa"/>
            <w:vAlign w:val="center"/>
          </w:tcPr>
          <w:p w14:paraId="50A8295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Лох (все виды рода Лох, за исключением группы ценности «Ц»)</w:t>
            </w:r>
          </w:p>
        </w:tc>
      </w:tr>
      <w:tr w:rsidR="00664C44" w:rsidRPr="00707ECB" w14:paraId="0AA82E87" w14:textId="77777777" w:rsidTr="00CC6716">
        <w:trPr>
          <w:trHeight w:val="101"/>
        </w:trPr>
        <w:tc>
          <w:tcPr>
            <w:tcW w:w="567" w:type="dxa"/>
            <w:vMerge/>
          </w:tcPr>
          <w:p w14:paraId="3DCBF0E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53E66387"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48850B0F" w14:textId="77777777" w:rsidR="00664C44" w:rsidRPr="00707ECB" w:rsidRDefault="00664C44" w:rsidP="00E76B06">
            <w:pPr>
              <w:widowControl w:val="0"/>
              <w:tabs>
                <w:tab w:val="left" w:pos="993"/>
              </w:tabs>
              <w:autoSpaceDE w:val="0"/>
              <w:autoSpaceDN w:val="0"/>
              <w:adjustRightInd w:val="0"/>
              <w:spacing w:after="0" w:line="240" w:lineRule="auto"/>
              <w:ind w:left="-109" w:right="-110"/>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c>
          <w:tcPr>
            <w:tcW w:w="7087" w:type="dxa"/>
            <w:vAlign w:val="center"/>
          </w:tcPr>
          <w:p w14:paraId="33061032"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Орех, Лещина (все виды рода Орех, за исключением группы ценности «Ц»)</w:t>
            </w:r>
          </w:p>
        </w:tc>
      </w:tr>
      <w:tr w:rsidR="00664C44" w:rsidRPr="00707ECB" w14:paraId="44D876CA" w14:textId="77777777" w:rsidTr="00CC6716">
        <w:trPr>
          <w:trHeight w:val="121"/>
        </w:trPr>
        <w:tc>
          <w:tcPr>
            <w:tcW w:w="567" w:type="dxa"/>
            <w:vMerge/>
          </w:tcPr>
          <w:p w14:paraId="710D94C8"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tcPr>
          <w:p w14:paraId="3111AF2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0E790D44" w14:textId="77777777" w:rsidR="00664C44" w:rsidRPr="00707ECB" w:rsidRDefault="00664C44" w:rsidP="00E76B06">
            <w:pPr>
              <w:widowControl w:val="0"/>
              <w:tabs>
                <w:tab w:val="left" w:pos="993"/>
              </w:tabs>
              <w:autoSpaceDE w:val="0"/>
              <w:autoSpaceDN w:val="0"/>
              <w:adjustRightInd w:val="0"/>
              <w:spacing w:after="0" w:line="240" w:lineRule="auto"/>
              <w:ind w:left="-109" w:right="-110"/>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11</w:t>
            </w:r>
          </w:p>
        </w:tc>
        <w:tc>
          <w:tcPr>
            <w:tcW w:w="7087" w:type="dxa"/>
            <w:vAlign w:val="center"/>
          </w:tcPr>
          <w:p w14:paraId="54FE8F9E"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Ясень (все виды рода Ясень, за исключением группы ценности «Ц»)</w:t>
            </w:r>
          </w:p>
        </w:tc>
      </w:tr>
      <w:tr w:rsidR="00664C44" w:rsidRPr="00707ECB" w14:paraId="239FE5C8" w14:textId="77777777" w:rsidTr="00CC6716">
        <w:trPr>
          <w:trHeight w:val="182"/>
        </w:trPr>
        <w:tc>
          <w:tcPr>
            <w:tcW w:w="567" w:type="dxa"/>
            <w:vMerge w:val="restart"/>
            <w:vAlign w:val="center"/>
          </w:tcPr>
          <w:p w14:paraId="3F520DC8"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val="en-US" w:eastAsia="ru-RU"/>
              </w:rPr>
              <w:t>II</w:t>
            </w:r>
          </w:p>
        </w:tc>
        <w:tc>
          <w:tcPr>
            <w:tcW w:w="1701" w:type="dxa"/>
            <w:vMerge w:val="restart"/>
            <w:vAlign w:val="center"/>
          </w:tcPr>
          <w:p w14:paraId="49E788C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Ценные лиственные древесные породы</w:t>
            </w:r>
          </w:p>
        </w:tc>
        <w:tc>
          <w:tcPr>
            <w:tcW w:w="284" w:type="dxa"/>
            <w:vAlign w:val="center"/>
          </w:tcPr>
          <w:p w14:paraId="5277DD77"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7087" w:type="dxa"/>
            <w:vAlign w:val="center"/>
          </w:tcPr>
          <w:p w14:paraId="5B77F286"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Береза (все виды рода Береза, за исключением группы ценности «Ц»)</w:t>
            </w:r>
          </w:p>
        </w:tc>
      </w:tr>
      <w:tr w:rsidR="00664C44" w:rsidRPr="00707ECB" w14:paraId="39735693" w14:textId="77777777" w:rsidTr="00CC6716">
        <w:trPr>
          <w:trHeight w:val="142"/>
        </w:trPr>
        <w:tc>
          <w:tcPr>
            <w:tcW w:w="567" w:type="dxa"/>
            <w:vMerge/>
            <w:vAlign w:val="center"/>
          </w:tcPr>
          <w:p w14:paraId="483F011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3419F4F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2D6D216"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7087" w:type="dxa"/>
            <w:vAlign w:val="center"/>
          </w:tcPr>
          <w:p w14:paraId="66467E97"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Боярышник на штамбе</w:t>
            </w:r>
          </w:p>
        </w:tc>
      </w:tr>
      <w:tr w:rsidR="00664C44" w:rsidRPr="00707ECB" w14:paraId="7031E28C" w14:textId="77777777" w:rsidTr="00CC6716">
        <w:trPr>
          <w:trHeight w:val="148"/>
        </w:trPr>
        <w:tc>
          <w:tcPr>
            <w:tcW w:w="567" w:type="dxa"/>
            <w:vMerge/>
            <w:vAlign w:val="center"/>
          </w:tcPr>
          <w:p w14:paraId="18CD189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val="en-US" w:eastAsia="ru-RU"/>
              </w:rPr>
            </w:pPr>
          </w:p>
        </w:tc>
        <w:tc>
          <w:tcPr>
            <w:tcW w:w="1701" w:type="dxa"/>
            <w:vMerge/>
            <w:vAlign w:val="center"/>
          </w:tcPr>
          <w:p w14:paraId="0F348AB5"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DBA0A48"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7087" w:type="dxa"/>
            <w:vAlign w:val="center"/>
          </w:tcPr>
          <w:p w14:paraId="152965C5" w14:textId="77777777" w:rsidR="00664C44" w:rsidRPr="00707ECB" w:rsidRDefault="00664C44" w:rsidP="00E76B06">
            <w:pPr>
              <w:spacing w:after="0" w:line="240" w:lineRule="auto"/>
              <w:ind w:right="-183"/>
              <w:rPr>
                <w:rFonts w:ascii="Times New Roman" w:hAnsi="Times New Roman"/>
                <w:color w:val="000000" w:themeColor="text1"/>
                <w:sz w:val="28"/>
                <w:szCs w:val="28"/>
              </w:rPr>
            </w:pPr>
            <w:r w:rsidRPr="00707ECB">
              <w:rPr>
                <w:rFonts w:ascii="Times New Roman" w:hAnsi="Times New Roman"/>
                <w:color w:val="000000" w:themeColor="text1"/>
                <w:sz w:val="28"/>
                <w:szCs w:val="28"/>
              </w:rPr>
              <w:t>Декоративные плодовые деревья и кустарники (все виды родов Яблоня, Слива, Груша, Вишня, Абрикос)</w:t>
            </w:r>
          </w:p>
        </w:tc>
      </w:tr>
      <w:tr w:rsidR="00664C44" w:rsidRPr="00707ECB" w14:paraId="009232F4" w14:textId="77777777" w:rsidTr="00CC6716">
        <w:trPr>
          <w:trHeight w:val="88"/>
        </w:trPr>
        <w:tc>
          <w:tcPr>
            <w:tcW w:w="567" w:type="dxa"/>
            <w:vMerge/>
            <w:vAlign w:val="center"/>
          </w:tcPr>
          <w:p w14:paraId="44CD069A"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08831199"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2746D148"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7087" w:type="dxa"/>
            <w:vAlign w:val="center"/>
          </w:tcPr>
          <w:p w14:paraId="62D7818F"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Рябина (все виды рода Рябина, за исключением группы ценности «Ц»)</w:t>
            </w:r>
          </w:p>
        </w:tc>
      </w:tr>
      <w:tr w:rsidR="00664C44" w:rsidRPr="00707ECB" w14:paraId="0ECF9EC3" w14:textId="77777777" w:rsidTr="00CC6716">
        <w:trPr>
          <w:trHeight w:val="115"/>
        </w:trPr>
        <w:tc>
          <w:tcPr>
            <w:tcW w:w="567" w:type="dxa"/>
            <w:vMerge/>
            <w:vAlign w:val="center"/>
          </w:tcPr>
          <w:p w14:paraId="03B9729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7C6EBECF"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3F9B055E"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7087" w:type="dxa"/>
            <w:vAlign w:val="center"/>
          </w:tcPr>
          <w:p w14:paraId="3929AC9C"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Сирень (все виды рода Сирень, за исключением группы ценности «Ц»)</w:t>
            </w:r>
          </w:p>
        </w:tc>
      </w:tr>
      <w:tr w:rsidR="00664C44" w:rsidRPr="00707ECB" w14:paraId="471C26D0" w14:textId="77777777" w:rsidTr="00CC6716">
        <w:trPr>
          <w:trHeight w:val="108"/>
        </w:trPr>
        <w:tc>
          <w:tcPr>
            <w:tcW w:w="567" w:type="dxa"/>
            <w:vMerge/>
            <w:vAlign w:val="center"/>
          </w:tcPr>
          <w:p w14:paraId="4E0A5A42"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7E35716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634BD3E1"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6</w:t>
            </w:r>
          </w:p>
        </w:tc>
        <w:tc>
          <w:tcPr>
            <w:tcW w:w="7087" w:type="dxa"/>
            <w:vAlign w:val="center"/>
          </w:tcPr>
          <w:p w14:paraId="6F0C54BF"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Тополь белый (за исключением группы ценности «Ц»)</w:t>
            </w:r>
          </w:p>
        </w:tc>
      </w:tr>
      <w:tr w:rsidR="00664C44" w:rsidRPr="00707ECB" w14:paraId="1A9F9763" w14:textId="77777777" w:rsidTr="00CC6716">
        <w:trPr>
          <w:trHeight w:val="108"/>
        </w:trPr>
        <w:tc>
          <w:tcPr>
            <w:tcW w:w="567" w:type="dxa"/>
            <w:vMerge/>
            <w:vAlign w:val="center"/>
          </w:tcPr>
          <w:p w14:paraId="1E09C41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77B58278"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095B320E"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7</w:t>
            </w:r>
          </w:p>
        </w:tc>
        <w:tc>
          <w:tcPr>
            <w:tcW w:w="7087" w:type="dxa"/>
            <w:vAlign w:val="center"/>
          </w:tcPr>
          <w:p w14:paraId="0A9BEB5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Тополь пирамидальный (за исключением группы ценности «Ц»)</w:t>
            </w:r>
          </w:p>
        </w:tc>
      </w:tr>
      <w:tr w:rsidR="00664C44" w:rsidRPr="00707ECB" w14:paraId="049A38CC" w14:textId="77777777" w:rsidTr="00CC6716">
        <w:trPr>
          <w:trHeight w:val="94"/>
        </w:trPr>
        <w:tc>
          <w:tcPr>
            <w:tcW w:w="567" w:type="dxa"/>
            <w:vMerge/>
            <w:vAlign w:val="center"/>
          </w:tcPr>
          <w:p w14:paraId="777F6855"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6DD28DFF"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419E5910"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8</w:t>
            </w:r>
          </w:p>
        </w:tc>
        <w:tc>
          <w:tcPr>
            <w:tcW w:w="7087" w:type="dxa"/>
            <w:vAlign w:val="center"/>
          </w:tcPr>
          <w:p w14:paraId="72CB842A"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Черемуха (все виды рода Черемуха, за исключением группы ценности «Ц»)</w:t>
            </w:r>
          </w:p>
        </w:tc>
      </w:tr>
      <w:tr w:rsidR="00664C44" w:rsidRPr="00707ECB" w14:paraId="60ABC94F" w14:textId="77777777" w:rsidTr="00CC6716">
        <w:trPr>
          <w:trHeight w:val="121"/>
        </w:trPr>
        <w:tc>
          <w:tcPr>
            <w:tcW w:w="567" w:type="dxa"/>
            <w:vMerge/>
            <w:vAlign w:val="center"/>
          </w:tcPr>
          <w:p w14:paraId="2B818F3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245F6DFF"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7C0B9AA3"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9</w:t>
            </w:r>
          </w:p>
        </w:tc>
        <w:tc>
          <w:tcPr>
            <w:tcW w:w="7087" w:type="dxa"/>
            <w:vAlign w:val="center"/>
          </w:tcPr>
          <w:p w14:paraId="64385899"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Самшит (все виды рода Самшит, за исключением группы ценности «Ц»)</w:t>
            </w:r>
          </w:p>
        </w:tc>
      </w:tr>
      <w:tr w:rsidR="00664C44" w:rsidRPr="00707ECB" w14:paraId="5911FBB7" w14:textId="77777777" w:rsidTr="00CC6716">
        <w:trPr>
          <w:trHeight w:val="95"/>
        </w:trPr>
        <w:tc>
          <w:tcPr>
            <w:tcW w:w="567" w:type="dxa"/>
            <w:vMerge/>
            <w:vAlign w:val="center"/>
          </w:tcPr>
          <w:p w14:paraId="3956D2D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52E32E3D"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7071B379" w14:textId="77777777" w:rsidR="00664C44" w:rsidRPr="00707ECB" w:rsidRDefault="00664C44" w:rsidP="00E76B06">
            <w:pPr>
              <w:widowControl w:val="0"/>
              <w:tabs>
                <w:tab w:val="left" w:pos="993"/>
              </w:tabs>
              <w:autoSpaceDE w:val="0"/>
              <w:autoSpaceDN w:val="0"/>
              <w:adjustRightInd w:val="0"/>
              <w:spacing w:after="0" w:line="240" w:lineRule="auto"/>
              <w:ind w:left="-109" w:right="-110"/>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c>
          <w:tcPr>
            <w:tcW w:w="7087" w:type="dxa"/>
            <w:vAlign w:val="center"/>
          </w:tcPr>
          <w:p w14:paraId="54FF1694"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Жимолость (все виды рода Жимолость, за исключением группы ценности «Ц»)</w:t>
            </w:r>
          </w:p>
        </w:tc>
      </w:tr>
      <w:tr w:rsidR="00664C44" w:rsidRPr="00707ECB" w14:paraId="79F76FFE" w14:textId="77777777" w:rsidTr="00CC6716">
        <w:trPr>
          <w:trHeight w:val="115"/>
        </w:trPr>
        <w:tc>
          <w:tcPr>
            <w:tcW w:w="567" w:type="dxa"/>
            <w:vMerge w:val="restart"/>
            <w:vAlign w:val="center"/>
          </w:tcPr>
          <w:p w14:paraId="21F26E0E"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val="en-US" w:eastAsia="ru-RU"/>
              </w:rPr>
              <w:t>III</w:t>
            </w:r>
          </w:p>
        </w:tc>
        <w:tc>
          <w:tcPr>
            <w:tcW w:w="1701" w:type="dxa"/>
            <w:vMerge w:val="restart"/>
            <w:vAlign w:val="center"/>
          </w:tcPr>
          <w:p w14:paraId="6C74C90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Малоценные</w:t>
            </w:r>
          </w:p>
          <w:p w14:paraId="575014DC"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 лиственные древесные породы</w:t>
            </w:r>
          </w:p>
        </w:tc>
        <w:tc>
          <w:tcPr>
            <w:tcW w:w="284" w:type="dxa"/>
            <w:vAlign w:val="center"/>
          </w:tcPr>
          <w:p w14:paraId="363D3289"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7087" w:type="dxa"/>
            <w:vAlign w:val="center"/>
          </w:tcPr>
          <w:p w14:paraId="64C879D9" w14:textId="77777777" w:rsidR="00664C44" w:rsidRPr="00707ECB" w:rsidRDefault="00664C44" w:rsidP="00E76B06">
            <w:pPr>
              <w:spacing w:after="0" w:line="240" w:lineRule="auto"/>
              <w:rPr>
                <w:rFonts w:ascii="Times New Roman" w:hAnsi="Times New Roman"/>
                <w:i/>
                <w:iCs/>
                <w:color w:val="000000" w:themeColor="text1"/>
                <w:sz w:val="28"/>
                <w:szCs w:val="28"/>
              </w:rPr>
            </w:pPr>
            <w:r w:rsidRPr="00707ECB">
              <w:rPr>
                <w:rFonts w:ascii="Times New Roman" w:hAnsi="Times New Roman"/>
                <w:color w:val="000000" w:themeColor="text1"/>
                <w:sz w:val="28"/>
                <w:szCs w:val="28"/>
              </w:rPr>
              <w:t>Ива (все виды рода Ива, за исключением групп ценности «Ц», «</w:t>
            </w:r>
            <w:r w:rsidRPr="00707ECB">
              <w:rPr>
                <w:rFonts w:ascii="Times New Roman" w:hAnsi="Times New Roman"/>
                <w:color w:val="000000" w:themeColor="text1"/>
                <w:sz w:val="28"/>
                <w:szCs w:val="28"/>
                <w:lang w:val="en-US"/>
              </w:rPr>
              <w:t>I</w:t>
            </w:r>
            <w:r w:rsidRPr="00707ECB">
              <w:rPr>
                <w:rFonts w:ascii="Times New Roman" w:hAnsi="Times New Roman"/>
                <w:color w:val="000000" w:themeColor="text1"/>
                <w:sz w:val="28"/>
                <w:szCs w:val="28"/>
              </w:rPr>
              <w:t>»)</w:t>
            </w:r>
          </w:p>
        </w:tc>
      </w:tr>
      <w:tr w:rsidR="00664C44" w:rsidRPr="00707ECB" w14:paraId="5AAD85DF" w14:textId="77777777" w:rsidTr="00CC6716">
        <w:trPr>
          <w:trHeight w:val="128"/>
        </w:trPr>
        <w:tc>
          <w:tcPr>
            <w:tcW w:w="567" w:type="dxa"/>
            <w:vMerge/>
            <w:vAlign w:val="center"/>
          </w:tcPr>
          <w:p w14:paraId="24904E46"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4F179597"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56D2AA9B"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7087" w:type="dxa"/>
            <w:vAlign w:val="center"/>
          </w:tcPr>
          <w:p w14:paraId="6AE7D399"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Ольха (все виды рода Ольха, за исключением групп ценности «Ц»)</w:t>
            </w:r>
          </w:p>
        </w:tc>
      </w:tr>
      <w:tr w:rsidR="00664C44" w:rsidRPr="00707ECB" w14:paraId="2B724CB5" w14:textId="77777777" w:rsidTr="00CC6716">
        <w:trPr>
          <w:trHeight w:val="147"/>
        </w:trPr>
        <w:tc>
          <w:tcPr>
            <w:tcW w:w="567" w:type="dxa"/>
            <w:vMerge/>
            <w:vAlign w:val="center"/>
          </w:tcPr>
          <w:p w14:paraId="4DF5AE6D"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65317372"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3526D32D"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7087" w:type="dxa"/>
            <w:vAlign w:val="center"/>
          </w:tcPr>
          <w:p w14:paraId="2D803B5E"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Тополь (все виды рода Тополь, за исключением групп ценности «Ц», «</w:t>
            </w:r>
            <w:r w:rsidRPr="00707ECB">
              <w:rPr>
                <w:rFonts w:ascii="Times New Roman" w:hAnsi="Times New Roman"/>
                <w:color w:val="000000" w:themeColor="text1"/>
                <w:sz w:val="28"/>
                <w:szCs w:val="28"/>
                <w:lang w:val="en-US"/>
              </w:rPr>
              <w:t>I</w:t>
            </w:r>
            <w:r w:rsidRPr="00707ECB">
              <w:rPr>
                <w:rFonts w:ascii="Times New Roman" w:hAnsi="Times New Roman"/>
                <w:color w:val="000000" w:themeColor="text1"/>
                <w:sz w:val="28"/>
                <w:szCs w:val="28"/>
              </w:rPr>
              <w:t>»)</w:t>
            </w:r>
          </w:p>
        </w:tc>
      </w:tr>
      <w:tr w:rsidR="00664C44" w:rsidRPr="00707ECB" w14:paraId="5F7DEC0E" w14:textId="77777777" w:rsidTr="00CC6716">
        <w:trPr>
          <w:trHeight w:val="211"/>
        </w:trPr>
        <w:tc>
          <w:tcPr>
            <w:tcW w:w="567" w:type="dxa"/>
            <w:vMerge/>
            <w:vAlign w:val="center"/>
          </w:tcPr>
          <w:p w14:paraId="5AF5812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eastAsia="Times New Roman" w:hAnsi="Times New Roman"/>
                <w:color w:val="000000" w:themeColor="text1"/>
                <w:sz w:val="28"/>
                <w:szCs w:val="28"/>
                <w:lang w:eastAsia="ru-RU"/>
              </w:rPr>
            </w:pPr>
          </w:p>
        </w:tc>
        <w:tc>
          <w:tcPr>
            <w:tcW w:w="1701" w:type="dxa"/>
            <w:vMerge/>
            <w:vAlign w:val="center"/>
          </w:tcPr>
          <w:p w14:paraId="1767FD33" w14:textId="77777777" w:rsidR="00664C44" w:rsidRPr="00707ECB" w:rsidRDefault="00664C44" w:rsidP="00E76B06">
            <w:pPr>
              <w:widowControl w:val="0"/>
              <w:tabs>
                <w:tab w:val="left" w:pos="993"/>
              </w:tabs>
              <w:autoSpaceDE w:val="0"/>
              <w:autoSpaceDN w:val="0"/>
              <w:adjustRightInd w:val="0"/>
              <w:spacing w:after="0" w:line="240" w:lineRule="auto"/>
              <w:contextualSpacing/>
              <w:jc w:val="center"/>
              <w:rPr>
                <w:rFonts w:ascii="Times New Roman" w:hAnsi="Times New Roman"/>
                <w:color w:val="000000" w:themeColor="text1"/>
                <w:sz w:val="28"/>
                <w:szCs w:val="28"/>
              </w:rPr>
            </w:pPr>
          </w:p>
        </w:tc>
        <w:tc>
          <w:tcPr>
            <w:tcW w:w="284" w:type="dxa"/>
            <w:vAlign w:val="center"/>
          </w:tcPr>
          <w:p w14:paraId="0B694D12" w14:textId="77777777" w:rsidR="00664C44" w:rsidRPr="00707ECB" w:rsidRDefault="00664C44" w:rsidP="00E76B06">
            <w:pPr>
              <w:widowControl w:val="0"/>
              <w:tabs>
                <w:tab w:val="left" w:pos="993"/>
              </w:tabs>
              <w:autoSpaceDE w:val="0"/>
              <w:autoSpaceDN w:val="0"/>
              <w:adjustRightInd w:val="0"/>
              <w:spacing w:after="0" w:line="240" w:lineRule="auto"/>
              <w:contextualSpacing/>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7087" w:type="dxa"/>
            <w:vAlign w:val="center"/>
          </w:tcPr>
          <w:p w14:paraId="61BE6036"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Лиственные древесные породы, не указанные в группах «Ц», «Х», «</w:t>
            </w:r>
            <w:r w:rsidRPr="00707ECB">
              <w:rPr>
                <w:rFonts w:ascii="Times New Roman" w:hAnsi="Times New Roman"/>
                <w:color w:val="000000" w:themeColor="text1"/>
                <w:sz w:val="28"/>
                <w:szCs w:val="28"/>
                <w:lang w:val="en-US"/>
              </w:rPr>
              <w:t>I</w:t>
            </w:r>
            <w:r w:rsidRPr="00707ECB">
              <w:rPr>
                <w:rFonts w:ascii="Times New Roman" w:hAnsi="Times New Roman"/>
                <w:color w:val="000000" w:themeColor="text1"/>
                <w:sz w:val="28"/>
                <w:szCs w:val="28"/>
              </w:rPr>
              <w:t>», «</w:t>
            </w:r>
            <w:r w:rsidRPr="00707ECB">
              <w:rPr>
                <w:rFonts w:ascii="Times New Roman" w:hAnsi="Times New Roman"/>
                <w:color w:val="000000" w:themeColor="text1"/>
                <w:sz w:val="28"/>
                <w:szCs w:val="28"/>
                <w:lang w:val="en-US"/>
              </w:rPr>
              <w:t>II</w:t>
            </w:r>
            <w:r w:rsidRPr="00707ECB">
              <w:rPr>
                <w:rFonts w:ascii="Times New Roman" w:hAnsi="Times New Roman"/>
                <w:color w:val="000000" w:themeColor="text1"/>
                <w:sz w:val="28"/>
                <w:szCs w:val="28"/>
              </w:rPr>
              <w:t>», «</w:t>
            </w:r>
            <w:r w:rsidRPr="00707ECB">
              <w:rPr>
                <w:rFonts w:ascii="Times New Roman" w:hAnsi="Times New Roman"/>
                <w:color w:val="000000" w:themeColor="text1"/>
                <w:sz w:val="28"/>
                <w:szCs w:val="28"/>
                <w:lang w:val="en-US"/>
              </w:rPr>
              <w:t>III</w:t>
            </w:r>
            <w:r w:rsidRPr="00707ECB">
              <w:rPr>
                <w:rFonts w:ascii="Times New Roman" w:hAnsi="Times New Roman"/>
                <w:color w:val="000000" w:themeColor="text1"/>
                <w:sz w:val="28"/>
                <w:szCs w:val="28"/>
              </w:rPr>
              <w:t>» и не являющиеся вредными инвазивными зелеными насаждениями</w:t>
            </w:r>
          </w:p>
        </w:tc>
      </w:tr>
    </w:tbl>
    <w:p w14:paraId="7CD5B943" w14:textId="77777777" w:rsidR="00664C44" w:rsidRPr="00707ECB" w:rsidRDefault="00664C44" w:rsidP="00E76B06">
      <w:pPr>
        <w:spacing w:after="0" w:line="240" w:lineRule="auto"/>
        <w:ind w:right="-1"/>
        <w:jc w:val="right"/>
        <w:rPr>
          <w:rFonts w:ascii="Times New Roman" w:hAnsi="Times New Roman"/>
          <w:color w:val="000000" w:themeColor="text1"/>
          <w:sz w:val="28"/>
          <w:szCs w:val="28"/>
        </w:rPr>
      </w:pPr>
    </w:p>
    <w:p w14:paraId="2E3139ED" w14:textId="77777777" w:rsidR="00664C44" w:rsidRPr="00707ECB" w:rsidRDefault="00664C44" w:rsidP="00E76B06">
      <w:pPr>
        <w:spacing w:after="0" w:line="240" w:lineRule="auto"/>
        <w:ind w:right="-1"/>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Таблица 2 «Особенности назначаемых к пересадке деревьев»</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59"/>
        <w:gridCol w:w="1984"/>
        <w:gridCol w:w="1276"/>
        <w:gridCol w:w="1276"/>
        <w:gridCol w:w="1134"/>
        <w:gridCol w:w="2126"/>
      </w:tblGrid>
      <w:tr w:rsidR="00664C44" w:rsidRPr="00707ECB" w14:paraId="112242B5" w14:textId="77777777" w:rsidTr="00DA25FC">
        <w:trPr>
          <w:trHeight w:val="336"/>
        </w:trPr>
        <w:tc>
          <w:tcPr>
            <w:tcW w:w="284" w:type="dxa"/>
            <w:vMerge w:val="restart"/>
            <w:vAlign w:val="center"/>
          </w:tcPr>
          <w:p w14:paraId="3187F2DE" w14:textId="77777777" w:rsidR="00664C44" w:rsidRPr="00707ECB" w:rsidRDefault="00664C44" w:rsidP="00E76B06">
            <w:pPr>
              <w:spacing w:after="0" w:line="240" w:lineRule="auto"/>
              <w:ind w:left="-107" w:right="-106"/>
              <w:jc w:val="center"/>
              <w:rPr>
                <w:rFonts w:ascii="Times New Roman" w:hAnsi="Times New Roman"/>
                <w:color w:val="000000" w:themeColor="text1"/>
                <w:sz w:val="28"/>
                <w:szCs w:val="28"/>
              </w:rPr>
            </w:pPr>
            <w:r w:rsidRPr="00707ECB">
              <w:rPr>
                <w:rFonts w:ascii="Times New Roman" w:hAnsi="Times New Roman"/>
                <w:color w:val="000000" w:themeColor="text1"/>
                <w:spacing w:val="2"/>
                <w:sz w:val="28"/>
                <w:szCs w:val="28"/>
                <w:shd w:val="clear" w:color="auto" w:fill="FFFFFF"/>
              </w:rPr>
              <w:t>№ п/п</w:t>
            </w:r>
          </w:p>
        </w:tc>
        <w:tc>
          <w:tcPr>
            <w:tcW w:w="1559" w:type="dxa"/>
            <w:vMerge w:val="restart"/>
            <w:vAlign w:val="center"/>
          </w:tcPr>
          <w:p w14:paraId="477D0A3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Краткие характеристики мест произрастания</w:t>
            </w:r>
          </w:p>
        </w:tc>
        <w:tc>
          <w:tcPr>
            <w:tcW w:w="5670" w:type="dxa"/>
            <w:gridSpan w:val="4"/>
            <w:vAlign w:val="center"/>
          </w:tcPr>
          <w:p w14:paraId="22FD921C"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Ориентировочные характеристики пересаживаемых деревьев </w:t>
            </w:r>
          </w:p>
        </w:tc>
        <w:tc>
          <w:tcPr>
            <w:tcW w:w="2126" w:type="dxa"/>
            <w:vMerge w:val="restart"/>
            <w:vAlign w:val="center"/>
          </w:tcPr>
          <w:p w14:paraId="74DB0380" w14:textId="77777777" w:rsidR="00664C44" w:rsidRPr="00707ECB" w:rsidRDefault="00664C44" w:rsidP="00E76B06">
            <w:pPr>
              <w:spacing w:after="0" w:line="240" w:lineRule="auto"/>
              <w:ind w:left="-52" w:right="-10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Оптимальные места посадки пересаживаемых деревьев</w:t>
            </w:r>
          </w:p>
        </w:tc>
      </w:tr>
      <w:tr w:rsidR="00664C44" w:rsidRPr="00707ECB" w14:paraId="33FCA6AF" w14:textId="77777777" w:rsidTr="00DA25FC">
        <w:trPr>
          <w:trHeight w:val="537"/>
        </w:trPr>
        <w:tc>
          <w:tcPr>
            <w:tcW w:w="284" w:type="dxa"/>
            <w:vMerge/>
            <w:vAlign w:val="center"/>
          </w:tcPr>
          <w:p w14:paraId="6A65E14F" w14:textId="77777777" w:rsidR="00664C44" w:rsidRPr="00707ECB" w:rsidRDefault="00664C44" w:rsidP="00E76B06">
            <w:pPr>
              <w:spacing w:after="0" w:line="240" w:lineRule="auto"/>
              <w:jc w:val="center"/>
              <w:rPr>
                <w:rFonts w:ascii="Times New Roman" w:hAnsi="Times New Roman"/>
                <w:color w:val="000000" w:themeColor="text1"/>
                <w:spacing w:val="2"/>
                <w:sz w:val="28"/>
                <w:szCs w:val="28"/>
                <w:shd w:val="clear" w:color="auto" w:fill="FFFFFF"/>
              </w:rPr>
            </w:pPr>
          </w:p>
        </w:tc>
        <w:tc>
          <w:tcPr>
            <w:tcW w:w="1559" w:type="dxa"/>
            <w:vMerge/>
            <w:vAlign w:val="center"/>
          </w:tcPr>
          <w:p w14:paraId="61817F72"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984" w:type="dxa"/>
            <w:vAlign w:val="center"/>
          </w:tcPr>
          <w:p w14:paraId="400319E5" w14:textId="77777777" w:rsidR="00664C44" w:rsidRPr="00707ECB" w:rsidRDefault="00664C44"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Пересаживаемые деревья</w:t>
            </w:r>
          </w:p>
        </w:tc>
        <w:tc>
          <w:tcPr>
            <w:tcW w:w="1276" w:type="dxa"/>
            <w:vAlign w:val="center"/>
          </w:tcPr>
          <w:p w14:paraId="52054C18" w14:textId="77777777" w:rsidR="00664C44" w:rsidRPr="00707ECB" w:rsidRDefault="00664C44" w:rsidP="00E76B06">
            <w:pPr>
              <w:spacing w:after="0" w:line="240" w:lineRule="auto"/>
              <w:ind w:left="-108" w:right="-10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Предельный </w:t>
            </w:r>
            <w:r w:rsidRPr="00707ECB">
              <w:rPr>
                <w:rFonts w:ascii="Times New Roman" w:hAnsi="Times New Roman"/>
                <w:color w:val="000000" w:themeColor="text1"/>
                <w:sz w:val="28"/>
                <w:szCs w:val="28"/>
                <w:lang w:val="en-US"/>
              </w:rPr>
              <w:t>max</w:t>
            </w:r>
            <w:r w:rsidRPr="00707ECB">
              <w:rPr>
                <w:rFonts w:ascii="Times New Roman" w:hAnsi="Times New Roman"/>
                <w:color w:val="000000" w:themeColor="text1"/>
                <w:sz w:val="28"/>
                <w:szCs w:val="28"/>
              </w:rPr>
              <w:t xml:space="preserve"> диаметр ствола пересаживаемых деревьев</w:t>
            </w:r>
          </w:p>
          <w:p w14:paraId="30450FC2" w14:textId="77777777" w:rsidR="00664C44" w:rsidRPr="00707ECB" w:rsidRDefault="00664C44" w:rsidP="00E76B06">
            <w:pPr>
              <w:spacing w:after="0" w:line="240" w:lineRule="auto"/>
              <w:ind w:left="-108" w:right="-10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(см)</w:t>
            </w:r>
          </w:p>
        </w:tc>
        <w:tc>
          <w:tcPr>
            <w:tcW w:w="1276" w:type="dxa"/>
            <w:vAlign w:val="center"/>
          </w:tcPr>
          <w:p w14:paraId="647A538D" w14:textId="77777777" w:rsidR="00664C44" w:rsidRPr="00707ECB" w:rsidRDefault="00664C44" w:rsidP="00E76B06">
            <w:pPr>
              <w:spacing w:after="0" w:line="240" w:lineRule="auto"/>
              <w:ind w:left="-108"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Ориентировочная высота пересаживаемых деревьев</w:t>
            </w:r>
          </w:p>
          <w:p w14:paraId="43E42C67" w14:textId="77777777" w:rsidR="00664C44" w:rsidRPr="00707ECB" w:rsidRDefault="00664C44" w:rsidP="00E76B06">
            <w:pPr>
              <w:spacing w:after="0" w:line="240" w:lineRule="auto"/>
              <w:ind w:left="-108"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w:t>
            </w:r>
          </w:p>
        </w:tc>
        <w:tc>
          <w:tcPr>
            <w:tcW w:w="1134" w:type="dxa"/>
            <w:vAlign w:val="center"/>
          </w:tcPr>
          <w:p w14:paraId="23883FA4" w14:textId="77777777" w:rsidR="00664C44" w:rsidRPr="00707ECB" w:rsidRDefault="00664C44" w:rsidP="00E76B06">
            <w:pPr>
              <w:spacing w:after="0" w:line="240" w:lineRule="auto"/>
              <w:ind w:left="-106" w:right="-164"/>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Рекомендации </w:t>
            </w:r>
          </w:p>
          <w:p w14:paraId="3CFE3059" w14:textId="77777777" w:rsidR="00664C44" w:rsidRPr="00707ECB" w:rsidRDefault="00664C44" w:rsidP="00E76B06">
            <w:pPr>
              <w:spacing w:after="0" w:line="240" w:lineRule="auto"/>
              <w:ind w:left="-106"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по обрезке при подготовке к пересадке</w:t>
            </w:r>
          </w:p>
        </w:tc>
        <w:tc>
          <w:tcPr>
            <w:tcW w:w="2126" w:type="dxa"/>
            <w:vMerge/>
            <w:vAlign w:val="center"/>
          </w:tcPr>
          <w:p w14:paraId="7E91A1E4"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5816474A" w14:textId="77777777" w:rsidTr="00DA25FC">
        <w:trPr>
          <w:trHeight w:val="473"/>
        </w:trPr>
        <w:tc>
          <w:tcPr>
            <w:tcW w:w="284" w:type="dxa"/>
            <w:vMerge w:val="restart"/>
            <w:vAlign w:val="center"/>
          </w:tcPr>
          <w:p w14:paraId="7E934EFA"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1559" w:type="dxa"/>
            <w:vMerge w:val="restart"/>
            <w:vAlign w:val="center"/>
          </w:tcPr>
          <w:p w14:paraId="7449D0FE" w14:textId="77777777" w:rsidR="00664C44" w:rsidRPr="00707ECB" w:rsidRDefault="00664C44" w:rsidP="00E76B06">
            <w:pPr>
              <w:spacing w:after="0" w:line="240" w:lineRule="auto"/>
              <w:ind w:right="-105"/>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Здоровые деревья растут без бокового затенения. </w:t>
            </w:r>
          </w:p>
          <w:p w14:paraId="4EE389FF" w14:textId="77777777" w:rsidR="00664C44" w:rsidRPr="00707ECB" w:rsidRDefault="00664C44" w:rsidP="00E76B06">
            <w:pPr>
              <w:spacing w:after="0" w:line="240" w:lineRule="auto"/>
              <w:ind w:right="-105"/>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Расстояние до соседних деревьев не менее 3 м. </w:t>
            </w:r>
          </w:p>
          <w:p w14:paraId="0A31E0DE" w14:textId="77777777" w:rsidR="00664C44" w:rsidRPr="00707ECB" w:rsidRDefault="00664C44" w:rsidP="00E76B06">
            <w:pPr>
              <w:spacing w:after="0" w:line="240" w:lineRule="auto"/>
              <w:ind w:right="-109"/>
              <w:rPr>
                <w:rFonts w:ascii="Times New Roman" w:hAnsi="Times New Roman"/>
                <w:color w:val="000000" w:themeColor="text1"/>
                <w:sz w:val="28"/>
                <w:szCs w:val="28"/>
              </w:rPr>
            </w:pPr>
            <w:r w:rsidRPr="00707ECB">
              <w:rPr>
                <w:rFonts w:ascii="Times New Roman" w:hAnsi="Times New Roman"/>
                <w:color w:val="000000" w:themeColor="text1"/>
                <w:sz w:val="28"/>
                <w:szCs w:val="28"/>
              </w:rPr>
              <w:t>Кроны хорошо развиты.</w:t>
            </w:r>
          </w:p>
        </w:tc>
        <w:tc>
          <w:tcPr>
            <w:tcW w:w="1984" w:type="dxa"/>
            <w:vAlign w:val="center"/>
          </w:tcPr>
          <w:p w14:paraId="368C6756"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Лиственные деревья </w:t>
            </w:r>
          </w:p>
          <w:p w14:paraId="43651B0B"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высота штамба не более 2,2 м, до 10 скелетных ветвей </w:t>
            </w:r>
          </w:p>
        </w:tc>
        <w:tc>
          <w:tcPr>
            <w:tcW w:w="1276" w:type="dxa"/>
            <w:vAlign w:val="center"/>
          </w:tcPr>
          <w:p w14:paraId="18CB55CE"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до 15 </w:t>
            </w:r>
          </w:p>
          <w:p w14:paraId="4BA78D63"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(береза до 10)</w:t>
            </w:r>
          </w:p>
        </w:tc>
        <w:tc>
          <w:tcPr>
            <w:tcW w:w="1276" w:type="dxa"/>
            <w:vAlign w:val="center"/>
          </w:tcPr>
          <w:p w14:paraId="75E7E8BA"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7</w:t>
            </w:r>
          </w:p>
        </w:tc>
        <w:tc>
          <w:tcPr>
            <w:tcW w:w="1134" w:type="dxa"/>
            <w:vMerge w:val="restart"/>
            <w:vAlign w:val="center"/>
          </w:tcPr>
          <w:p w14:paraId="5CD818A3" w14:textId="77777777" w:rsidR="00664C44" w:rsidRPr="00707ECB" w:rsidRDefault="00664C44" w:rsidP="00E76B06">
            <w:pPr>
              <w:spacing w:after="0" w:line="240" w:lineRule="auto"/>
              <w:ind w:right="-107"/>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Санитарная прочистка кроны, незначительная обрезка </w:t>
            </w:r>
          </w:p>
        </w:tc>
        <w:tc>
          <w:tcPr>
            <w:tcW w:w="2126" w:type="dxa"/>
            <w:vMerge w:val="restart"/>
            <w:vAlign w:val="center"/>
          </w:tcPr>
          <w:p w14:paraId="693602CC" w14:textId="77777777" w:rsidR="00664C44" w:rsidRPr="00707ECB" w:rsidRDefault="00664C44" w:rsidP="00E76B06">
            <w:pPr>
              <w:spacing w:after="0" w:line="240" w:lineRule="auto"/>
              <w:ind w:right="-105"/>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Территория жилых районов, кварталов, исключая сопредельные территории детских площадок, места отдыха и постоянного местонахождения людей. </w:t>
            </w:r>
          </w:p>
        </w:tc>
      </w:tr>
      <w:tr w:rsidR="00664C44" w:rsidRPr="00707ECB" w14:paraId="6286E416" w14:textId="77777777" w:rsidTr="00DA25FC">
        <w:trPr>
          <w:trHeight w:val="560"/>
        </w:trPr>
        <w:tc>
          <w:tcPr>
            <w:tcW w:w="284" w:type="dxa"/>
            <w:vMerge/>
            <w:vAlign w:val="center"/>
          </w:tcPr>
          <w:p w14:paraId="69B9D366"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18EFD104" w14:textId="77777777" w:rsidR="00664C44" w:rsidRPr="00707ECB" w:rsidRDefault="00664C44" w:rsidP="00E76B06">
            <w:pPr>
              <w:spacing w:after="0" w:line="240" w:lineRule="auto"/>
              <w:ind w:right="-106"/>
              <w:rPr>
                <w:rFonts w:ascii="Times New Roman" w:hAnsi="Times New Roman"/>
                <w:color w:val="000000" w:themeColor="text1"/>
                <w:sz w:val="28"/>
                <w:szCs w:val="28"/>
              </w:rPr>
            </w:pPr>
          </w:p>
        </w:tc>
        <w:tc>
          <w:tcPr>
            <w:tcW w:w="1984" w:type="dxa"/>
            <w:vAlign w:val="center"/>
          </w:tcPr>
          <w:p w14:paraId="43323B94"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Хвойные деревья</w:t>
            </w:r>
          </w:p>
          <w:p w14:paraId="79246E49"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диаметр кроны не более 2 м</w:t>
            </w:r>
          </w:p>
        </w:tc>
        <w:tc>
          <w:tcPr>
            <w:tcW w:w="1276" w:type="dxa"/>
            <w:vAlign w:val="center"/>
          </w:tcPr>
          <w:p w14:paraId="05A7D857"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до 10 </w:t>
            </w:r>
          </w:p>
        </w:tc>
        <w:tc>
          <w:tcPr>
            <w:tcW w:w="1276" w:type="dxa"/>
            <w:vAlign w:val="center"/>
          </w:tcPr>
          <w:p w14:paraId="132331CA"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5</w:t>
            </w:r>
          </w:p>
        </w:tc>
        <w:tc>
          <w:tcPr>
            <w:tcW w:w="1134" w:type="dxa"/>
            <w:vMerge/>
            <w:vAlign w:val="center"/>
          </w:tcPr>
          <w:p w14:paraId="4839BDFE"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6A3A882C"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18152BB1" w14:textId="77777777" w:rsidTr="00DA25FC">
        <w:trPr>
          <w:trHeight w:val="567"/>
        </w:trPr>
        <w:tc>
          <w:tcPr>
            <w:tcW w:w="284" w:type="dxa"/>
            <w:vMerge w:val="restart"/>
            <w:vAlign w:val="center"/>
          </w:tcPr>
          <w:p w14:paraId="6BE9139B"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1559" w:type="dxa"/>
            <w:vMerge w:val="restart"/>
            <w:vAlign w:val="center"/>
          </w:tcPr>
          <w:p w14:paraId="67A20590" w14:textId="77777777" w:rsidR="00664C44" w:rsidRPr="00707ECB" w:rsidRDefault="00664C44" w:rsidP="00E76B06">
            <w:pPr>
              <w:spacing w:after="0" w:line="240" w:lineRule="auto"/>
              <w:ind w:right="-105"/>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Деревья в удовлетворительном состоянии растут без бокового затенения. </w:t>
            </w:r>
          </w:p>
          <w:p w14:paraId="4DBC40A6" w14:textId="77777777" w:rsidR="00664C44" w:rsidRPr="00707ECB" w:rsidRDefault="00664C44" w:rsidP="00E76B06">
            <w:pPr>
              <w:spacing w:after="0" w:line="240" w:lineRule="auto"/>
              <w:ind w:right="-105"/>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 xml:space="preserve">Расстояние до соседних деревьев не менее 3 м. </w:t>
            </w:r>
          </w:p>
          <w:p w14:paraId="4A090A41" w14:textId="77777777" w:rsidR="00664C44" w:rsidRPr="00707ECB" w:rsidRDefault="00664C44" w:rsidP="00E76B06">
            <w:pPr>
              <w:spacing w:after="0" w:line="240" w:lineRule="auto"/>
              <w:ind w:right="-109"/>
              <w:rPr>
                <w:rFonts w:ascii="Times New Roman" w:hAnsi="Times New Roman"/>
                <w:color w:val="000000" w:themeColor="text1"/>
                <w:sz w:val="28"/>
                <w:szCs w:val="28"/>
              </w:rPr>
            </w:pPr>
            <w:r w:rsidRPr="00707ECB">
              <w:rPr>
                <w:rFonts w:ascii="Times New Roman" w:hAnsi="Times New Roman"/>
                <w:color w:val="000000" w:themeColor="text1"/>
                <w:sz w:val="28"/>
                <w:szCs w:val="28"/>
              </w:rPr>
              <w:t>Кроны хорошо развиты.</w:t>
            </w:r>
          </w:p>
        </w:tc>
        <w:tc>
          <w:tcPr>
            <w:tcW w:w="1984" w:type="dxa"/>
            <w:vAlign w:val="center"/>
          </w:tcPr>
          <w:p w14:paraId="57DB334F"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 xml:space="preserve">Лиственные деревья </w:t>
            </w:r>
          </w:p>
        </w:tc>
        <w:tc>
          <w:tcPr>
            <w:tcW w:w="1276" w:type="dxa"/>
            <w:vAlign w:val="center"/>
          </w:tcPr>
          <w:p w14:paraId="0F4C336C"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до 15 </w:t>
            </w:r>
          </w:p>
          <w:p w14:paraId="795D61EA"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(береза до 10)</w:t>
            </w:r>
          </w:p>
        </w:tc>
        <w:tc>
          <w:tcPr>
            <w:tcW w:w="1276" w:type="dxa"/>
            <w:vAlign w:val="center"/>
          </w:tcPr>
          <w:p w14:paraId="0E824A3E"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7</w:t>
            </w:r>
          </w:p>
        </w:tc>
        <w:tc>
          <w:tcPr>
            <w:tcW w:w="1134" w:type="dxa"/>
            <w:vMerge/>
            <w:vAlign w:val="center"/>
          </w:tcPr>
          <w:p w14:paraId="3766E64B"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restart"/>
            <w:vAlign w:val="center"/>
          </w:tcPr>
          <w:p w14:paraId="019DA6D0" w14:textId="77777777" w:rsidR="00664C44" w:rsidRPr="00707ECB" w:rsidRDefault="00664C44" w:rsidP="00E76B06">
            <w:pPr>
              <w:spacing w:after="0" w:line="240" w:lineRule="auto"/>
              <w:ind w:right="-105"/>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Производственные территории, озелененные территории, прилегающие к производственным </w:t>
            </w:r>
            <w:r w:rsidRPr="00707ECB">
              <w:rPr>
                <w:rFonts w:ascii="Times New Roman" w:hAnsi="Times New Roman"/>
                <w:color w:val="000000" w:themeColor="text1"/>
                <w:sz w:val="28"/>
                <w:szCs w:val="28"/>
              </w:rPr>
              <w:lastRenderedPageBreak/>
              <w:t>территориям, общественным территориям, поймы рек.</w:t>
            </w:r>
          </w:p>
        </w:tc>
      </w:tr>
      <w:tr w:rsidR="00664C44" w:rsidRPr="00707ECB" w14:paraId="5979D2CA" w14:textId="77777777" w:rsidTr="00DA25FC">
        <w:trPr>
          <w:trHeight w:val="414"/>
        </w:trPr>
        <w:tc>
          <w:tcPr>
            <w:tcW w:w="284" w:type="dxa"/>
            <w:vMerge/>
            <w:vAlign w:val="center"/>
          </w:tcPr>
          <w:p w14:paraId="7F39ECA1"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C37E531" w14:textId="77777777" w:rsidR="00664C44" w:rsidRPr="00707ECB" w:rsidRDefault="00664C44" w:rsidP="00E76B06">
            <w:pPr>
              <w:spacing w:after="0" w:line="240" w:lineRule="auto"/>
              <w:ind w:right="-106"/>
              <w:rPr>
                <w:rFonts w:ascii="Times New Roman" w:hAnsi="Times New Roman"/>
                <w:color w:val="000000" w:themeColor="text1"/>
                <w:sz w:val="28"/>
                <w:szCs w:val="28"/>
              </w:rPr>
            </w:pPr>
          </w:p>
        </w:tc>
        <w:tc>
          <w:tcPr>
            <w:tcW w:w="1984" w:type="dxa"/>
            <w:vAlign w:val="center"/>
          </w:tcPr>
          <w:p w14:paraId="37608568"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Хвойные деревья </w:t>
            </w:r>
          </w:p>
        </w:tc>
        <w:tc>
          <w:tcPr>
            <w:tcW w:w="1276" w:type="dxa"/>
            <w:vAlign w:val="center"/>
          </w:tcPr>
          <w:p w14:paraId="0CEAC35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10</w:t>
            </w:r>
          </w:p>
        </w:tc>
        <w:tc>
          <w:tcPr>
            <w:tcW w:w="1276" w:type="dxa"/>
            <w:vAlign w:val="center"/>
          </w:tcPr>
          <w:p w14:paraId="2553E0C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5</w:t>
            </w:r>
          </w:p>
        </w:tc>
        <w:tc>
          <w:tcPr>
            <w:tcW w:w="1134" w:type="dxa"/>
            <w:vMerge/>
            <w:vAlign w:val="center"/>
          </w:tcPr>
          <w:p w14:paraId="1DE310C8"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2B077E02" w14:textId="77777777" w:rsidR="00664C44" w:rsidRPr="00707ECB" w:rsidRDefault="00664C44" w:rsidP="00E76B06">
            <w:pPr>
              <w:spacing w:after="0" w:line="240" w:lineRule="auto"/>
              <w:ind w:right="-105"/>
              <w:rPr>
                <w:rFonts w:ascii="Times New Roman" w:hAnsi="Times New Roman"/>
                <w:color w:val="000000" w:themeColor="text1"/>
                <w:sz w:val="28"/>
                <w:szCs w:val="28"/>
              </w:rPr>
            </w:pPr>
          </w:p>
        </w:tc>
      </w:tr>
      <w:tr w:rsidR="00664C44" w:rsidRPr="00707ECB" w14:paraId="433CDC35" w14:textId="77777777" w:rsidTr="00DA25FC">
        <w:trPr>
          <w:trHeight w:val="35"/>
        </w:trPr>
        <w:tc>
          <w:tcPr>
            <w:tcW w:w="284" w:type="dxa"/>
            <w:vMerge w:val="restart"/>
            <w:vAlign w:val="center"/>
          </w:tcPr>
          <w:p w14:paraId="319874D6"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1559" w:type="dxa"/>
            <w:vMerge w:val="restart"/>
            <w:vAlign w:val="center"/>
          </w:tcPr>
          <w:p w14:paraId="40C70D55"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Деревья в удовлетворительном состоянии растут при боковом затенении.</w:t>
            </w:r>
          </w:p>
          <w:p w14:paraId="2F575CAF" w14:textId="77777777" w:rsidR="00664C44" w:rsidRPr="00707ECB" w:rsidRDefault="00664C44" w:rsidP="00E76B06">
            <w:pPr>
              <w:spacing w:after="0" w:line="240" w:lineRule="auto"/>
              <w:ind w:right="-106"/>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Расстояние до соседних деревьев менее 3 м, но достаточное для формирования кома необходимых размеров. Кроны средне изреженные, нижние скелетные ветви находятся не выше 4 м от земли. </w:t>
            </w:r>
          </w:p>
          <w:p w14:paraId="458B6124" w14:textId="77777777" w:rsidR="00664C44" w:rsidRPr="00707ECB" w:rsidRDefault="00664C44" w:rsidP="00E76B06">
            <w:pPr>
              <w:spacing w:after="0" w:line="240" w:lineRule="auto"/>
              <w:ind w:right="-106"/>
              <w:rPr>
                <w:rFonts w:ascii="Times New Roman" w:hAnsi="Times New Roman"/>
                <w:color w:val="000000" w:themeColor="text1"/>
                <w:sz w:val="28"/>
                <w:szCs w:val="28"/>
              </w:rPr>
            </w:pPr>
          </w:p>
        </w:tc>
        <w:tc>
          <w:tcPr>
            <w:tcW w:w="1984" w:type="dxa"/>
            <w:vAlign w:val="center"/>
          </w:tcPr>
          <w:p w14:paraId="0F1A8B6E"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Клен татарский</w:t>
            </w:r>
          </w:p>
        </w:tc>
        <w:tc>
          <w:tcPr>
            <w:tcW w:w="1276" w:type="dxa"/>
            <w:vMerge w:val="restart"/>
            <w:vAlign w:val="center"/>
          </w:tcPr>
          <w:p w14:paraId="0863BD47"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15</w:t>
            </w:r>
          </w:p>
        </w:tc>
        <w:tc>
          <w:tcPr>
            <w:tcW w:w="1276" w:type="dxa"/>
            <w:vMerge w:val="restart"/>
            <w:vAlign w:val="center"/>
          </w:tcPr>
          <w:p w14:paraId="7560F6C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7</w:t>
            </w:r>
          </w:p>
        </w:tc>
        <w:tc>
          <w:tcPr>
            <w:tcW w:w="1134" w:type="dxa"/>
            <w:vMerge w:val="restart"/>
            <w:vAlign w:val="center"/>
          </w:tcPr>
          <w:p w14:paraId="23E7192A" w14:textId="77777777" w:rsidR="00664C44" w:rsidRPr="00707ECB" w:rsidRDefault="00664C44" w:rsidP="00E76B06">
            <w:pPr>
              <w:spacing w:after="0" w:line="240" w:lineRule="auto"/>
              <w:ind w:right="-107"/>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Санитарная и формовочная обрезка </w:t>
            </w:r>
          </w:p>
          <w:p w14:paraId="73BD2C02"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3B4E3B11" w14:textId="77777777" w:rsidR="00664C44" w:rsidRPr="00707ECB" w:rsidRDefault="00664C44" w:rsidP="00E76B06">
            <w:pPr>
              <w:spacing w:after="0" w:line="240" w:lineRule="auto"/>
              <w:ind w:right="-105"/>
              <w:rPr>
                <w:rFonts w:ascii="Times New Roman" w:hAnsi="Times New Roman"/>
                <w:color w:val="000000" w:themeColor="text1"/>
                <w:sz w:val="28"/>
                <w:szCs w:val="28"/>
              </w:rPr>
            </w:pPr>
          </w:p>
        </w:tc>
      </w:tr>
      <w:tr w:rsidR="00664C44" w:rsidRPr="00707ECB" w14:paraId="14CF1C51" w14:textId="77777777" w:rsidTr="00DA25FC">
        <w:trPr>
          <w:trHeight w:val="35"/>
        </w:trPr>
        <w:tc>
          <w:tcPr>
            <w:tcW w:w="284" w:type="dxa"/>
            <w:vMerge/>
            <w:vAlign w:val="center"/>
          </w:tcPr>
          <w:p w14:paraId="10D8BFB6"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63F7684"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2BB29825"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Клен приречный</w:t>
            </w:r>
          </w:p>
        </w:tc>
        <w:tc>
          <w:tcPr>
            <w:tcW w:w="1276" w:type="dxa"/>
            <w:vMerge/>
            <w:vAlign w:val="center"/>
          </w:tcPr>
          <w:p w14:paraId="7D83966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3C2D30BA"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2CB3249E"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6F907B17" w14:textId="77777777" w:rsidR="00664C44" w:rsidRPr="00707ECB" w:rsidRDefault="00664C44" w:rsidP="00E76B06">
            <w:pPr>
              <w:spacing w:after="0" w:line="240" w:lineRule="auto"/>
              <w:ind w:right="-105"/>
              <w:rPr>
                <w:rFonts w:ascii="Times New Roman" w:hAnsi="Times New Roman"/>
                <w:color w:val="000000" w:themeColor="text1"/>
                <w:sz w:val="28"/>
                <w:szCs w:val="28"/>
              </w:rPr>
            </w:pPr>
          </w:p>
        </w:tc>
      </w:tr>
      <w:tr w:rsidR="00664C44" w:rsidRPr="00707ECB" w14:paraId="6C97FED6" w14:textId="77777777" w:rsidTr="00DA25FC">
        <w:trPr>
          <w:trHeight w:val="35"/>
        </w:trPr>
        <w:tc>
          <w:tcPr>
            <w:tcW w:w="284" w:type="dxa"/>
            <w:vMerge/>
            <w:vAlign w:val="center"/>
          </w:tcPr>
          <w:p w14:paraId="687E05BF"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45AF64AD"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74B61716"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Дуб (все виды рода Дуб)</w:t>
            </w:r>
          </w:p>
        </w:tc>
        <w:tc>
          <w:tcPr>
            <w:tcW w:w="1276" w:type="dxa"/>
            <w:vMerge/>
            <w:vAlign w:val="center"/>
          </w:tcPr>
          <w:p w14:paraId="08A0A9D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169F967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035BF70D"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7A215A74" w14:textId="77777777" w:rsidR="00664C44" w:rsidRPr="00707ECB" w:rsidRDefault="00664C44" w:rsidP="00E76B06">
            <w:pPr>
              <w:spacing w:after="0" w:line="240" w:lineRule="auto"/>
              <w:ind w:right="-105"/>
              <w:rPr>
                <w:rFonts w:ascii="Times New Roman" w:hAnsi="Times New Roman"/>
                <w:color w:val="000000" w:themeColor="text1"/>
                <w:sz w:val="28"/>
                <w:szCs w:val="28"/>
              </w:rPr>
            </w:pPr>
          </w:p>
        </w:tc>
      </w:tr>
      <w:tr w:rsidR="00664C44" w:rsidRPr="00707ECB" w14:paraId="61F3AA0A" w14:textId="77777777" w:rsidTr="00DA25FC">
        <w:trPr>
          <w:trHeight w:val="35"/>
        </w:trPr>
        <w:tc>
          <w:tcPr>
            <w:tcW w:w="284" w:type="dxa"/>
            <w:vMerge/>
            <w:vAlign w:val="center"/>
          </w:tcPr>
          <w:p w14:paraId="1E184AC2"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24F8C76D"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770756FE"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Рябина (все виды рода Рябина)</w:t>
            </w:r>
          </w:p>
        </w:tc>
        <w:tc>
          <w:tcPr>
            <w:tcW w:w="1276" w:type="dxa"/>
            <w:vMerge/>
            <w:vAlign w:val="center"/>
          </w:tcPr>
          <w:p w14:paraId="6FA14987"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198EB89B"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134CCFD4"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04CDB05E" w14:textId="77777777" w:rsidR="00664C44" w:rsidRPr="00707ECB" w:rsidRDefault="00664C44" w:rsidP="00E76B06">
            <w:pPr>
              <w:spacing w:after="0" w:line="240" w:lineRule="auto"/>
              <w:ind w:right="-105"/>
              <w:rPr>
                <w:rFonts w:ascii="Times New Roman" w:hAnsi="Times New Roman"/>
                <w:color w:val="000000" w:themeColor="text1"/>
                <w:sz w:val="28"/>
                <w:szCs w:val="28"/>
              </w:rPr>
            </w:pPr>
          </w:p>
        </w:tc>
      </w:tr>
      <w:tr w:rsidR="00664C44" w:rsidRPr="00707ECB" w14:paraId="4D68DC0B" w14:textId="77777777" w:rsidTr="00DA25FC">
        <w:trPr>
          <w:trHeight w:val="35"/>
        </w:trPr>
        <w:tc>
          <w:tcPr>
            <w:tcW w:w="284" w:type="dxa"/>
            <w:vMerge/>
            <w:vAlign w:val="center"/>
          </w:tcPr>
          <w:p w14:paraId="5BCF1BB2"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3366623E"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79D3B18C"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Боярышник штамбовый</w:t>
            </w:r>
          </w:p>
        </w:tc>
        <w:tc>
          <w:tcPr>
            <w:tcW w:w="1276" w:type="dxa"/>
            <w:vMerge/>
            <w:vAlign w:val="center"/>
          </w:tcPr>
          <w:p w14:paraId="494F3D9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7FF9F1A9"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32B8E89E"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7AC0B190"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286EA26A" w14:textId="77777777" w:rsidTr="00DA25FC">
        <w:trPr>
          <w:trHeight w:val="35"/>
        </w:trPr>
        <w:tc>
          <w:tcPr>
            <w:tcW w:w="284" w:type="dxa"/>
            <w:vMerge/>
            <w:vAlign w:val="center"/>
          </w:tcPr>
          <w:p w14:paraId="4ACE8037"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F199F3C"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44FEB828"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Сосна (все виды рода Сосна)</w:t>
            </w:r>
          </w:p>
        </w:tc>
        <w:tc>
          <w:tcPr>
            <w:tcW w:w="1276" w:type="dxa"/>
            <w:vMerge/>
            <w:vAlign w:val="center"/>
          </w:tcPr>
          <w:p w14:paraId="7AEBBE01"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40E526A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32087291"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091FEA5D"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1F164D7F" w14:textId="77777777" w:rsidTr="00DA25FC">
        <w:trPr>
          <w:trHeight w:val="142"/>
        </w:trPr>
        <w:tc>
          <w:tcPr>
            <w:tcW w:w="284" w:type="dxa"/>
            <w:vMerge/>
            <w:vAlign w:val="center"/>
          </w:tcPr>
          <w:p w14:paraId="375991ED"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02400DA3"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6E57E63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Туя (все виды рода Туя)</w:t>
            </w:r>
          </w:p>
        </w:tc>
        <w:tc>
          <w:tcPr>
            <w:tcW w:w="1276" w:type="dxa"/>
            <w:vMerge/>
            <w:vAlign w:val="center"/>
          </w:tcPr>
          <w:p w14:paraId="3D273761"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2484509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03148E38"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46A0BA42"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622508C6" w14:textId="77777777" w:rsidTr="00DA25FC">
        <w:trPr>
          <w:trHeight w:val="172"/>
        </w:trPr>
        <w:tc>
          <w:tcPr>
            <w:tcW w:w="284" w:type="dxa"/>
            <w:vMerge/>
            <w:vAlign w:val="center"/>
          </w:tcPr>
          <w:p w14:paraId="35A7D19C"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02212AA9"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4D6E58D4"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Клен остролистный</w:t>
            </w:r>
          </w:p>
        </w:tc>
        <w:tc>
          <w:tcPr>
            <w:tcW w:w="1276" w:type="dxa"/>
            <w:vMerge/>
            <w:vAlign w:val="center"/>
          </w:tcPr>
          <w:p w14:paraId="1D52A924"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072F98AF"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48011371"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6C53B3C9"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5FFB7992" w14:textId="77777777" w:rsidTr="00DA25FC">
        <w:trPr>
          <w:trHeight w:val="147"/>
        </w:trPr>
        <w:tc>
          <w:tcPr>
            <w:tcW w:w="284" w:type="dxa"/>
            <w:vMerge/>
            <w:vAlign w:val="center"/>
          </w:tcPr>
          <w:p w14:paraId="41CE7D5B"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29ABD557"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402436CF"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Клен серебристый</w:t>
            </w:r>
          </w:p>
        </w:tc>
        <w:tc>
          <w:tcPr>
            <w:tcW w:w="1276" w:type="dxa"/>
            <w:vMerge/>
            <w:vAlign w:val="center"/>
          </w:tcPr>
          <w:p w14:paraId="4857729F"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5DD52C4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56109CEC"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5660F09C"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79238D8A" w14:textId="77777777" w:rsidTr="00DA25FC">
        <w:trPr>
          <w:trHeight w:val="116"/>
        </w:trPr>
        <w:tc>
          <w:tcPr>
            <w:tcW w:w="284" w:type="dxa"/>
            <w:vMerge/>
            <w:vAlign w:val="center"/>
          </w:tcPr>
          <w:p w14:paraId="4D73BB44"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BE408C0"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2630A0E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Вяз гладкий</w:t>
            </w:r>
          </w:p>
        </w:tc>
        <w:tc>
          <w:tcPr>
            <w:tcW w:w="1276" w:type="dxa"/>
            <w:vMerge/>
            <w:vAlign w:val="center"/>
          </w:tcPr>
          <w:p w14:paraId="329A11E4"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5BAD2C59"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1D8B27FA"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7E896CE5"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76B2017C" w14:textId="77777777" w:rsidTr="00DA25FC">
        <w:trPr>
          <w:trHeight w:val="101"/>
        </w:trPr>
        <w:tc>
          <w:tcPr>
            <w:tcW w:w="284" w:type="dxa"/>
            <w:vMerge/>
            <w:vAlign w:val="center"/>
          </w:tcPr>
          <w:p w14:paraId="63F9ED2D"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060CD5E8"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3576D0BE"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Ясень (все виды рода Ясень)</w:t>
            </w:r>
          </w:p>
        </w:tc>
        <w:tc>
          <w:tcPr>
            <w:tcW w:w="1276" w:type="dxa"/>
            <w:vMerge/>
            <w:vAlign w:val="center"/>
          </w:tcPr>
          <w:p w14:paraId="2A32C9FD"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797BB4E4"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19D781B2"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7B974EAB"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4E87A7EE" w14:textId="77777777" w:rsidTr="00DA25FC">
        <w:trPr>
          <w:trHeight w:val="76"/>
        </w:trPr>
        <w:tc>
          <w:tcPr>
            <w:tcW w:w="284" w:type="dxa"/>
            <w:vMerge/>
            <w:vAlign w:val="center"/>
          </w:tcPr>
          <w:p w14:paraId="25EFEC8E"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0052DCD4"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05EE714F"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Лиственница сибирская</w:t>
            </w:r>
          </w:p>
        </w:tc>
        <w:tc>
          <w:tcPr>
            <w:tcW w:w="1276" w:type="dxa"/>
            <w:vMerge/>
            <w:vAlign w:val="center"/>
          </w:tcPr>
          <w:p w14:paraId="277D9155"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173D437B"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245291ED"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0EB4F0D4"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126C1A27" w14:textId="77777777" w:rsidTr="00DA25FC">
        <w:trPr>
          <w:trHeight w:val="86"/>
        </w:trPr>
        <w:tc>
          <w:tcPr>
            <w:tcW w:w="284" w:type="dxa"/>
            <w:vMerge/>
            <w:vAlign w:val="center"/>
          </w:tcPr>
          <w:p w14:paraId="45422C6A"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16AEC3AA"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49950C7A"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Ель колючая</w:t>
            </w:r>
          </w:p>
        </w:tc>
        <w:tc>
          <w:tcPr>
            <w:tcW w:w="1276" w:type="dxa"/>
            <w:vMerge/>
            <w:vAlign w:val="center"/>
          </w:tcPr>
          <w:p w14:paraId="760C753D"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56FAABF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69A3A726"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46505224"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20F86DEC" w14:textId="77777777" w:rsidTr="00DA25FC">
        <w:trPr>
          <w:trHeight w:val="111"/>
        </w:trPr>
        <w:tc>
          <w:tcPr>
            <w:tcW w:w="284" w:type="dxa"/>
            <w:vMerge/>
            <w:vAlign w:val="center"/>
          </w:tcPr>
          <w:p w14:paraId="5834134C"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0D52F3D"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6D820ED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Ель обыкновенная</w:t>
            </w:r>
          </w:p>
        </w:tc>
        <w:tc>
          <w:tcPr>
            <w:tcW w:w="1276" w:type="dxa"/>
            <w:vMerge/>
            <w:vAlign w:val="center"/>
          </w:tcPr>
          <w:p w14:paraId="317FA26C"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0886E720"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3A5D5A97"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2A6933E4"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5B95853A" w14:textId="77777777" w:rsidTr="00DA25FC">
        <w:trPr>
          <w:trHeight w:val="91"/>
        </w:trPr>
        <w:tc>
          <w:tcPr>
            <w:tcW w:w="284" w:type="dxa"/>
            <w:vMerge/>
            <w:vAlign w:val="center"/>
          </w:tcPr>
          <w:p w14:paraId="759DC422"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407A3E8B"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2CBE2D71"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Каштан конский</w:t>
            </w:r>
          </w:p>
        </w:tc>
        <w:tc>
          <w:tcPr>
            <w:tcW w:w="1276" w:type="dxa"/>
            <w:vMerge/>
            <w:vAlign w:val="center"/>
          </w:tcPr>
          <w:p w14:paraId="16E224D1"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7CAB1474"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4A3C9EA0"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129E3CF7"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48003D5F" w14:textId="77777777" w:rsidTr="00DA25FC">
        <w:trPr>
          <w:trHeight w:val="76"/>
        </w:trPr>
        <w:tc>
          <w:tcPr>
            <w:tcW w:w="284" w:type="dxa"/>
            <w:vMerge/>
            <w:vAlign w:val="center"/>
          </w:tcPr>
          <w:p w14:paraId="1224F670"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2F0EDD89"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6855A91C"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Липа (все виды рода Липа)</w:t>
            </w:r>
          </w:p>
        </w:tc>
        <w:tc>
          <w:tcPr>
            <w:tcW w:w="1276" w:type="dxa"/>
            <w:vMerge/>
            <w:vAlign w:val="center"/>
          </w:tcPr>
          <w:p w14:paraId="394576EE"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38F0678C"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79C12C97"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02D888AE"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5E2C61BB" w14:textId="77777777" w:rsidTr="00DA25FC">
        <w:trPr>
          <w:trHeight w:val="30"/>
        </w:trPr>
        <w:tc>
          <w:tcPr>
            <w:tcW w:w="284" w:type="dxa"/>
            <w:vMerge w:val="restart"/>
            <w:vAlign w:val="center"/>
          </w:tcPr>
          <w:p w14:paraId="4C3F4E43"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1559" w:type="dxa"/>
            <w:vMerge w:val="restart"/>
            <w:vAlign w:val="center"/>
          </w:tcPr>
          <w:p w14:paraId="33AA4EA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Деревья в удовлетво</w:t>
            </w:r>
            <w:r w:rsidRPr="00707ECB">
              <w:rPr>
                <w:rFonts w:ascii="Times New Roman" w:hAnsi="Times New Roman"/>
                <w:color w:val="000000" w:themeColor="text1"/>
                <w:sz w:val="28"/>
                <w:szCs w:val="28"/>
              </w:rPr>
              <w:lastRenderedPageBreak/>
              <w:t xml:space="preserve">рительном состоянии растут без бокового затенения. </w:t>
            </w:r>
          </w:p>
          <w:p w14:paraId="27978514"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Расстояние до соседних деревьев не менее 4-5 м. Кроны хорошо развиты. Нижние скелетные ветви начинаются на высоте не более 4 м от земли. </w:t>
            </w:r>
          </w:p>
        </w:tc>
        <w:tc>
          <w:tcPr>
            <w:tcW w:w="1984" w:type="dxa"/>
            <w:vAlign w:val="center"/>
          </w:tcPr>
          <w:p w14:paraId="7AD91D24"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Клен остролистный</w:t>
            </w:r>
          </w:p>
        </w:tc>
        <w:tc>
          <w:tcPr>
            <w:tcW w:w="1276" w:type="dxa"/>
            <w:vMerge w:val="restart"/>
            <w:vAlign w:val="center"/>
          </w:tcPr>
          <w:p w14:paraId="763FD5DA"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20</w:t>
            </w:r>
          </w:p>
        </w:tc>
        <w:tc>
          <w:tcPr>
            <w:tcW w:w="1276" w:type="dxa"/>
            <w:vMerge w:val="restart"/>
            <w:vAlign w:val="center"/>
          </w:tcPr>
          <w:p w14:paraId="09FBFC1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12</w:t>
            </w:r>
          </w:p>
        </w:tc>
        <w:tc>
          <w:tcPr>
            <w:tcW w:w="1134" w:type="dxa"/>
            <w:vMerge w:val="restart"/>
            <w:vAlign w:val="center"/>
          </w:tcPr>
          <w:p w14:paraId="2301D2FF" w14:textId="77777777" w:rsidR="00664C44" w:rsidRPr="00707ECB" w:rsidRDefault="00664C44" w:rsidP="00E76B06">
            <w:pPr>
              <w:spacing w:after="0" w:line="240" w:lineRule="auto"/>
              <w:ind w:right="-107"/>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Санитарная, </w:t>
            </w:r>
            <w:r w:rsidRPr="00707ECB">
              <w:rPr>
                <w:rFonts w:ascii="Times New Roman" w:hAnsi="Times New Roman"/>
                <w:color w:val="000000" w:themeColor="text1"/>
                <w:sz w:val="28"/>
                <w:szCs w:val="28"/>
              </w:rPr>
              <w:lastRenderedPageBreak/>
              <w:t xml:space="preserve">формовочная и омолаживающая обрезка со снижением высоты дерева до 8-9 м (кроме хвойных) и уменьшением диаметра кроны до 3-4 м </w:t>
            </w:r>
          </w:p>
          <w:p w14:paraId="18084AAB" w14:textId="77777777" w:rsidR="00664C44" w:rsidRPr="00707ECB" w:rsidRDefault="00664C44" w:rsidP="00E76B06">
            <w:pPr>
              <w:spacing w:after="0" w:line="240" w:lineRule="auto"/>
              <w:ind w:right="-107"/>
              <w:jc w:val="both"/>
              <w:rPr>
                <w:rFonts w:ascii="Times New Roman" w:hAnsi="Times New Roman"/>
                <w:color w:val="000000" w:themeColor="text1"/>
                <w:sz w:val="28"/>
                <w:szCs w:val="28"/>
              </w:rPr>
            </w:pPr>
          </w:p>
        </w:tc>
        <w:tc>
          <w:tcPr>
            <w:tcW w:w="2126" w:type="dxa"/>
            <w:vMerge/>
            <w:vAlign w:val="center"/>
          </w:tcPr>
          <w:p w14:paraId="11254748"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450FD894" w14:textId="77777777" w:rsidTr="00DA25FC">
        <w:trPr>
          <w:trHeight w:val="39"/>
        </w:trPr>
        <w:tc>
          <w:tcPr>
            <w:tcW w:w="284" w:type="dxa"/>
            <w:vMerge/>
            <w:vAlign w:val="center"/>
          </w:tcPr>
          <w:p w14:paraId="67AE3532"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213BBF72"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0C2C2AB2"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Клен серебристый</w:t>
            </w:r>
          </w:p>
        </w:tc>
        <w:tc>
          <w:tcPr>
            <w:tcW w:w="1276" w:type="dxa"/>
            <w:vMerge/>
            <w:vAlign w:val="center"/>
          </w:tcPr>
          <w:p w14:paraId="156E9D9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4F9FB8A3"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3D7B33CF"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3A7F69EF"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4F7CA048" w14:textId="77777777" w:rsidTr="00DA25FC">
        <w:trPr>
          <w:trHeight w:val="141"/>
        </w:trPr>
        <w:tc>
          <w:tcPr>
            <w:tcW w:w="284" w:type="dxa"/>
            <w:vMerge/>
            <w:vAlign w:val="center"/>
          </w:tcPr>
          <w:p w14:paraId="0BF48F0B"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40205457"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3350620D"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Вяз гладкий</w:t>
            </w:r>
          </w:p>
        </w:tc>
        <w:tc>
          <w:tcPr>
            <w:tcW w:w="1276" w:type="dxa"/>
            <w:vMerge/>
            <w:vAlign w:val="center"/>
          </w:tcPr>
          <w:p w14:paraId="2DCE5B66"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6095274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550FC23A"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589B0E33"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278CBDCE" w14:textId="77777777" w:rsidTr="00DA25FC">
        <w:trPr>
          <w:trHeight w:val="192"/>
        </w:trPr>
        <w:tc>
          <w:tcPr>
            <w:tcW w:w="284" w:type="dxa"/>
            <w:vMerge/>
            <w:vAlign w:val="center"/>
          </w:tcPr>
          <w:p w14:paraId="7B1DB741"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3E0C354B"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756561AC"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Ясень (все виды рода Ясень)</w:t>
            </w:r>
          </w:p>
        </w:tc>
        <w:tc>
          <w:tcPr>
            <w:tcW w:w="1276" w:type="dxa"/>
            <w:vMerge/>
            <w:vAlign w:val="center"/>
          </w:tcPr>
          <w:p w14:paraId="4D61051C"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1E0DE64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1648FDBA"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093A95AD"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611C087E" w14:textId="77777777" w:rsidTr="00DA25FC">
        <w:trPr>
          <w:trHeight w:val="86"/>
        </w:trPr>
        <w:tc>
          <w:tcPr>
            <w:tcW w:w="284" w:type="dxa"/>
            <w:vMerge/>
            <w:vAlign w:val="center"/>
          </w:tcPr>
          <w:p w14:paraId="5D5A44E7"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B122D2E"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335C20B1"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Каштан конский</w:t>
            </w:r>
          </w:p>
        </w:tc>
        <w:tc>
          <w:tcPr>
            <w:tcW w:w="1276" w:type="dxa"/>
            <w:vMerge/>
            <w:vAlign w:val="center"/>
          </w:tcPr>
          <w:p w14:paraId="705EFE30"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074A7A1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4F3B7BFB"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38103708"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6D3FA578" w14:textId="77777777" w:rsidTr="00DA25FC">
        <w:trPr>
          <w:trHeight w:val="81"/>
        </w:trPr>
        <w:tc>
          <w:tcPr>
            <w:tcW w:w="284" w:type="dxa"/>
            <w:vMerge/>
            <w:vAlign w:val="center"/>
          </w:tcPr>
          <w:p w14:paraId="0B7EBAC5"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17CFC7C0"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192EBC5C"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Липа (все виды рода Липа)</w:t>
            </w:r>
          </w:p>
        </w:tc>
        <w:tc>
          <w:tcPr>
            <w:tcW w:w="1276" w:type="dxa"/>
            <w:vMerge/>
            <w:vAlign w:val="center"/>
          </w:tcPr>
          <w:p w14:paraId="30FCE453"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70D001E4"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76E57B71"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5CBD8261"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765777D1" w14:textId="77777777" w:rsidTr="00DA25FC">
        <w:trPr>
          <w:trHeight w:val="35"/>
        </w:trPr>
        <w:tc>
          <w:tcPr>
            <w:tcW w:w="284" w:type="dxa"/>
            <w:vMerge/>
            <w:vAlign w:val="center"/>
          </w:tcPr>
          <w:p w14:paraId="3DBBCB74"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878F97B"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0407C372"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Лиственница сибирская</w:t>
            </w:r>
          </w:p>
        </w:tc>
        <w:tc>
          <w:tcPr>
            <w:tcW w:w="1276" w:type="dxa"/>
            <w:vMerge w:val="restart"/>
            <w:vAlign w:val="center"/>
          </w:tcPr>
          <w:p w14:paraId="38E1A523"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20</w:t>
            </w:r>
          </w:p>
        </w:tc>
        <w:tc>
          <w:tcPr>
            <w:tcW w:w="1276" w:type="dxa"/>
            <w:vMerge w:val="restart"/>
            <w:vAlign w:val="center"/>
          </w:tcPr>
          <w:p w14:paraId="4388F67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12</w:t>
            </w:r>
          </w:p>
        </w:tc>
        <w:tc>
          <w:tcPr>
            <w:tcW w:w="1134" w:type="dxa"/>
            <w:vMerge/>
            <w:vAlign w:val="center"/>
          </w:tcPr>
          <w:p w14:paraId="78635F3C"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17496940"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3C516AE1" w14:textId="77777777" w:rsidTr="00DA25FC">
        <w:trPr>
          <w:trHeight w:val="35"/>
        </w:trPr>
        <w:tc>
          <w:tcPr>
            <w:tcW w:w="284" w:type="dxa"/>
            <w:vMerge/>
            <w:vAlign w:val="center"/>
          </w:tcPr>
          <w:p w14:paraId="149C7647"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51724441"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27B14FE0"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Ель колючая</w:t>
            </w:r>
          </w:p>
        </w:tc>
        <w:tc>
          <w:tcPr>
            <w:tcW w:w="1276" w:type="dxa"/>
            <w:vMerge/>
            <w:vAlign w:val="center"/>
          </w:tcPr>
          <w:p w14:paraId="58520B2E"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5E83D680"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02C8D0D5"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6D00372B"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046B1D25" w14:textId="77777777" w:rsidTr="00DA25FC">
        <w:trPr>
          <w:trHeight w:val="35"/>
        </w:trPr>
        <w:tc>
          <w:tcPr>
            <w:tcW w:w="284" w:type="dxa"/>
            <w:vMerge/>
            <w:vAlign w:val="center"/>
          </w:tcPr>
          <w:p w14:paraId="1A7E06B1"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FD37CAE"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1F630AE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Ель обыкновенная</w:t>
            </w:r>
          </w:p>
        </w:tc>
        <w:tc>
          <w:tcPr>
            <w:tcW w:w="1276" w:type="dxa"/>
            <w:vMerge/>
            <w:vAlign w:val="center"/>
          </w:tcPr>
          <w:p w14:paraId="35A55AB1"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239502E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269E3B01"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2126" w:type="dxa"/>
            <w:vMerge/>
            <w:vAlign w:val="center"/>
          </w:tcPr>
          <w:p w14:paraId="1F4A6756"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66D02B69" w14:textId="77777777" w:rsidTr="00DA25FC">
        <w:trPr>
          <w:trHeight w:val="35"/>
        </w:trPr>
        <w:tc>
          <w:tcPr>
            <w:tcW w:w="284" w:type="dxa"/>
            <w:vMerge w:val="restart"/>
            <w:vAlign w:val="center"/>
          </w:tcPr>
          <w:p w14:paraId="1C49D22F"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1559" w:type="dxa"/>
            <w:vMerge w:val="restart"/>
            <w:vAlign w:val="center"/>
          </w:tcPr>
          <w:p w14:paraId="5711225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Деревья в удовлетворительном состоянии растут при боковом затенении. </w:t>
            </w:r>
          </w:p>
          <w:p w14:paraId="475EAE68"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Расстояние до соседних деревьев менее 4 м, но достаточное для формирования кома необходимых размеров. Кроны средне изрежены, </w:t>
            </w:r>
            <w:r w:rsidRPr="00707ECB">
              <w:rPr>
                <w:rFonts w:ascii="Times New Roman" w:hAnsi="Times New Roman"/>
                <w:color w:val="000000" w:themeColor="text1"/>
                <w:sz w:val="28"/>
                <w:szCs w:val="28"/>
              </w:rPr>
              <w:lastRenderedPageBreak/>
              <w:t>несимметричные.</w:t>
            </w:r>
          </w:p>
        </w:tc>
        <w:tc>
          <w:tcPr>
            <w:tcW w:w="1984" w:type="dxa"/>
            <w:vAlign w:val="center"/>
          </w:tcPr>
          <w:p w14:paraId="1655A6F9"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Клен остролистный</w:t>
            </w:r>
          </w:p>
        </w:tc>
        <w:tc>
          <w:tcPr>
            <w:tcW w:w="1276" w:type="dxa"/>
            <w:vMerge w:val="restart"/>
            <w:vAlign w:val="center"/>
          </w:tcPr>
          <w:p w14:paraId="6EF3541A"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18</w:t>
            </w:r>
          </w:p>
        </w:tc>
        <w:tc>
          <w:tcPr>
            <w:tcW w:w="1276" w:type="dxa"/>
            <w:vMerge w:val="restart"/>
            <w:vAlign w:val="center"/>
          </w:tcPr>
          <w:p w14:paraId="07EE6BC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12</w:t>
            </w:r>
          </w:p>
        </w:tc>
        <w:tc>
          <w:tcPr>
            <w:tcW w:w="1134" w:type="dxa"/>
            <w:vMerge/>
            <w:vAlign w:val="center"/>
          </w:tcPr>
          <w:p w14:paraId="60A8536E"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34958305"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5908483B" w14:textId="77777777" w:rsidTr="00DA25FC">
        <w:trPr>
          <w:trHeight w:val="35"/>
        </w:trPr>
        <w:tc>
          <w:tcPr>
            <w:tcW w:w="284" w:type="dxa"/>
            <w:vMerge/>
            <w:vAlign w:val="center"/>
          </w:tcPr>
          <w:p w14:paraId="5B1E37C1"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314DD46F"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11DB80B1"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Клен серебристый</w:t>
            </w:r>
          </w:p>
        </w:tc>
        <w:tc>
          <w:tcPr>
            <w:tcW w:w="1276" w:type="dxa"/>
            <w:vMerge/>
            <w:vAlign w:val="center"/>
          </w:tcPr>
          <w:p w14:paraId="2CE4BC07"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5E0E151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5D4BBDD7"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3DBEBA92"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7FDA4E76" w14:textId="77777777" w:rsidTr="00DA25FC">
        <w:trPr>
          <w:trHeight w:val="35"/>
        </w:trPr>
        <w:tc>
          <w:tcPr>
            <w:tcW w:w="284" w:type="dxa"/>
            <w:vMerge/>
            <w:vAlign w:val="center"/>
          </w:tcPr>
          <w:p w14:paraId="2DC7ED6E"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69EC6150"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2C5E176D"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Вяз гладкий</w:t>
            </w:r>
          </w:p>
        </w:tc>
        <w:tc>
          <w:tcPr>
            <w:tcW w:w="1276" w:type="dxa"/>
            <w:vMerge/>
            <w:vAlign w:val="center"/>
          </w:tcPr>
          <w:p w14:paraId="30B57083"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3BAA291B"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09F7D0A5"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030C09A2"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429A3DF8" w14:textId="77777777" w:rsidTr="00DA25FC">
        <w:trPr>
          <w:trHeight w:val="35"/>
        </w:trPr>
        <w:tc>
          <w:tcPr>
            <w:tcW w:w="284" w:type="dxa"/>
            <w:vMerge/>
            <w:vAlign w:val="center"/>
          </w:tcPr>
          <w:p w14:paraId="7500F110"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402CEED2"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16D2B972"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Ясень (все виды рода Ясень)</w:t>
            </w:r>
          </w:p>
        </w:tc>
        <w:tc>
          <w:tcPr>
            <w:tcW w:w="1276" w:type="dxa"/>
            <w:vMerge/>
            <w:vAlign w:val="center"/>
          </w:tcPr>
          <w:p w14:paraId="2D21050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66C9F93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6D6A8480"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2A6A1451"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460B10D6" w14:textId="77777777" w:rsidTr="00DA25FC">
        <w:trPr>
          <w:trHeight w:val="35"/>
        </w:trPr>
        <w:tc>
          <w:tcPr>
            <w:tcW w:w="284" w:type="dxa"/>
            <w:vMerge/>
            <w:vAlign w:val="center"/>
          </w:tcPr>
          <w:p w14:paraId="32482511"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14C2CC14"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101BD903" w14:textId="77777777" w:rsidR="00664C44" w:rsidRPr="00707ECB" w:rsidRDefault="00664C44" w:rsidP="00E76B06">
            <w:pPr>
              <w:spacing w:after="0" w:line="240" w:lineRule="auto"/>
              <w:ind w:right="-110"/>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Лиственница сибирская</w:t>
            </w:r>
          </w:p>
        </w:tc>
        <w:tc>
          <w:tcPr>
            <w:tcW w:w="1276" w:type="dxa"/>
            <w:vMerge w:val="restart"/>
            <w:vAlign w:val="center"/>
          </w:tcPr>
          <w:p w14:paraId="1760EEFB"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20</w:t>
            </w:r>
          </w:p>
          <w:p w14:paraId="7CBCD11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72ADA116"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0A09CB72"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34CE9108"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739EB7B8"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restart"/>
            <w:vAlign w:val="center"/>
          </w:tcPr>
          <w:p w14:paraId="2AFB098D"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12</w:t>
            </w:r>
          </w:p>
          <w:p w14:paraId="7BAA3BDD"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4CC77EBA"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1C557FB6"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1711304D"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0976C2E2"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2C1F0177"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3C87EFE6"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6D2896C8" w14:textId="77777777" w:rsidTr="00DA25FC">
        <w:trPr>
          <w:trHeight w:val="207"/>
        </w:trPr>
        <w:tc>
          <w:tcPr>
            <w:tcW w:w="284" w:type="dxa"/>
            <w:vMerge/>
            <w:vAlign w:val="center"/>
          </w:tcPr>
          <w:p w14:paraId="3191CA1E"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4103BBB6"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vAlign w:val="center"/>
          </w:tcPr>
          <w:p w14:paraId="474514A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Ель колючая</w:t>
            </w:r>
          </w:p>
        </w:tc>
        <w:tc>
          <w:tcPr>
            <w:tcW w:w="1276" w:type="dxa"/>
            <w:vMerge/>
            <w:vAlign w:val="center"/>
          </w:tcPr>
          <w:p w14:paraId="403614D9"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75CA9BED"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78CCBDCB"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619A07C2"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2A13A6F7" w14:textId="77777777" w:rsidTr="00DA25FC">
        <w:trPr>
          <w:trHeight w:val="35"/>
        </w:trPr>
        <w:tc>
          <w:tcPr>
            <w:tcW w:w="284" w:type="dxa"/>
            <w:vMerge/>
            <w:vAlign w:val="center"/>
          </w:tcPr>
          <w:p w14:paraId="492D79C8"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70A5C2B2"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tcPr>
          <w:p w14:paraId="222B2D16"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Ель обыкновенная</w:t>
            </w:r>
          </w:p>
          <w:p w14:paraId="6D6D79BC"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1276" w:type="dxa"/>
            <w:vMerge/>
            <w:vAlign w:val="center"/>
          </w:tcPr>
          <w:p w14:paraId="1BE40BD9"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16A742B3"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29B68FB7"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5BB42C48"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0FC6CA14" w14:textId="77777777" w:rsidTr="00DA25FC">
        <w:trPr>
          <w:trHeight w:val="30"/>
        </w:trPr>
        <w:tc>
          <w:tcPr>
            <w:tcW w:w="284" w:type="dxa"/>
            <w:vMerge w:val="restart"/>
            <w:vAlign w:val="center"/>
          </w:tcPr>
          <w:p w14:paraId="4EF91F48"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6</w:t>
            </w:r>
          </w:p>
        </w:tc>
        <w:tc>
          <w:tcPr>
            <w:tcW w:w="1559" w:type="dxa"/>
            <w:vMerge w:val="restart"/>
            <w:vAlign w:val="center"/>
          </w:tcPr>
          <w:p w14:paraId="4631E6EC"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Деревья в удовлетворительном состоянии растут без бокового затенения. </w:t>
            </w:r>
          </w:p>
          <w:p w14:paraId="0374B67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Расстояние между соседними деревьями не менее 7 м. </w:t>
            </w:r>
          </w:p>
          <w:p w14:paraId="2F87C43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Кроны хорошо развитые, симметричные. </w:t>
            </w:r>
          </w:p>
        </w:tc>
        <w:tc>
          <w:tcPr>
            <w:tcW w:w="1984" w:type="dxa"/>
            <w:vAlign w:val="center"/>
          </w:tcPr>
          <w:p w14:paraId="067EA662"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Каштан конский</w:t>
            </w:r>
          </w:p>
        </w:tc>
        <w:tc>
          <w:tcPr>
            <w:tcW w:w="1276" w:type="dxa"/>
            <w:vMerge w:val="restart"/>
            <w:vAlign w:val="center"/>
          </w:tcPr>
          <w:p w14:paraId="43C1A683"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25</w:t>
            </w:r>
          </w:p>
          <w:p w14:paraId="771DD02B"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4DC806FE"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0DC12467"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459E4CFF"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p w14:paraId="64FCBAB6"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restart"/>
            <w:vAlign w:val="center"/>
          </w:tcPr>
          <w:p w14:paraId="4E93BD6B"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 8-12</w:t>
            </w:r>
          </w:p>
          <w:p w14:paraId="14D6A1E4"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090D7083"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63A20C68"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5AC2E22C" w14:textId="77777777" w:rsidR="00664C44" w:rsidRPr="00707ECB" w:rsidRDefault="00664C44" w:rsidP="00E76B06">
            <w:pPr>
              <w:spacing w:after="0" w:line="240" w:lineRule="auto"/>
              <w:jc w:val="center"/>
              <w:rPr>
                <w:rFonts w:ascii="Times New Roman" w:hAnsi="Times New Roman"/>
                <w:color w:val="000000" w:themeColor="text1"/>
                <w:sz w:val="28"/>
                <w:szCs w:val="28"/>
              </w:rPr>
            </w:pPr>
          </w:p>
          <w:p w14:paraId="016B9D83"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restart"/>
            <w:vAlign w:val="center"/>
          </w:tcPr>
          <w:p w14:paraId="188650CE" w14:textId="77777777" w:rsidR="00664C44" w:rsidRPr="00707ECB" w:rsidRDefault="00664C44" w:rsidP="00E76B06">
            <w:pPr>
              <w:spacing w:after="0" w:line="240" w:lineRule="auto"/>
              <w:ind w:right="-107"/>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Санитарная и формовочная обрезка </w:t>
            </w:r>
          </w:p>
        </w:tc>
        <w:tc>
          <w:tcPr>
            <w:tcW w:w="2126" w:type="dxa"/>
            <w:vMerge/>
            <w:vAlign w:val="center"/>
          </w:tcPr>
          <w:p w14:paraId="73D6BABD"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5EDD1926" w14:textId="77777777" w:rsidTr="00DA25FC">
        <w:trPr>
          <w:trHeight w:val="273"/>
        </w:trPr>
        <w:tc>
          <w:tcPr>
            <w:tcW w:w="284" w:type="dxa"/>
            <w:vMerge/>
            <w:vAlign w:val="center"/>
          </w:tcPr>
          <w:p w14:paraId="5843223A"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1559" w:type="dxa"/>
            <w:vMerge/>
            <w:vAlign w:val="center"/>
          </w:tcPr>
          <w:p w14:paraId="2284F76B"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1984" w:type="dxa"/>
          </w:tcPr>
          <w:p w14:paraId="6214905F"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Липа</w:t>
            </w:r>
          </w:p>
        </w:tc>
        <w:tc>
          <w:tcPr>
            <w:tcW w:w="1276" w:type="dxa"/>
            <w:vMerge/>
            <w:vAlign w:val="center"/>
          </w:tcPr>
          <w:p w14:paraId="49F377CF" w14:textId="77777777" w:rsidR="00664C44" w:rsidRPr="00707ECB" w:rsidRDefault="00664C44" w:rsidP="00E76B06">
            <w:pPr>
              <w:spacing w:after="0" w:line="240" w:lineRule="auto"/>
              <w:ind w:left="-106" w:right="-108"/>
              <w:jc w:val="center"/>
              <w:rPr>
                <w:rFonts w:ascii="Times New Roman" w:hAnsi="Times New Roman"/>
                <w:color w:val="000000" w:themeColor="text1"/>
                <w:sz w:val="28"/>
                <w:szCs w:val="28"/>
              </w:rPr>
            </w:pPr>
          </w:p>
        </w:tc>
        <w:tc>
          <w:tcPr>
            <w:tcW w:w="1276" w:type="dxa"/>
            <w:vMerge/>
            <w:vAlign w:val="center"/>
          </w:tcPr>
          <w:p w14:paraId="1C481E3D"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Merge/>
            <w:vAlign w:val="center"/>
          </w:tcPr>
          <w:p w14:paraId="15BCBC11" w14:textId="77777777" w:rsidR="00664C44" w:rsidRPr="00707ECB" w:rsidRDefault="00664C44" w:rsidP="00E76B06">
            <w:pPr>
              <w:spacing w:after="0" w:line="240" w:lineRule="auto"/>
              <w:ind w:right="-107"/>
              <w:rPr>
                <w:rFonts w:ascii="Times New Roman" w:hAnsi="Times New Roman"/>
                <w:color w:val="000000" w:themeColor="text1"/>
                <w:sz w:val="28"/>
                <w:szCs w:val="28"/>
              </w:rPr>
            </w:pPr>
          </w:p>
        </w:tc>
        <w:tc>
          <w:tcPr>
            <w:tcW w:w="2126" w:type="dxa"/>
            <w:vMerge/>
            <w:vAlign w:val="center"/>
          </w:tcPr>
          <w:p w14:paraId="04878A9B"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r>
      <w:tr w:rsidR="00664C44" w:rsidRPr="00707ECB" w14:paraId="5455DC6A" w14:textId="77777777" w:rsidTr="00DA25FC">
        <w:trPr>
          <w:trHeight w:val="273"/>
        </w:trPr>
        <w:tc>
          <w:tcPr>
            <w:tcW w:w="9639" w:type="dxa"/>
            <w:gridSpan w:val="7"/>
            <w:vAlign w:val="center"/>
          </w:tcPr>
          <w:p w14:paraId="631AB386" w14:textId="77777777" w:rsidR="00664C44" w:rsidRPr="00707ECB" w:rsidRDefault="00664C44" w:rsidP="00E76B06">
            <w:pPr>
              <w:spacing w:after="0" w:line="240" w:lineRule="auto"/>
              <w:jc w:val="both"/>
              <w:rPr>
                <w:rFonts w:ascii="Times New Roman" w:hAnsi="Times New Roman"/>
                <w:color w:val="000000" w:themeColor="text1"/>
                <w:sz w:val="28"/>
                <w:szCs w:val="28"/>
                <w:u w:val="single"/>
              </w:rPr>
            </w:pPr>
            <w:r w:rsidRPr="00707ECB">
              <w:rPr>
                <w:rFonts w:ascii="Times New Roman" w:hAnsi="Times New Roman"/>
                <w:color w:val="000000" w:themeColor="text1"/>
                <w:sz w:val="28"/>
                <w:szCs w:val="28"/>
                <w:u w:val="single"/>
              </w:rPr>
              <w:t>Примечание:</w:t>
            </w:r>
          </w:p>
          <w:p w14:paraId="12660B0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Назначение в пересадку деревьев особо ценных пород с диаметром ствола более 25 см производится в исключительных случаях. При назначении в пересадку деревьев 4-6 групп учитывается риск ветровала после посадки. </w:t>
            </w:r>
          </w:p>
          <w:p w14:paraId="6FC1BBDE"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Диаметр или размер стороны квадрата кома земли для пересадки взрослых деревьев должны быть не менее 70 см при толщине ствола до 5 см. При увеличении толщины ствола на каждый сантиметр размер кома увеличивается на 10-13 см. </w:t>
            </w:r>
          </w:p>
          <w:p w14:paraId="765139E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Пересадка деревьев с диаметром ствола более 15 см осуществляется на удалении от застройки, улично-дорожной сети и путей движения общего пользования. </w:t>
            </w:r>
          </w:p>
          <w:p w14:paraId="2527D965"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Запрещается пересадка деревьев при отсутствии ветвления на высоте до 4 м. </w:t>
            </w:r>
          </w:p>
          <w:p w14:paraId="04CBB64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При пересадке деревьев на новое место необходимо учитывать: </w:t>
            </w:r>
          </w:p>
          <w:p w14:paraId="161BCF28" w14:textId="77777777" w:rsidR="00664C44" w:rsidRPr="00707ECB" w:rsidRDefault="00664C44" w:rsidP="00E76B06">
            <w:pPr>
              <w:numPr>
                <w:ilvl w:val="0"/>
                <w:numId w:val="39"/>
              </w:numPr>
              <w:spacing w:after="0" w:line="240" w:lineRule="auto"/>
              <w:ind w:left="176" w:hanging="176"/>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соответствие новых условий произрастания пересаженных деревьев параметрам участка, с которого они взяты: физические, химические и биологические свойства, микроклимат, освещенность, влажность, загазованность, другие антропогенные факторы; </w:t>
            </w:r>
          </w:p>
          <w:p w14:paraId="43E6E874" w14:textId="77777777" w:rsidR="00664C44" w:rsidRPr="00707ECB" w:rsidRDefault="00664C44" w:rsidP="00E76B06">
            <w:pPr>
              <w:numPr>
                <w:ilvl w:val="0"/>
                <w:numId w:val="39"/>
              </w:numPr>
              <w:spacing w:after="0" w:line="240" w:lineRule="auto"/>
              <w:ind w:left="176" w:hanging="176"/>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соответствие площади корневого питания параметрам пересаживаемого дерева для дальнейшего развития его корневой системы; </w:t>
            </w:r>
          </w:p>
          <w:p w14:paraId="0C708974" w14:textId="77777777" w:rsidR="00664C44" w:rsidRPr="00707ECB" w:rsidRDefault="00664C44" w:rsidP="00E76B06">
            <w:pPr>
              <w:numPr>
                <w:ilvl w:val="0"/>
                <w:numId w:val="39"/>
              </w:numPr>
              <w:spacing w:after="0" w:line="240" w:lineRule="auto"/>
              <w:ind w:left="176" w:hanging="176"/>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долговечность произрастания дерева в новых условиях при сохранении им декоративных и санитарно-гигиенических качеств.</w:t>
            </w:r>
          </w:p>
        </w:tc>
      </w:tr>
    </w:tbl>
    <w:p w14:paraId="7CF5ADF7" w14:textId="77777777" w:rsidR="00664C44" w:rsidRPr="00707ECB" w:rsidRDefault="00664C44" w:rsidP="00E76B06">
      <w:pPr>
        <w:spacing w:after="0" w:line="240" w:lineRule="auto"/>
        <w:ind w:right="-284"/>
        <w:rPr>
          <w:rFonts w:ascii="Times New Roman" w:hAnsi="Times New Roman"/>
          <w:color w:val="000000" w:themeColor="text1"/>
          <w:sz w:val="28"/>
          <w:szCs w:val="28"/>
        </w:rPr>
      </w:pPr>
    </w:p>
    <w:p w14:paraId="781FC64D" w14:textId="77777777" w:rsidR="009965A4" w:rsidRPr="00707ECB" w:rsidRDefault="009965A4" w:rsidP="00E76B06">
      <w:pPr>
        <w:spacing w:after="0" w:line="240" w:lineRule="auto"/>
        <w:ind w:right="-1" w:firstLine="426"/>
        <w:jc w:val="center"/>
        <w:rPr>
          <w:rFonts w:ascii="Times New Roman" w:hAnsi="Times New Roman"/>
          <w:color w:val="000000" w:themeColor="text1"/>
          <w:sz w:val="28"/>
          <w:szCs w:val="28"/>
        </w:rPr>
      </w:pPr>
    </w:p>
    <w:p w14:paraId="760775A0" w14:textId="77777777" w:rsidR="009965A4" w:rsidRPr="00707ECB" w:rsidRDefault="009965A4" w:rsidP="00E76B06">
      <w:pPr>
        <w:spacing w:after="0" w:line="240" w:lineRule="auto"/>
        <w:ind w:right="-1" w:firstLine="426"/>
        <w:jc w:val="center"/>
        <w:rPr>
          <w:rFonts w:ascii="Times New Roman" w:hAnsi="Times New Roman"/>
          <w:color w:val="000000" w:themeColor="text1"/>
          <w:sz w:val="28"/>
          <w:szCs w:val="28"/>
        </w:rPr>
      </w:pPr>
    </w:p>
    <w:p w14:paraId="17386C7F" w14:textId="77777777" w:rsidR="009965A4" w:rsidRPr="00707ECB" w:rsidRDefault="009965A4" w:rsidP="00E76B06">
      <w:pPr>
        <w:spacing w:after="0" w:line="240" w:lineRule="auto"/>
        <w:ind w:right="-1" w:firstLine="426"/>
        <w:jc w:val="center"/>
        <w:rPr>
          <w:rFonts w:ascii="Times New Roman" w:hAnsi="Times New Roman"/>
          <w:color w:val="000000" w:themeColor="text1"/>
          <w:sz w:val="28"/>
          <w:szCs w:val="28"/>
        </w:rPr>
      </w:pPr>
    </w:p>
    <w:p w14:paraId="6AA6F0DE" w14:textId="77777777" w:rsidR="00664C44" w:rsidRPr="00707ECB" w:rsidRDefault="00664C44" w:rsidP="00E76B06">
      <w:pPr>
        <w:spacing w:after="0" w:line="240" w:lineRule="auto"/>
        <w:ind w:right="-1" w:firstLine="42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Таблица 3 «Видовой состав, особенности содержания высаживаемых деревьев и кустарников для учета при озеленении существующих территорий общего пользования, дворовых территорий»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50"/>
        <w:gridCol w:w="3402"/>
        <w:gridCol w:w="851"/>
        <w:gridCol w:w="850"/>
        <w:gridCol w:w="992"/>
        <w:gridCol w:w="993"/>
        <w:gridCol w:w="1275"/>
      </w:tblGrid>
      <w:tr w:rsidR="00664C44" w:rsidRPr="00707ECB" w14:paraId="139FE6E2" w14:textId="77777777" w:rsidTr="00DA25FC">
        <w:trPr>
          <w:trHeight w:val="894"/>
        </w:trPr>
        <w:tc>
          <w:tcPr>
            <w:tcW w:w="284" w:type="dxa"/>
            <w:vMerge w:val="restart"/>
            <w:vAlign w:val="center"/>
          </w:tcPr>
          <w:p w14:paraId="21735F5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pacing w:val="2"/>
                <w:sz w:val="28"/>
                <w:szCs w:val="28"/>
                <w:shd w:val="clear" w:color="auto" w:fill="FFFFFF"/>
              </w:rPr>
              <w:t>№ п/п</w:t>
            </w:r>
          </w:p>
        </w:tc>
        <w:tc>
          <w:tcPr>
            <w:tcW w:w="850" w:type="dxa"/>
            <w:vMerge w:val="restart"/>
            <w:vAlign w:val="center"/>
          </w:tcPr>
          <w:p w14:paraId="621DA5FB" w14:textId="77777777" w:rsidR="00664C44" w:rsidRPr="00707ECB" w:rsidRDefault="00664C44" w:rsidP="00E76B06">
            <w:pPr>
              <w:spacing w:after="0" w:line="240" w:lineRule="auto"/>
              <w:ind w:left="-107" w:right="-107"/>
              <w:jc w:val="center"/>
              <w:rPr>
                <w:rFonts w:ascii="Times New Roman" w:hAnsi="Times New Roman"/>
                <w:color w:val="000000" w:themeColor="text1"/>
                <w:spacing w:val="2"/>
                <w:sz w:val="28"/>
                <w:szCs w:val="28"/>
                <w:shd w:val="clear" w:color="auto" w:fill="FFFFFF"/>
              </w:rPr>
            </w:pPr>
            <w:r w:rsidRPr="00707ECB">
              <w:rPr>
                <w:rFonts w:ascii="Times New Roman" w:hAnsi="Times New Roman"/>
                <w:color w:val="000000" w:themeColor="text1"/>
                <w:spacing w:val="2"/>
                <w:sz w:val="28"/>
                <w:szCs w:val="28"/>
                <w:shd w:val="clear" w:color="auto" w:fill="FFFFFF"/>
              </w:rPr>
              <w:t>Группа ценности</w:t>
            </w:r>
          </w:p>
        </w:tc>
        <w:tc>
          <w:tcPr>
            <w:tcW w:w="3402" w:type="dxa"/>
            <w:vMerge w:val="restart"/>
            <w:vAlign w:val="center"/>
          </w:tcPr>
          <w:p w14:paraId="2675876B" w14:textId="77777777" w:rsidR="00664C44" w:rsidRPr="00707ECB" w:rsidRDefault="00664C44" w:rsidP="00E76B06">
            <w:pPr>
              <w:spacing w:after="0" w:line="240" w:lineRule="auto"/>
              <w:jc w:val="center"/>
              <w:rPr>
                <w:rFonts w:ascii="Times New Roman" w:hAnsi="Times New Roman"/>
                <w:color w:val="000000" w:themeColor="text1"/>
                <w:spacing w:val="2"/>
                <w:sz w:val="28"/>
                <w:szCs w:val="28"/>
                <w:shd w:val="clear" w:color="auto" w:fill="FFFFFF"/>
              </w:rPr>
            </w:pPr>
            <w:r w:rsidRPr="00707ECB">
              <w:rPr>
                <w:rFonts w:ascii="Times New Roman" w:hAnsi="Times New Roman"/>
                <w:color w:val="000000" w:themeColor="text1"/>
                <w:sz w:val="28"/>
                <w:szCs w:val="28"/>
              </w:rPr>
              <w:t>Деревья и кустарники</w:t>
            </w:r>
            <w:r w:rsidRPr="00707ECB">
              <w:rPr>
                <w:rFonts w:ascii="Times New Roman" w:hAnsi="Times New Roman"/>
                <w:color w:val="000000" w:themeColor="text1"/>
                <w:spacing w:val="2"/>
                <w:sz w:val="28"/>
                <w:szCs w:val="28"/>
                <w:shd w:val="clear" w:color="auto" w:fill="FFFFFF"/>
              </w:rPr>
              <w:t xml:space="preserve"> *</w:t>
            </w:r>
          </w:p>
        </w:tc>
        <w:tc>
          <w:tcPr>
            <w:tcW w:w="1701" w:type="dxa"/>
            <w:gridSpan w:val="2"/>
            <w:vAlign w:val="center"/>
          </w:tcPr>
          <w:p w14:paraId="05D8E9AB"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Характеристики </w:t>
            </w:r>
          </w:p>
          <w:p w14:paraId="6D88F7C5"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высаживаемых деревьев и кустарников*</w:t>
            </w:r>
          </w:p>
        </w:tc>
        <w:tc>
          <w:tcPr>
            <w:tcW w:w="992" w:type="dxa"/>
            <w:vMerge w:val="restart"/>
            <w:vAlign w:val="center"/>
          </w:tcPr>
          <w:p w14:paraId="3A9638AD" w14:textId="77777777" w:rsidR="00664C44" w:rsidRPr="00707ECB" w:rsidRDefault="00664C44" w:rsidP="00E76B06">
            <w:pPr>
              <w:spacing w:after="0" w:line="240" w:lineRule="auto"/>
              <w:ind w:left="-109"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Виды посадок </w:t>
            </w:r>
          </w:p>
        </w:tc>
        <w:tc>
          <w:tcPr>
            <w:tcW w:w="2268" w:type="dxa"/>
            <w:gridSpan w:val="2"/>
            <w:vAlign w:val="center"/>
          </w:tcPr>
          <w:p w14:paraId="30092548" w14:textId="77777777" w:rsidR="00664C44" w:rsidRPr="00707ECB" w:rsidRDefault="00664C44" w:rsidP="00E76B06">
            <w:pPr>
              <w:spacing w:after="0" w:line="240" w:lineRule="auto"/>
              <w:ind w:left="-105"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Рекомендуемые территории посадки*</w:t>
            </w:r>
          </w:p>
          <w:p w14:paraId="69E80C3A" w14:textId="77777777" w:rsidR="00664C44" w:rsidRPr="00707ECB" w:rsidRDefault="00664C44" w:rsidP="00E76B06">
            <w:pPr>
              <w:spacing w:after="0" w:line="240" w:lineRule="auto"/>
              <w:ind w:left="-105"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рекомендуется</w:t>
            </w:r>
          </w:p>
          <w:p w14:paraId="0629FB72" w14:textId="77777777" w:rsidR="00664C44" w:rsidRPr="00707ECB" w:rsidRDefault="00664C44" w:rsidP="00E76B06">
            <w:pPr>
              <w:spacing w:after="0" w:line="240" w:lineRule="auto"/>
              <w:ind w:left="-105"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не рекомендуется</w:t>
            </w:r>
          </w:p>
        </w:tc>
      </w:tr>
      <w:tr w:rsidR="00664C44" w:rsidRPr="00707ECB" w14:paraId="48DB3FB2" w14:textId="77777777" w:rsidTr="00DA25FC">
        <w:trPr>
          <w:trHeight w:val="204"/>
        </w:trPr>
        <w:tc>
          <w:tcPr>
            <w:tcW w:w="284" w:type="dxa"/>
            <w:vMerge/>
          </w:tcPr>
          <w:p w14:paraId="786934DB" w14:textId="77777777" w:rsidR="00664C44" w:rsidRPr="00707ECB" w:rsidRDefault="00664C44" w:rsidP="00E76B06">
            <w:pPr>
              <w:spacing w:after="0" w:line="240" w:lineRule="auto"/>
              <w:ind w:left="-106" w:right="-109"/>
              <w:jc w:val="center"/>
              <w:rPr>
                <w:rFonts w:ascii="Times New Roman" w:hAnsi="Times New Roman"/>
                <w:color w:val="000000" w:themeColor="text1"/>
                <w:spacing w:val="2"/>
                <w:sz w:val="28"/>
                <w:szCs w:val="28"/>
                <w:shd w:val="clear" w:color="auto" w:fill="FFFFFF"/>
              </w:rPr>
            </w:pPr>
          </w:p>
        </w:tc>
        <w:tc>
          <w:tcPr>
            <w:tcW w:w="850" w:type="dxa"/>
            <w:vMerge/>
          </w:tcPr>
          <w:p w14:paraId="771D9DB5" w14:textId="77777777" w:rsidR="00664C44" w:rsidRPr="00707ECB" w:rsidRDefault="00664C44" w:rsidP="00E76B06">
            <w:pPr>
              <w:spacing w:after="0" w:line="240" w:lineRule="auto"/>
              <w:ind w:left="-107" w:right="-107"/>
              <w:jc w:val="center"/>
              <w:rPr>
                <w:rFonts w:ascii="Times New Roman" w:hAnsi="Times New Roman"/>
                <w:color w:val="000000" w:themeColor="text1"/>
                <w:spacing w:val="2"/>
                <w:sz w:val="28"/>
                <w:szCs w:val="28"/>
                <w:shd w:val="clear" w:color="auto" w:fill="FFFFFF"/>
              </w:rPr>
            </w:pPr>
          </w:p>
        </w:tc>
        <w:tc>
          <w:tcPr>
            <w:tcW w:w="3402" w:type="dxa"/>
            <w:vMerge/>
          </w:tcPr>
          <w:p w14:paraId="4638152D" w14:textId="77777777" w:rsidR="00664C44" w:rsidRPr="00707ECB" w:rsidRDefault="00664C44" w:rsidP="00E76B06">
            <w:pPr>
              <w:spacing w:after="0" w:line="240" w:lineRule="auto"/>
              <w:jc w:val="center"/>
              <w:rPr>
                <w:rFonts w:ascii="Times New Roman" w:hAnsi="Times New Roman"/>
                <w:color w:val="000000" w:themeColor="text1"/>
                <w:spacing w:val="2"/>
                <w:sz w:val="28"/>
                <w:szCs w:val="28"/>
                <w:shd w:val="clear" w:color="auto" w:fill="FFFFFF"/>
              </w:rPr>
            </w:pPr>
          </w:p>
        </w:tc>
        <w:tc>
          <w:tcPr>
            <w:tcW w:w="851" w:type="dxa"/>
          </w:tcPr>
          <w:p w14:paraId="709132E4"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Диаметр ствола (см)</w:t>
            </w:r>
          </w:p>
        </w:tc>
        <w:tc>
          <w:tcPr>
            <w:tcW w:w="850" w:type="dxa"/>
          </w:tcPr>
          <w:p w14:paraId="0D5A42FA"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Высота</w:t>
            </w:r>
          </w:p>
          <w:p w14:paraId="5AC824E5"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w:t>
            </w:r>
          </w:p>
        </w:tc>
        <w:tc>
          <w:tcPr>
            <w:tcW w:w="992" w:type="dxa"/>
            <w:vMerge/>
          </w:tcPr>
          <w:p w14:paraId="4B3C483F"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993" w:type="dxa"/>
          </w:tcPr>
          <w:p w14:paraId="62AC77AB" w14:textId="77777777" w:rsidR="00664C44" w:rsidRPr="00707ECB" w:rsidRDefault="00664C44" w:rsidP="00E76B06">
            <w:pPr>
              <w:spacing w:after="0" w:line="240" w:lineRule="auto"/>
              <w:ind w:left="-106" w:right="-10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Дворовая территория</w:t>
            </w:r>
          </w:p>
        </w:tc>
        <w:tc>
          <w:tcPr>
            <w:tcW w:w="1275" w:type="dxa"/>
          </w:tcPr>
          <w:p w14:paraId="0D77D2B6" w14:textId="77777777" w:rsidR="00664C44" w:rsidRPr="00707ECB" w:rsidRDefault="00664C44" w:rsidP="00E76B06">
            <w:pPr>
              <w:spacing w:after="0" w:line="240" w:lineRule="auto"/>
              <w:ind w:left="-109" w:right="-10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Общественная территория</w:t>
            </w:r>
          </w:p>
        </w:tc>
      </w:tr>
      <w:tr w:rsidR="00664C44" w:rsidRPr="00707ECB" w14:paraId="6AFE54E7" w14:textId="77777777" w:rsidTr="00DA25FC">
        <w:trPr>
          <w:trHeight w:val="349"/>
        </w:trPr>
        <w:tc>
          <w:tcPr>
            <w:tcW w:w="9497" w:type="dxa"/>
            <w:gridSpan w:val="8"/>
          </w:tcPr>
          <w:p w14:paraId="1E27769E" w14:textId="77777777" w:rsidR="00664C44" w:rsidRPr="00707ECB" w:rsidRDefault="00664C44" w:rsidP="00E76B06">
            <w:pPr>
              <w:spacing w:after="0" w:line="240" w:lineRule="auto"/>
              <w:jc w:val="both"/>
              <w:rPr>
                <w:rFonts w:ascii="Times New Roman" w:hAnsi="Times New Roman"/>
                <w:i/>
                <w:iCs/>
                <w:color w:val="000000" w:themeColor="text1"/>
                <w:sz w:val="28"/>
                <w:szCs w:val="28"/>
              </w:rPr>
            </w:pPr>
            <w:r w:rsidRPr="00707ECB">
              <w:rPr>
                <w:rFonts w:ascii="Times New Roman" w:hAnsi="Times New Roman"/>
                <w:i/>
                <w:iCs/>
                <w:color w:val="000000" w:themeColor="text1"/>
                <w:sz w:val="28"/>
                <w:szCs w:val="28"/>
              </w:rPr>
              <w:t>Видовой состав деревьев и кустарников, подлежащий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664C44" w:rsidRPr="00707ECB" w14:paraId="04BB6CD4" w14:textId="77777777" w:rsidTr="00DA25FC">
        <w:trPr>
          <w:trHeight w:val="131"/>
        </w:trPr>
        <w:tc>
          <w:tcPr>
            <w:tcW w:w="284" w:type="dxa"/>
            <w:vMerge w:val="restart"/>
            <w:vAlign w:val="center"/>
          </w:tcPr>
          <w:p w14:paraId="3A0C0307"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850" w:type="dxa"/>
            <w:vMerge w:val="restart"/>
            <w:vAlign w:val="center"/>
          </w:tcPr>
          <w:p w14:paraId="79DCE69A"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Х</w:t>
            </w:r>
          </w:p>
        </w:tc>
        <w:tc>
          <w:tcPr>
            <w:tcW w:w="3402" w:type="dxa"/>
            <w:vMerge w:val="restart"/>
            <w:vAlign w:val="center"/>
          </w:tcPr>
          <w:p w14:paraId="2A879197" w14:textId="77777777" w:rsidR="00664C44" w:rsidRPr="00707ECB" w:rsidRDefault="00664C44" w:rsidP="00E76B06">
            <w:pPr>
              <w:spacing w:after="0" w:line="240" w:lineRule="auto"/>
              <w:ind w:right="-109"/>
              <w:rPr>
                <w:rFonts w:ascii="Times New Roman" w:hAnsi="Times New Roman"/>
                <w:color w:val="000000" w:themeColor="text1"/>
                <w:sz w:val="28"/>
                <w:szCs w:val="28"/>
              </w:rPr>
            </w:pPr>
            <w:r w:rsidRPr="00707ECB">
              <w:rPr>
                <w:rFonts w:ascii="Times New Roman" w:hAnsi="Times New Roman"/>
                <w:color w:val="000000" w:themeColor="text1"/>
                <w:sz w:val="28"/>
                <w:szCs w:val="28"/>
              </w:rPr>
              <w:t>Лиственница европейская (обыкновенная)</w:t>
            </w:r>
          </w:p>
        </w:tc>
        <w:tc>
          <w:tcPr>
            <w:tcW w:w="1701" w:type="dxa"/>
            <w:gridSpan w:val="2"/>
            <w:vAlign w:val="center"/>
          </w:tcPr>
          <w:p w14:paraId="2DE91A35"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крупномеры</w:t>
            </w:r>
          </w:p>
        </w:tc>
        <w:tc>
          <w:tcPr>
            <w:tcW w:w="992" w:type="dxa"/>
            <w:vMerge w:val="restart"/>
          </w:tcPr>
          <w:p w14:paraId="629F409D"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127EAD5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рощи; </w:t>
            </w:r>
          </w:p>
          <w:p w14:paraId="20CBAD95" w14:textId="77777777" w:rsidR="00664C44" w:rsidRPr="00707ECB" w:rsidRDefault="00664C44" w:rsidP="00E76B06">
            <w:pPr>
              <w:spacing w:after="0" w:line="240" w:lineRule="auto"/>
              <w:ind w:right="-248"/>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рядовые посадки. </w:t>
            </w:r>
          </w:p>
        </w:tc>
        <w:tc>
          <w:tcPr>
            <w:tcW w:w="993" w:type="dxa"/>
            <w:vMerge w:val="restart"/>
            <w:vAlign w:val="center"/>
          </w:tcPr>
          <w:p w14:paraId="40CEE699"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5C7161A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43A75B81" w14:textId="77777777" w:rsidTr="00DA25FC">
        <w:trPr>
          <w:trHeight w:val="32"/>
        </w:trPr>
        <w:tc>
          <w:tcPr>
            <w:tcW w:w="284" w:type="dxa"/>
            <w:vMerge/>
            <w:vAlign w:val="center"/>
          </w:tcPr>
          <w:p w14:paraId="254AC6DA"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40BB57C3"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6E22A103"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4187F3BD"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179E790C"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7-9</w:t>
            </w:r>
          </w:p>
        </w:tc>
        <w:tc>
          <w:tcPr>
            <w:tcW w:w="992" w:type="dxa"/>
            <w:vMerge/>
          </w:tcPr>
          <w:p w14:paraId="35967D9A"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695D584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3D10AC1B"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73A7A266" w14:textId="77777777" w:rsidTr="00DA25FC">
        <w:trPr>
          <w:trHeight w:val="127"/>
        </w:trPr>
        <w:tc>
          <w:tcPr>
            <w:tcW w:w="284" w:type="dxa"/>
            <w:vMerge w:val="restart"/>
            <w:vAlign w:val="center"/>
          </w:tcPr>
          <w:p w14:paraId="066E3996"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850" w:type="dxa"/>
            <w:vMerge w:val="restart"/>
            <w:vAlign w:val="center"/>
          </w:tcPr>
          <w:p w14:paraId="4DA3DB2D"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Х</w:t>
            </w:r>
          </w:p>
        </w:tc>
        <w:tc>
          <w:tcPr>
            <w:tcW w:w="3402" w:type="dxa"/>
            <w:vMerge w:val="restart"/>
            <w:vAlign w:val="center"/>
          </w:tcPr>
          <w:p w14:paraId="221C2338"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Лиственница сибирская</w:t>
            </w:r>
          </w:p>
        </w:tc>
        <w:tc>
          <w:tcPr>
            <w:tcW w:w="1701" w:type="dxa"/>
            <w:gridSpan w:val="2"/>
            <w:vAlign w:val="center"/>
          </w:tcPr>
          <w:p w14:paraId="2C7FD4F7"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крупномеры</w:t>
            </w:r>
          </w:p>
        </w:tc>
        <w:tc>
          <w:tcPr>
            <w:tcW w:w="992" w:type="dxa"/>
            <w:vMerge/>
          </w:tcPr>
          <w:p w14:paraId="3F19D55B"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restart"/>
            <w:vAlign w:val="center"/>
          </w:tcPr>
          <w:p w14:paraId="5D1AE4CA"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6BC8065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6931C4B1" w14:textId="77777777" w:rsidTr="00DA25FC">
        <w:trPr>
          <w:trHeight w:val="32"/>
        </w:trPr>
        <w:tc>
          <w:tcPr>
            <w:tcW w:w="284" w:type="dxa"/>
            <w:vMerge/>
            <w:vAlign w:val="center"/>
          </w:tcPr>
          <w:p w14:paraId="010E13D3"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141B475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758DA016"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55436783"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15E6E409"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7-</w:t>
            </w:r>
            <w:r w:rsidRPr="00707ECB">
              <w:rPr>
                <w:rFonts w:ascii="Times New Roman" w:hAnsi="Times New Roman"/>
                <w:color w:val="000000" w:themeColor="text1"/>
                <w:sz w:val="28"/>
                <w:szCs w:val="28"/>
              </w:rPr>
              <w:t>12</w:t>
            </w:r>
          </w:p>
        </w:tc>
        <w:tc>
          <w:tcPr>
            <w:tcW w:w="992" w:type="dxa"/>
            <w:vMerge/>
          </w:tcPr>
          <w:p w14:paraId="55C6DFC5"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ign w:val="center"/>
          </w:tcPr>
          <w:p w14:paraId="498372BD"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52D5A542"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7A6EC5C1" w14:textId="77777777" w:rsidTr="00DA25FC">
        <w:trPr>
          <w:trHeight w:val="103"/>
        </w:trPr>
        <w:tc>
          <w:tcPr>
            <w:tcW w:w="284" w:type="dxa"/>
            <w:vMerge w:val="restart"/>
            <w:vAlign w:val="center"/>
          </w:tcPr>
          <w:p w14:paraId="3553B3D6"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850" w:type="dxa"/>
            <w:vMerge w:val="restart"/>
            <w:vAlign w:val="center"/>
          </w:tcPr>
          <w:p w14:paraId="6726E40B"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w:t>
            </w:r>
          </w:p>
        </w:tc>
        <w:tc>
          <w:tcPr>
            <w:tcW w:w="3402" w:type="dxa"/>
            <w:vMerge w:val="restart"/>
            <w:vAlign w:val="center"/>
          </w:tcPr>
          <w:p w14:paraId="5A0768E4"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Клен остролистный </w:t>
            </w:r>
          </w:p>
        </w:tc>
        <w:tc>
          <w:tcPr>
            <w:tcW w:w="1701" w:type="dxa"/>
            <w:gridSpan w:val="2"/>
            <w:vAlign w:val="center"/>
          </w:tcPr>
          <w:p w14:paraId="694FC612"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крупномеры</w:t>
            </w:r>
          </w:p>
        </w:tc>
        <w:tc>
          <w:tcPr>
            <w:tcW w:w="992" w:type="dxa"/>
            <w:vMerge w:val="restart"/>
          </w:tcPr>
          <w:p w14:paraId="346E992D"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массивы;</w:t>
            </w:r>
          </w:p>
          <w:p w14:paraId="11F717C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рощи;</w:t>
            </w:r>
          </w:p>
          <w:p w14:paraId="4F574119"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группы; </w:t>
            </w:r>
          </w:p>
          <w:p w14:paraId="61692AD4"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солитеры; </w:t>
            </w:r>
          </w:p>
          <w:p w14:paraId="1A9D038D" w14:textId="77777777" w:rsidR="00664C44" w:rsidRPr="00707ECB" w:rsidRDefault="00664C44" w:rsidP="00E76B06">
            <w:pPr>
              <w:spacing w:after="0" w:line="240" w:lineRule="auto"/>
              <w:ind w:right="-248"/>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рядовые посадки.</w:t>
            </w:r>
          </w:p>
        </w:tc>
        <w:tc>
          <w:tcPr>
            <w:tcW w:w="993" w:type="dxa"/>
            <w:vMerge w:val="restart"/>
            <w:vAlign w:val="center"/>
          </w:tcPr>
          <w:p w14:paraId="149DE75B"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08C14B3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14736AAB" w14:textId="77777777" w:rsidTr="00DA25FC">
        <w:trPr>
          <w:trHeight w:val="32"/>
        </w:trPr>
        <w:tc>
          <w:tcPr>
            <w:tcW w:w="284" w:type="dxa"/>
            <w:vMerge/>
            <w:vAlign w:val="center"/>
          </w:tcPr>
          <w:p w14:paraId="06A58257"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1685F59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2C2B34E4"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1098C78D"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502C32F4"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7-9</w:t>
            </w:r>
          </w:p>
        </w:tc>
        <w:tc>
          <w:tcPr>
            <w:tcW w:w="992" w:type="dxa"/>
            <w:vMerge/>
          </w:tcPr>
          <w:p w14:paraId="4AABA676"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ign w:val="center"/>
          </w:tcPr>
          <w:p w14:paraId="361DE55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33F3363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1C42F646" w14:textId="77777777" w:rsidTr="00DA25FC">
        <w:trPr>
          <w:trHeight w:val="128"/>
        </w:trPr>
        <w:tc>
          <w:tcPr>
            <w:tcW w:w="284" w:type="dxa"/>
            <w:vMerge w:val="restart"/>
            <w:vAlign w:val="center"/>
          </w:tcPr>
          <w:p w14:paraId="2ACFECAD"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850" w:type="dxa"/>
            <w:vMerge w:val="restart"/>
            <w:vAlign w:val="center"/>
          </w:tcPr>
          <w:p w14:paraId="05B7786D"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w:t>
            </w:r>
          </w:p>
        </w:tc>
        <w:tc>
          <w:tcPr>
            <w:tcW w:w="3402" w:type="dxa"/>
            <w:vMerge w:val="restart"/>
            <w:vAlign w:val="center"/>
          </w:tcPr>
          <w:p w14:paraId="6A939D5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Клен татарский</w:t>
            </w:r>
          </w:p>
        </w:tc>
        <w:tc>
          <w:tcPr>
            <w:tcW w:w="1701" w:type="dxa"/>
            <w:gridSpan w:val="2"/>
            <w:vAlign w:val="center"/>
          </w:tcPr>
          <w:p w14:paraId="3C076E0B"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крупномеры</w:t>
            </w:r>
          </w:p>
        </w:tc>
        <w:tc>
          <w:tcPr>
            <w:tcW w:w="992" w:type="dxa"/>
            <w:vMerge/>
          </w:tcPr>
          <w:p w14:paraId="04155D43"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restart"/>
            <w:vAlign w:val="center"/>
          </w:tcPr>
          <w:p w14:paraId="42A78ED5"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311F63C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6C337F81" w14:textId="77777777" w:rsidTr="00DA25FC">
        <w:trPr>
          <w:trHeight w:val="32"/>
        </w:trPr>
        <w:tc>
          <w:tcPr>
            <w:tcW w:w="284" w:type="dxa"/>
            <w:vMerge/>
            <w:vAlign w:val="center"/>
          </w:tcPr>
          <w:p w14:paraId="4FEEAB61"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12317AD0"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0F41377C"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53FA532F"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10-12</w:t>
            </w:r>
          </w:p>
        </w:tc>
        <w:tc>
          <w:tcPr>
            <w:tcW w:w="850" w:type="dxa"/>
            <w:vAlign w:val="center"/>
          </w:tcPr>
          <w:p w14:paraId="45560253"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7-9</w:t>
            </w:r>
          </w:p>
        </w:tc>
        <w:tc>
          <w:tcPr>
            <w:tcW w:w="992" w:type="dxa"/>
            <w:vMerge/>
          </w:tcPr>
          <w:p w14:paraId="0FA3F23D"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ign w:val="center"/>
          </w:tcPr>
          <w:p w14:paraId="1F90B799"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0DE02D3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366F581F" w14:textId="77777777" w:rsidTr="00DA25FC">
        <w:trPr>
          <w:trHeight w:val="126"/>
        </w:trPr>
        <w:tc>
          <w:tcPr>
            <w:tcW w:w="284" w:type="dxa"/>
            <w:vMerge w:val="restart"/>
            <w:vAlign w:val="center"/>
          </w:tcPr>
          <w:p w14:paraId="0EAF609E"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850" w:type="dxa"/>
            <w:vMerge w:val="restart"/>
            <w:vAlign w:val="center"/>
          </w:tcPr>
          <w:p w14:paraId="791A3E79"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w:t>
            </w:r>
          </w:p>
        </w:tc>
        <w:tc>
          <w:tcPr>
            <w:tcW w:w="3402" w:type="dxa"/>
            <w:vMerge w:val="restart"/>
            <w:vAlign w:val="center"/>
          </w:tcPr>
          <w:p w14:paraId="7EDBA72F"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Клен серебристый</w:t>
            </w:r>
          </w:p>
        </w:tc>
        <w:tc>
          <w:tcPr>
            <w:tcW w:w="1701" w:type="dxa"/>
            <w:gridSpan w:val="2"/>
            <w:vAlign w:val="center"/>
          </w:tcPr>
          <w:p w14:paraId="4BA9A066"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rPr>
              <w:t>крупномеры</w:t>
            </w:r>
          </w:p>
        </w:tc>
        <w:tc>
          <w:tcPr>
            <w:tcW w:w="992" w:type="dxa"/>
            <w:vMerge/>
          </w:tcPr>
          <w:p w14:paraId="457B394E"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restart"/>
            <w:vAlign w:val="center"/>
          </w:tcPr>
          <w:p w14:paraId="23522D6B"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22A531AC"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4FD2C771" w14:textId="77777777" w:rsidTr="00DA25FC">
        <w:trPr>
          <w:trHeight w:val="32"/>
        </w:trPr>
        <w:tc>
          <w:tcPr>
            <w:tcW w:w="284" w:type="dxa"/>
            <w:vMerge/>
            <w:vAlign w:val="center"/>
          </w:tcPr>
          <w:p w14:paraId="68945F6C"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1F1D9AFD"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4DCF8CD6"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2E5ADF09"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6F2B2852"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7-9</w:t>
            </w:r>
          </w:p>
        </w:tc>
        <w:tc>
          <w:tcPr>
            <w:tcW w:w="992" w:type="dxa"/>
            <w:vMerge/>
          </w:tcPr>
          <w:p w14:paraId="65B6B9A3" w14:textId="77777777" w:rsidR="00664C44" w:rsidRPr="00707ECB" w:rsidRDefault="00664C44" w:rsidP="00E76B06">
            <w:pPr>
              <w:spacing w:after="0" w:line="240" w:lineRule="auto"/>
              <w:jc w:val="both"/>
              <w:rPr>
                <w:rFonts w:ascii="Times New Roman" w:hAnsi="Times New Roman"/>
                <w:color w:val="000000" w:themeColor="text1"/>
                <w:sz w:val="28"/>
                <w:szCs w:val="28"/>
              </w:rPr>
            </w:pPr>
          </w:p>
        </w:tc>
        <w:tc>
          <w:tcPr>
            <w:tcW w:w="993" w:type="dxa"/>
            <w:vMerge/>
            <w:vAlign w:val="center"/>
          </w:tcPr>
          <w:p w14:paraId="2DFC992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4E8B4494"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67628D7B" w14:textId="77777777" w:rsidTr="00DA25FC">
        <w:trPr>
          <w:trHeight w:val="101"/>
        </w:trPr>
        <w:tc>
          <w:tcPr>
            <w:tcW w:w="284" w:type="dxa"/>
            <w:vMerge w:val="restart"/>
            <w:vAlign w:val="center"/>
          </w:tcPr>
          <w:p w14:paraId="643A268C"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6</w:t>
            </w:r>
          </w:p>
        </w:tc>
        <w:tc>
          <w:tcPr>
            <w:tcW w:w="850" w:type="dxa"/>
            <w:vMerge w:val="restart"/>
            <w:vAlign w:val="center"/>
          </w:tcPr>
          <w:p w14:paraId="25E5A34D"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II</w:t>
            </w:r>
          </w:p>
        </w:tc>
        <w:tc>
          <w:tcPr>
            <w:tcW w:w="3402" w:type="dxa"/>
            <w:vMerge w:val="restart"/>
            <w:vAlign w:val="center"/>
          </w:tcPr>
          <w:p w14:paraId="75B67DA9"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Каштан конский </w:t>
            </w:r>
          </w:p>
        </w:tc>
        <w:tc>
          <w:tcPr>
            <w:tcW w:w="1701" w:type="dxa"/>
            <w:gridSpan w:val="2"/>
            <w:vAlign w:val="center"/>
          </w:tcPr>
          <w:p w14:paraId="74FFC18A"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крупномеры</w:t>
            </w:r>
          </w:p>
        </w:tc>
        <w:tc>
          <w:tcPr>
            <w:tcW w:w="992" w:type="dxa"/>
            <w:vMerge w:val="restart"/>
          </w:tcPr>
          <w:p w14:paraId="12B0C2CC"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222DC2BC"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аллеи;</w:t>
            </w:r>
          </w:p>
          <w:p w14:paraId="509469BB"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рядовые посадки,</w:t>
            </w:r>
          </w:p>
          <w:p w14:paraId="68A9170E" w14:textId="77777777" w:rsidR="00664C44" w:rsidRPr="00707ECB" w:rsidRDefault="00664C44" w:rsidP="00E76B06">
            <w:pPr>
              <w:spacing w:after="0" w:line="240" w:lineRule="auto"/>
              <w:ind w:right="-248"/>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солитеры; </w:t>
            </w:r>
          </w:p>
          <w:p w14:paraId="39E6520C" w14:textId="77777777" w:rsidR="00664C44" w:rsidRPr="00707ECB" w:rsidRDefault="00664C44" w:rsidP="00E76B06">
            <w:pPr>
              <w:spacing w:after="0" w:line="240" w:lineRule="auto"/>
              <w:ind w:right="-248"/>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рядовые посадки.</w:t>
            </w:r>
          </w:p>
          <w:p w14:paraId="53E667A8"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restart"/>
            <w:vAlign w:val="center"/>
          </w:tcPr>
          <w:p w14:paraId="492374F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w:t>
            </w:r>
          </w:p>
        </w:tc>
        <w:tc>
          <w:tcPr>
            <w:tcW w:w="1275" w:type="dxa"/>
            <w:vMerge w:val="restart"/>
            <w:vAlign w:val="center"/>
          </w:tcPr>
          <w:p w14:paraId="704A246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16A66F7C" w14:textId="77777777" w:rsidTr="00DA25FC">
        <w:trPr>
          <w:trHeight w:val="203"/>
        </w:trPr>
        <w:tc>
          <w:tcPr>
            <w:tcW w:w="284" w:type="dxa"/>
            <w:vMerge/>
            <w:vAlign w:val="center"/>
          </w:tcPr>
          <w:p w14:paraId="4ADA856B"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3C3D3CA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144BAF67"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3694BDC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10-12</w:t>
            </w:r>
          </w:p>
        </w:tc>
        <w:tc>
          <w:tcPr>
            <w:tcW w:w="850" w:type="dxa"/>
            <w:vAlign w:val="center"/>
          </w:tcPr>
          <w:p w14:paraId="0340B64A"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7-9</w:t>
            </w:r>
          </w:p>
        </w:tc>
        <w:tc>
          <w:tcPr>
            <w:tcW w:w="992" w:type="dxa"/>
            <w:vMerge/>
          </w:tcPr>
          <w:p w14:paraId="649DDD31"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173B965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64045E67"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439307D1" w14:textId="77777777" w:rsidTr="00DA25FC">
        <w:trPr>
          <w:trHeight w:val="84"/>
        </w:trPr>
        <w:tc>
          <w:tcPr>
            <w:tcW w:w="284" w:type="dxa"/>
            <w:vMerge w:val="restart"/>
            <w:vAlign w:val="center"/>
          </w:tcPr>
          <w:p w14:paraId="0A0FA844"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7</w:t>
            </w:r>
          </w:p>
        </w:tc>
        <w:tc>
          <w:tcPr>
            <w:tcW w:w="850" w:type="dxa"/>
            <w:vMerge w:val="restart"/>
            <w:vAlign w:val="center"/>
          </w:tcPr>
          <w:p w14:paraId="15B6DF5E"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w:t>
            </w:r>
          </w:p>
        </w:tc>
        <w:tc>
          <w:tcPr>
            <w:tcW w:w="3402" w:type="dxa"/>
            <w:vMerge w:val="restart"/>
            <w:vAlign w:val="center"/>
          </w:tcPr>
          <w:p w14:paraId="23A3E880"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Дуб красный</w:t>
            </w:r>
          </w:p>
        </w:tc>
        <w:tc>
          <w:tcPr>
            <w:tcW w:w="1701" w:type="dxa"/>
            <w:gridSpan w:val="2"/>
            <w:vAlign w:val="center"/>
          </w:tcPr>
          <w:p w14:paraId="621B37B0"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rPr>
              <w:t>крупномеры</w:t>
            </w:r>
          </w:p>
        </w:tc>
        <w:tc>
          <w:tcPr>
            <w:tcW w:w="992" w:type="dxa"/>
            <w:vMerge w:val="restart"/>
          </w:tcPr>
          <w:p w14:paraId="493435D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массивы;</w:t>
            </w:r>
          </w:p>
          <w:p w14:paraId="7301C62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рощи;</w:t>
            </w:r>
          </w:p>
          <w:p w14:paraId="261BB29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tc>
        <w:tc>
          <w:tcPr>
            <w:tcW w:w="993" w:type="dxa"/>
            <w:vMerge w:val="restart"/>
            <w:vAlign w:val="center"/>
          </w:tcPr>
          <w:p w14:paraId="0F9F1E6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665E1D3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110E4896" w14:textId="77777777" w:rsidTr="00DA25FC">
        <w:trPr>
          <w:trHeight w:val="116"/>
        </w:trPr>
        <w:tc>
          <w:tcPr>
            <w:tcW w:w="284" w:type="dxa"/>
            <w:vMerge/>
            <w:vAlign w:val="center"/>
          </w:tcPr>
          <w:p w14:paraId="7A9FB20B"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5B7E370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1411B1BB"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05DC1087"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6672CA5B"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7-9</w:t>
            </w:r>
          </w:p>
        </w:tc>
        <w:tc>
          <w:tcPr>
            <w:tcW w:w="992" w:type="dxa"/>
            <w:vMerge/>
          </w:tcPr>
          <w:p w14:paraId="5CC9F18E"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4A44AF0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47FB5C3C"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00B4CA6F" w14:textId="77777777" w:rsidTr="00DA25FC">
        <w:trPr>
          <w:trHeight w:val="134"/>
        </w:trPr>
        <w:tc>
          <w:tcPr>
            <w:tcW w:w="284" w:type="dxa"/>
            <w:vMerge w:val="restart"/>
            <w:vAlign w:val="center"/>
          </w:tcPr>
          <w:p w14:paraId="6C034D5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8</w:t>
            </w:r>
          </w:p>
        </w:tc>
        <w:tc>
          <w:tcPr>
            <w:tcW w:w="850" w:type="dxa"/>
            <w:vMerge w:val="restart"/>
            <w:vAlign w:val="center"/>
          </w:tcPr>
          <w:p w14:paraId="55BB4BA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w:t>
            </w:r>
          </w:p>
        </w:tc>
        <w:tc>
          <w:tcPr>
            <w:tcW w:w="3402" w:type="dxa"/>
            <w:vMerge w:val="restart"/>
            <w:vAlign w:val="center"/>
          </w:tcPr>
          <w:p w14:paraId="0D51933F"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Липа мелколистная</w:t>
            </w:r>
          </w:p>
        </w:tc>
        <w:tc>
          <w:tcPr>
            <w:tcW w:w="1701" w:type="dxa"/>
            <w:gridSpan w:val="2"/>
            <w:vAlign w:val="center"/>
          </w:tcPr>
          <w:p w14:paraId="0D8A8200"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rPr>
              <w:t>крупномеры</w:t>
            </w:r>
          </w:p>
        </w:tc>
        <w:tc>
          <w:tcPr>
            <w:tcW w:w="992" w:type="dxa"/>
            <w:vMerge w:val="restart"/>
          </w:tcPr>
          <w:p w14:paraId="15A9F0A0"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рощи;</w:t>
            </w:r>
          </w:p>
          <w:p w14:paraId="3380ED90"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аллеи;</w:t>
            </w:r>
          </w:p>
          <w:p w14:paraId="74267311"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группы; </w:t>
            </w:r>
          </w:p>
          <w:p w14:paraId="0219578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солитеры; рядовые посадки.</w:t>
            </w:r>
          </w:p>
        </w:tc>
        <w:tc>
          <w:tcPr>
            <w:tcW w:w="993" w:type="dxa"/>
            <w:vMerge w:val="restart"/>
            <w:vAlign w:val="center"/>
          </w:tcPr>
          <w:p w14:paraId="213E9AF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79CB20C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72884E03" w14:textId="77777777" w:rsidTr="00DA25FC">
        <w:trPr>
          <w:trHeight w:val="304"/>
        </w:trPr>
        <w:tc>
          <w:tcPr>
            <w:tcW w:w="284" w:type="dxa"/>
            <w:vMerge/>
            <w:vAlign w:val="center"/>
          </w:tcPr>
          <w:p w14:paraId="32C6C5E3"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0EA26CD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083604C8"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1B621CE0"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1DFA7FA7"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7-9</w:t>
            </w:r>
          </w:p>
        </w:tc>
        <w:tc>
          <w:tcPr>
            <w:tcW w:w="992" w:type="dxa"/>
            <w:vMerge/>
          </w:tcPr>
          <w:p w14:paraId="2DFFE354"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4CC0CB72"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1B499FE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79C1876C" w14:textId="77777777" w:rsidTr="00DA25FC">
        <w:trPr>
          <w:trHeight w:val="107"/>
        </w:trPr>
        <w:tc>
          <w:tcPr>
            <w:tcW w:w="284" w:type="dxa"/>
            <w:vMerge w:val="restart"/>
            <w:vAlign w:val="center"/>
          </w:tcPr>
          <w:p w14:paraId="7225B4E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9</w:t>
            </w:r>
          </w:p>
        </w:tc>
        <w:tc>
          <w:tcPr>
            <w:tcW w:w="850" w:type="dxa"/>
            <w:vMerge w:val="restart"/>
            <w:vAlign w:val="center"/>
          </w:tcPr>
          <w:p w14:paraId="2B9A372C"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w:t>
            </w:r>
          </w:p>
        </w:tc>
        <w:tc>
          <w:tcPr>
            <w:tcW w:w="3402" w:type="dxa"/>
            <w:vMerge w:val="restart"/>
            <w:vAlign w:val="center"/>
          </w:tcPr>
          <w:p w14:paraId="56435572"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Липа крупнолистная</w:t>
            </w:r>
          </w:p>
        </w:tc>
        <w:tc>
          <w:tcPr>
            <w:tcW w:w="1701" w:type="dxa"/>
            <w:gridSpan w:val="2"/>
            <w:vAlign w:val="center"/>
          </w:tcPr>
          <w:p w14:paraId="7031D4AC"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rPr>
              <w:t>крупномеры</w:t>
            </w:r>
          </w:p>
        </w:tc>
        <w:tc>
          <w:tcPr>
            <w:tcW w:w="992" w:type="dxa"/>
            <w:vMerge/>
          </w:tcPr>
          <w:p w14:paraId="42B8B7A8"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restart"/>
            <w:vAlign w:val="center"/>
          </w:tcPr>
          <w:p w14:paraId="436A748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660570B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39500AC4" w14:textId="77777777" w:rsidTr="00DA25FC">
        <w:trPr>
          <w:trHeight w:val="84"/>
        </w:trPr>
        <w:tc>
          <w:tcPr>
            <w:tcW w:w="284" w:type="dxa"/>
            <w:vMerge/>
            <w:vAlign w:val="center"/>
          </w:tcPr>
          <w:p w14:paraId="107538DE"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7C134F39"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0BD32EDA"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3FB91F76"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10-12</w:t>
            </w:r>
          </w:p>
        </w:tc>
        <w:tc>
          <w:tcPr>
            <w:tcW w:w="850" w:type="dxa"/>
            <w:vAlign w:val="center"/>
          </w:tcPr>
          <w:p w14:paraId="3BF8C989" w14:textId="77777777" w:rsidR="00664C44" w:rsidRPr="00707ECB" w:rsidRDefault="00664C44" w:rsidP="00E76B06">
            <w:pPr>
              <w:spacing w:after="0" w:line="240" w:lineRule="auto"/>
              <w:ind w:left="-36"/>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7-9</w:t>
            </w:r>
          </w:p>
        </w:tc>
        <w:tc>
          <w:tcPr>
            <w:tcW w:w="992" w:type="dxa"/>
            <w:vMerge/>
          </w:tcPr>
          <w:p w14:paraId="5258542D"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21A22029"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63B8884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3303D7DA" w14:textId="77777777" w:rsidTr="00DA25FC">
        <w:trPr>
          <w:trHeight w:val="107"/>
        </w:trPr>
        <w:tc>
          <w:tcPr>
            <w:tcW w:w="284" w:type="dxa"/>
            <w:vMerge w:val="restart"/>
            <w:vAlign w:val="center"/>
          </w:tcPr>
          <w:p w14:paraId="4EB9E34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c>
          <w:tcPr>
            <w:tcW w:w="850" w:type="dxa"/>
            <w:vMerge w:val="restart"/>
            <w:vAlign w:val="center"/>
          </w:tcPr>
          <w:p w14:paraId="4C51387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II</w:t>
            </w:r>
          </w:p>
        </w:tc>
        <w:tc>
          <w:tcPr>
            <w:tcW w:w="3402" w:type="dxa"/>
            <w:vMerge w:val="restart"/>
            <w:vAlign w:val="center"/>
          </w:tcPr>
          <w:p w14:paraId="62EF277B"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Яблоня декоративная </w:t>
            </w:r>
          </w:p>
        </w:tc>
        <w:tc>
          <w:tcPr>
            <w:tcW w:w="1701" w:type="dxa"/>
            <w:gridSpan w:val="2"/>
          </w:tcPr>
          <w:p w14:paraId="0BCA911F"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крупномеры</w:t>
            </w:r>
          </w:p>
        </w:tc>
        <w:tc>
          <w:tcPr>
            <w:tcW w:w="992" w:type="dxa"/>
            <w:vMerge w:val="restart"/>
          </w:tcPr>
          <w:p w14:paraId="752E1A44"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группы. </w:t>
            </w:r>
          </w:p>
        </w:tc>
        <w:tc>
          <w:tcPr>
            <w:tcW w:w="993" w:type="dxa"/>
            <w:vMerge w:val="restart"/>
            <w:vAlign w:val="center"/>
          </w:tcPr>
          <w:p w14:paraId="04B291E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5193ED4F"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220D3BDD" w14:textId="77777777" w:rsidTr="00DA25FC">
        <w:trPr>
          <w:trHeight w:val="32"/>
        </w:trPr>
        <w:tc>
          <w:tcPr>
            <w:tcW w:w="284" w:type="dxa"/>
            <w:vMerge/>
            <w:vAlign w:val="center"/>
          </w:tcPr>
          <w:p w14:paraId="357C8C1B"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0617AD59"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5561D206"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851" w:type="dxa"/>
            <w:vAlign w:val="center"/>
          </w:tcPr>
          <w:p w14:paraId="24C30DD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5</w:t>
            </w:r>
            <w:r w:rsidRPr="00707ECB">
              <w:rPr>
                <w:rFonts w:ascii="Times New Roman" w:hAnsi="Times New Roman"/>
                <w:color w:val="000000" w:themeColor="text1"/>
                <w:sz w:val="28"/>
                <w:szCs w:val="28"/>
                <w:lang w:val="en-US"/>
              </w:rPr>
              <w:t>-</w:t>
            </w:r>
            <w:r w:rsidRPr="00707ECB">
              <w:rPr>
                <w:rFonts w:ascii="Times New Roman" w:hAnsi="Times New Roman"/>
                <w:color w:val="000000" w:themeColor="text1"/>
                <w:sz w:val="28"/>
                <w:szCs w:val="28"/>
              </w:rPr>
              <w:t>6</w:t>
            </w:r>
          </w:p>
        </w:tc>
        <w:tc>
          <w:tcPr>
            <w:tcW w:w="850" w:type="dxa"/>
            <w:vAlign w:val="center"/>
          </w:tcPr>
          <w:p w14:paraId="69F6CCE4"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w:t>
            </w:r>
            <w:r w:rsidRPr="00707ECB">
              <w:rPr>
                <w:rFonts w:ascii="Times New Roman" w:hAnsi="Times New Roman"/>
                <w:color w:val="000000" w:themeColor="text1"/>
                <w:sz w:val="28"/>
                <w:szCs w:val="28"/>
                <w:lang w:val="en-US"/>
              </w:rPr>
              <w:t>-</w:t>
            </w:r>
            <w:r w:rsidRPr="00707ECB">
              <w:rPr>
                <w:rFonts w:ascii="Times New Roman" w:hAnsi="Times New Roman"/>
                <w:color w:val="000000" w:themeColor="text1"/>
                <w:sz w:val="28"/>
                <w:szCs w:val="28"/>
              </w:rPr>
              <w:t>5</w:t>
            </w:r>
          </w:p>
        </w:tc>
        <w:tc>
          <w:tcPr>
            <w:tcW w:w="992" w:type="dxa"/>
            <w:vMerge/>
          </w:tcPr>
          <w:p w14:paraId="3C1F3439"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1423500B"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29C2679A"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777CCCBB" w14:textId="77777777" w:rsidTr="00DA25FC">
        <w:trPr>
          <w:trHeight w:val="328"/>
        </w:trPr>
        <w:tc>
          <w:tcPr>
            <w:tcW w:w="284" w:type="dxa"/>
            <w:vMerge w:val="restart"/>
            <w:vAlign w:val="center"/>
          </w:tcPr>
          <w:p w14:paraId="70BE5A9C"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11</w:t>
            </w:r>
          </w:p>
        </w:tc>
        <w:tc>
          <w:tcPr>
            <w:tcW w:w="850" w:type="dxa"/>
            <w:vMerge w:val="restart"/>
            <w:vAlign w:val="center"/>
          </w:tcPr>
          <w:p w14:paraId="51A6FDE5"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IV</w:t>
            </w:r>
          </w:p>
        </w:tc>
        <w:tc>
          <w:tcPr>
            <w:tcW w:w="3402" w:type="dxa"/>
            <w:vMerge w:val="restart"/>
            <w:vAlign w:val="center"/>
          </w:tcPr>
          <w:p w14:paraId="0E671156"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Барбарис </w:t>
            </w:r>
          </w:p>
        </w:tc>
        <w:tc>
          <w:tcPr>
            <w:tcW w:w="1701" w:type="dxa"/>
            <w:gridSpan w:val="2"/>
            <w:vAlign w:val="center"/>
          </w:tcPr>
          <w:p w14:paraId="2310CD3C"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стандарт низкорослый</w:t>
            </w:r>
          </w:p>
        </w:tc>
        <w:tc>
          <w:tcPr>
            <w:tcW w:w="992" w:type="dxa"/>
            <w:vMerge w:val="restart"/>
          </w:tcPr>
          <w:p w14:paraId="569E4B17"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солитеры;</w:t>
            </w:r>
          </w:p>
          <w:p w14:paraId="11B39876"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31EC97F2"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куртины;</w:t>
            </w:r>
          </w:p>
          <w:p w14:paraId="5C8DF7C7" w14:textId="77777777" w:rsidR="00664C44" w:rsidRPr="00707ECB" w:rsidRDefault="00664C44" w:rsidP="00E76B06">
            <w:pPr>
              <w:spacing w:after="0" w:line="240" w:lineRule="auto"/>
              <w:ind w:right="-106"/>
              <w:rPr>
                <w:rFonts w:ascii="Times New Roman" w:hAnsi="Times New Roman"/>
                <w:color w:val="000000" w:themeColor="text1"/>
                <w:sz w:val="28"/>
                <w:szCs w:val="28"/>
              </w:rPr>
            </w:pPr>
            <w:r w:rsidRPr="00707ECB">
              <w:rPr>
                <w:rFonts w:ascii="Times New Roman" w:hAnsi="Times New Roman"/>
                <w:color w:val="000000" w:themeColor="text1"/>
                <w:sz w:val="28"/>
                <w:szCs w:val="28"/>
              </w:rPr>
              <w:t>живые изгороди.</w:t>
            </w:r>
          </w:p>
        </w:tc>
        <w:tc>
          <w:tcPr>
            <w:tcW w:w="993" w:type="dxa"/>
            <w:vMerge w:val="restart"/>
            <w:vAlign w:val="center"/>
          </w:tcPr>
          <w:p w14:paraId="4D67777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155EF8D5"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52133A46" w14:textId="77777777" w:rsidTr="00DA25FC">
        <w:trPr>
          <w:trHeight w:val="40"/>
        </w:trPr>
        <w:tc>
          <w:tcPr>
            <w:tcW w:w="284" w:type="dxa"/>
            <w:vMerge/>
            <w:vAlign w:val="center"/>
          </w:tcPr>
          <w:p w14:paraId="09C71B7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3675960C"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580A20D3"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179A300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113102D7"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0,3 м</w:t>
            </w:r>
          </w:p>
        </w:tc>
        <w:tc>
          <w:tcPr>
            <w:tcW w:w="992" w:type="dxa"/>
            <w:vMerge/>
          </w:tcPr>
          <w:p w14:paraId="2046AF79"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52C685BB"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2505296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5F7A85C4" w14:textId="77777777" w:rsidTr="00DA25FC">
        <w:trPr>
          <w:trHeight w:val="240"/>
        </w:trPr>
        <w:tc>
          <w:tcPr>
            <w:tcW w:w="284" w:type="dxa"/>
            <w:vMerge w:val="restart"/>
            <w:vAlign w:val="center"/>
          </w:tcPr>
          <w:p w14:paraId="46AF7D0D"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12</w:t>
            </w:r>
          </w:p>
        </w:tc>
        <w:tc>
          <w:tcPr>
            <w:tcW w:w="850" w:type="dxa"/>
            <w:vMerge w:val="restart"/>
            <w:vAlign w:val="center"/>
          </w:tcPr>
          <w:p w14:paraId="555D2B9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IV</w:t>
            </w:r>
          </w:p>
        </w:tc>
        <w:tc>
          <w:tcPr>
            <w:tcW w:w="3402" w:type="dxa"/>
            <w:vMerge w:val="restart"/>
            <w:vAlign w:val="center"/>
          </w:tcPr>
          <w:p w14:paraId="725E582F"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Дерен белый</w:t>
            </w:r>
          </w:p>
        </w:tc>
        <w:tc>
          <w:tcPr>
            <w:tcW w:w="1701" w:type="dxa"/>
            <w:gridSpan w:val="2"/>
            <w:vAlign w:val="center"/>
          </w:tcPr>
          <w:p w14:paraId="2869E77B"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стандарт среднерослый</w:t>
            </w:r>
          </w:p>
        </w:tc>
        <w:tc>
          <w:tcPr>
            <w:tcW w:w="992" w:type="dxa"/>
            <w:vMerge w:val="restart"/>
          </w:tcPr>
          <w:p w14:paraId="01E21C7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tc>
        <w:tc>
          <w:tcPr>
            <w:tcW w:w="993" w:type="dxa"/>
            <w:vMerge w:val="restart"/>
            <w:vAlign w:val="center"/>
          </w:tcPr>
          <w:p w14:paraId="5A6A152F"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32BB88C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41E48227" w14:textId="77777777" w:rsidTr="00DA25FC">
        <w:trPr>
          <w:trHeight w:val="251"/>
        </w:trPr>
        <w:tc>
          <w:tcPr>
            <w:tcW w:w="284" w:type="dxa"/>
            <w:vMerge/>
            <w:vAlign w:val="center"/>
          </w:tcPr>
          <w:p w14:paraId="7A6AA3BD"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68188D4F"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10F1EF16"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2C6DDB3C"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0D806823"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1227CA4E"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1B88BFAC"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682DD8D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17D9E256" w14:textId="77777777" w:rsidTr="00DA25FC">
        <w:trPr>
          <w:trHeight w:val="213"/>
        </w:trPr>
        <w:tc>
          <w:tcPr>
            <w:tcW w:w="284" w:type="dxa"/>
            <w:vMerge w:val="restart"/>
            <w:vAlign w:val="center"/>
          </w:tcPr>
          <w:p w14:paraId="7661E808"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13</w:t>
            </w:r>
          </w:p>
        </w:tc>
        <w:tc>
          <w:tcPr>
            <w:tcW w:w="850" w:type="dxa"/>
            <w:vMerge w:val="restart"/>
            <w:vAlign w:val="center"/>
          </w:tcPr>
          <w:p w14:paraId="250F8141"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II</w:t>
            </w:r>
          </w:p>
        </w:tc>
        <w:tc>
          <w:tcPr>
            <w:tcW w:w="3402" w:type="dxa"/>
            <w:vMerge w:val="restart"/>
            <w:vAlign w:val="center"/>
          </w:tcPr>
          <w:p w14:paraId="5EDE6850"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Сирень обыкновенная</w:t>
            </w:r>
          </w:p>
        </w:tc>
        <w:tc>
          <w:tcPr>
            <w:tcW w:w="1701" w:type="dxa"/>
            <w:gridSpan w:val="2"/>
            <w:vAlign w:val="center"/>
          </w:tcPr>
          <w:p w14:paraId="1554ACC4"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стандарт высокорослый</w:t>
            </w:r>
          </w:p>
        </w:tc>
        <w:tc>
          <w:tcPr>
            <w:tcW w:w="992" w:type="dxa"/>
            <w:vMerge w:val="restart"/>
          </w:tcPr>
          <w:p w14:paraId="6C749DAA"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50D16104" w14:textId="77777777" w:rsidR="00664C44" w:rsidRPr="00707ECB" w:rsidRDefault="00664C44" w:rsidP="00E76B06">
            <w:pPr>
              <w:spacing w:after="0" w:line="240" w:lineRule="auto"/>
              <w:ind w:right="-106"/>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солитеры; живые </w:t>
            </w:r>
            <w:r w:rsidRPr="00707ECB">
              <w:rPr>
                <w:rFonts w:ascii="Times New Roman" w:hAnsi="Times New Roman"/>
                <w:color w:val="000000" w:themeColor="text1"/>
                <w:sz w:val="28"/>
                <w:szCs w:val="28"/>
              </w:rPr>
              <w:lastRenderedPageBreak/>
              <w:t>изгороди.</w:t>
            </w:r>
          </w:p>
        </w:tc>
        <w:tc>
          <w:tcPr>
            <w:tcW w:w="993" w:type="dxa"/>
            <w:vMerge w:val="restart"/>
            <w:vAlign w:val="center"/>
          </w:tcPr>
          <w:p w14:paraId="0B83C3C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w:t>
            </w:r>
          </w:p>
        </w:tc>
        <w:tc>
          <w:tcPr>
            <w:tcW w:w="1275" w:type="dxa"/>
            <w:vMerge w:val="restart"/>
            <w:vAlign w:val="center"/>
          </w:tcPr>
          <w:p w14:paraId="58FA5D4B"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0C8E4B92" w14:textId="77777777" w:rsidTr="00DA25FC">
        <w:trPr>
          <w:trHeight w:val="29"/>
        </w:trPr>
        <w:tc>
          <w:tcPr>
            <w:tcW w:w="284" w:type="dxa"/>
            <w:vMerge/>
            <w:vAlign w:val="center"/>
          </w:tcPr>
          <w:p w14:paraId="1CCCB9C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750024DD"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2193321D"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26F657E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5396284E"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1,1 м</w:t>
            </w:r>
          </w:p>
        </w:tc>
        <w:tc>
          <w:tcPr>
            <w:tcW w:w="992" w:type="dxa"/>
            <w:vMerge/>
          </w:tcPr>
          <w:p w14:paraId="429522CF"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6E653D4F"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3CEDDEEF"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1007E517" w14:textId="77777777" w:rsidTr="00DA25FC">
        <w:trPr>
          <w:trHeight w:val="127"/>
        </w:trPr>
        <w:tc>
          <w:tcPr>
            <w:tcW w:w="284" w:type="dxa"/>
            <w:vMerge w:val="restart"/>
            <w:vAlign w:val="center"/>
          </w:tcPr>
          <w:p w14:paraId="49F5E43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14</w:t>
            </w:r>
          </w:p>
        </w:tc>
        <w:tc>
          <w:tcPr>
            <w:tcW w:w="850" w:type="dxa"/>
            <w:vMerge w:val="restart"/>
            <w:vAlign w:val="center"/>
          </w:tcPr>
          <w:p w14:paraId="794143C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IV</w:t>
            </w:r>
          </w:p>
        </w:tc>
        <w:tc>
          <w:tcPr>
            <w:tcW w:w="3402" w:type="dxa"/>
            <w:vMerge w:val="restart"/>
            <w:vAlign w:val="center"/>
          </w:tcPr>
          <w:p w14:paraId="57D25122"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Спирея</w:t>
            </w:r>
          </w:p>
        </w:tc>
        <w:tc>
          <w:tcPr>
            <w:tcW w:w="1701" w:type="dxa"/>
            <w:gridSpan w:val="2"/>
            <w:vAlign w:val="center"/>
          </w:tcPr>
          <w:p w14:paraId="3A7F5A65" w14:textId="77777777" w:rsidR="00664C44" w:rsidRPr="00707ECB" w:rsidRDefault="00664C44" w:rsidP="00E76B06">
            <w:pPr>
              <w:spacing w:after="0" w:line="240" w:lineRule="auto"/>
              <w:ind w:left="-108"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среднерослый</w:t>
            </w:r>
          </w:p>
        </w:tc>
        <w:tc>
          <w:tcPr>
            <w:tcW w:w="992" w:type="dxa"/>
            <w:vMerge/>
          </w:tcPr>
          <w:p w14:paraId="42BBB4C0"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restart"/>
            <w:vAlign w:val="center"/>
          </w:tcPr>
          <w:p w14:paraId="3611FE5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6B57529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62E546C3" w14:textId="77777777" w:rsidTr="00DA25FC">
        <w:trPr>
          <w:trHeight w:val="29"/>
        </w:trPr>
        <w:tc>
          <w:tcPr>
            <w:tcW w:w="284" w:type="dxa"/>
            <w:vMerge/>
            <w:vAlign w:val="center"/>
          </w:tcPr>
          <w:p w14:paraId="19EC576F"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1AE2FA0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109E4A3E"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2392D76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535DA08B"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49E4DB73"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6BC3944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491C6F43"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32DDB906" w14:textId="77777777" w:rsidTr="00DA25FC">
        <w:trPr>
          <w:trHeight w:val="133"/>
        </w:trPr>
        <w:tc>
          <w:tcPr>
            <w:tcW w:w="284" w:type="dxa"/>
            <w:vMerge w:val="restart"/>
            <w:vAlign w:val="center"/>
          </w:tcPr>
          <w:p w14:paraId="10D8967C"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15</w:t>
            </w:r>
          </w:p>
        </w:tc>
        <w:tc>
          <w:tcPr>
            <w:tcW w:w="850" w:type="dxa"/>
            <w:vMerge w:val="restart"/>
            <w:vAlign w:val="center"/>
          </w:tcPr>
          <w:p w14:paraId="6011DF3F"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IV</w:t>
            </w:r>
          </w:p>
        </w:tc>
        <w:tc>
          <w:tcPr>
            <w:tcW w:w="3402" w:type="dxa"/>
            <w:vMerge w:val="restart"/>
            <w:vAlign w:val="center"/>
          </w:tcPr>
          <w:p w14:paraId="28AE69AD"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Кизильник блестящий </w:t>
            </w:r>
          </w:p>
        </w:tc>
        <w:tc>
          <w:tcPr>
            <w:tcW w:w="1701" w:type="dxa"/>
            <w:gridSpan w:val="2"/>
            <w:vAlign w:val="center"/>
          </w:tcPr>
          <w:p w14:paraId="4618DA01" w14:textId="77777777" w:rsidR="00664C44" w:rsidRPr="00707ECB" w:rsidRDefault="00664C44" w:rsidP="00E76B06">
            <w:pPr>
              <w:spacing w:after="0" w:line="240" w:lineRule="auto"/>
              <w:ind w:left="-108"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среднерослый</w:t>
            </w:r>
          </w:p>
        </w:tc>
        <w:tc>
          <w:tcPr>
            <w:tcW w:w="992" w:type="dxa"/>
            <w:vMerge w:val="restart"/>
          </w:tcPr>
          <w:p w14:paraId="42702F2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64CCEBDD" w14:textId="77777777" w:rsidR="00664C44" w:rsidRPr="00707ECB" w:rsidRDefault="00664C44" w:rsidP="00E76B06">
            <w:pPr>
              <w:spacing w:after="0" w:line="240" w:lineRule="auto"/>
              <w:ind w:right="-106"/>
              <w:rPr>
                <w:rFonts w:ascii="Times New Roman" w:hAnsi="Times New Roman"/>
                <w:color w:val="000000" w:themeColor="text1"/>
                <w:sz w:val="28"/>
                <w:szCs w:val="28"/>
              </w:rPr>
            </w:pPr>
            <w:r w:rsidRPr="00707ECB">
              <w:rPr>
                <w:rFonts w:ascii="Times New Roman" w:hAnsi="Times New Roman"/>
                <w:color w:val="000000" w:themeColor="text1"/>
                <w:sz w:val="28"/>
                <w:szCs w:val="28"/>
              </w:rPr>
              <w:t>солитеры; живые изгороди.</w:t>
            </w:r>
          </w:p>
        </w:tc>
        <w:tc>
          <w:tcPr>
            <w:tcW w:w="993" w:type="dxa"/>
            <w:vMerge w:val="restart"/>
            <w:vAlign w:val="center"/>
          </w:tcPr>
          <w:p w14:paraId="2481663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1339FE4E"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0868E3C0" w14:textId="77777777" w:rsidTr="00DA25FC">
        <w:trPr>
          <w:trHeight w:val="311"/>
        </w:trPr>
        <w:tc>
          <w:tcPr>
            <w:tcW w:w="284" w:type="dxa"/>
            <w:vMerge/>
            <w:vAlign w:val="center"/>
          </w:tcPr>
          <w:p w14:paraId="7F0FE7FA"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204368FE"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vAlign w:val="center"/>
          </w:tcPr>
          <w:p w14:paraId="551FA5D3"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3A29696B"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61BDF893"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4FF5FCEA"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2AF46ADC"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7DB4493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028810C9" w14:textId="77777777" w:rsidTr="00DA25FC">
        <w:trPr>
          <w:trHeight w:val="190"/>
        </w:trPr>
        <w:tc>
          <w:tcPr>
            <w:tcW w:w="284" w:type="dxa"/>
            <w:vMerge w:val="restart"/>
            <w:vAlign w:val="center"/>
          </w:tcPr>
          <w:p w14:paraId="3AF5F579"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16</w:t>
            </w:r>
          </w:p>
        </w:tc>
        <w:tc>
          <w:tcPr>
            <w:tcW w:w="850" w:type="dxa"/>
            <w:vMerge w:val="restart"/>
            <w:vAlign w:val="center"/>
          </w:tcPr>
          <w:p w14:paraId="08D6E9B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lang w:val="en-US"/>
              </w:rPr>
              <w:t>IV</w:t>
            </w:r>
          </w:p>
        </w:tc>
        <w:tc>
          <w:tcPr>
            <w:tcW w:w="3402" w:type="dxa"/>
            <w:vMerge w:val="restart"/>
            <w:vAlign w:val="center"/>
          </w:tcPr>
          <w:p w14:paraId="37CFF0C3"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Лапчатка кустарниковая</w:t>
            </w:r>
          </w:p>
        </w:tc>
        <w:tc>
          <w:tcPr>
            <w:tcW w:w="1701" w:type="dxa"/>
            <w:gridSpan w:val="2"/>
            <w:vAlign w:val="center"/>
          </w:tcPr>
          <w:p w14:paraId="3F542AED"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низкорослый</w:t>
            </w:r>
          </w:p>
        </w:tc>
        <w:tc>
          <w:tcPr>
            <w:tcW w:w="992" w:type="dxa"/>
            <w:vMerge w:val="restart"/>
          </w:tcPr>
          <w:p w14:paraId="1AFFA7E2"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tc>
        <w:tc>
          <w:tcPr>
            <w:tcW w:w="993" w:type="dxa"/>
            <w:vMerge w:val="restart"/>
            <w:vAlign w:val="center"/>
          </w:tcPr>
          <w:p w14:paraId="5CD83E2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6ED528B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79BB17D2" w14:textId="77777777" w:rsidTr="00DA25FC">
        <w:trPr>
          <w:trHeight w:val="32"/>
        </w:trPr>
        <w:tc>
          <w:tcPr>
            <w:tcW w:w="284" w:type="dxa"/>
            <w:vMerge/>
            <w:vAlign w:val="center"/>
          </w:tcPr>
          <w:p w14:paraId="38F89EE6"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34F4BA05"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2B9121D7"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79CC0EA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245AAC1B"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0,3 м</w:t>
            </w:r>
          </w:p>
        </w:tc>
        <w:tc>
          <w:tcPr>
            <w:tcW w:w="992" w:type="dxa"/>
            <w:vMerge/>
          </w:tcPr>
          <w:p w14:paraId="45894B78"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3F211542"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73395692"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0FB1A2AD" w14:textId="77777777" w:rsidTr="00DA25FC">
        <w:trPr>
          <w:trHeight w:val="32"/>
        </w:trPr>
        <w:tc>
          <w:tcPr>
            <w:tcW w:w="284" w:type="dxa"/>
            <w:vMerge w:val="restart"/>
            <w:vAlign w:val="center"/>
          </w:tcPr>
          <w:p w14:paraId="198DCC00"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17</w:t>
            </w:r>
          </w:p>
        </w:tc>
        <w:tc>
          <w:tcPr>
            <w:tcW w:w="850" w:type="dxa"/>
            <w:vMerge w:val="restart"/>
            <w:vAlign w:val="center"/>
          </w:tcPr>
          <w:p w14:paraId="6FD7E773"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IV</w:t>
            </w:r>
          </w:p>
        </w:tc>
        <w:tc>
          <w:tcPr>
            <w:tcW w:w="3402" w:type="dxa"/>
            <w:vMerge w:val="restart"/>
            <w:vAlign w:val="center"/>
          </w:tcPr>
          <w:p w14:paraId="48D7239C"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Чубушник венечный</w:t>
            </w:r>
          </w:p>
        </w:tc>
        <w:tc>
          <w:tcPr>
            <w:tcW w:w="1701" w:type="dxa"/>
            <w:gridSpan w:val="2"/>
            <w:vAlign w:val="center"/>
          </w:tcPr>
          <w:p w14:paraId="007DE2D4" w14:textId="77777777" w:rsidR="00664C44" w:rsidRPr="00707ECB" w:rsidRDefault="00664C44" w:rsidP="00E76B06">
            <w:pPr>
              <w:spacing w:after="0" w:line="240" w:lineRule="auto"/>
              <w:ind w:left="-108"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среднерослый</w:t>
            </w:r>
          </w:p>
        </w:tc>
        <w:tc>
          <w:tcPr>
            <w:tcW w:w="992" w:type="dxa"/>
            <w:vMerge w:val="restart"/>
          </w:tcPr>
          <w:p w14:paraId="7873999B"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05D8D12A"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солитеры.</w:t>
            </w:r>
          </w:p>
        </w:tc>
        <w:tc>
          <w:tcPr>
            <w:tcW w:w="993" w:type="dxa"/>
            <w:vMerge w:val="restart"/>
            <w:vAlign w:val="center"/>
          </w:tcPr>
          <w:p w14:paraId="69DCEF0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5BCAD74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29F9138F" w14:textId="77777777" w:rsidTr="00DA25FC">
        <w:trPr>
          <w:trHeight w:val="32"/>
        </w:trPr>
        <w:tc>
          <w:tcPr>
            <w:tcW w:w="284" w:type="dxa"/>
            <w:vMerge/>
            <w:vAlign w:val="center"/>
          </w:tcPr>
          <w:p w14:paraId="2CBA7F32"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09AE6B6C"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035BC1F0"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722BD46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16804072"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513524C3"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7ED03463"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1476BB3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033F220A" w14:textId="77777777" w:rsidTr="00DA25FC">
        <w:trPr>
          <w:trHeight w:val="154"/>
        </w:trPr>
        <w:tc>
          <w:tcPr>
            <w:tcW w:w="284" w:type="dxa"/>
            <w:vMerge w:val="restart"/>
            <w:vAlign w:val="center"/>
          </w:tcPr>
          <w:p w14:paraId="537021FA"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18</w:t>
            </w:r>
          </w:p>
        </w:tc>
        <w:tc>
          <w:tcPr>
            <w:tcW w:w="850" w:type="dxa"/>
            <w:vMerge w:val="restart"/>
            <w:vAlign w:val="center"/>
          </w:tcPr>
          <w:p w14:paraId="0FD4432C"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IV</w:t>
            </w:r>
          </w:p>
        </w:tc>
        <w:tc>
          <w:tcPr>
            <w:tcW w:w="3402" w:type="dxa"/>
            <w:vMerge w:val="restart"/>
            <w:vAlign w:val="center"/>
          </w:tcPr>
          <w:p w14:paraId="5D21B02C"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Пузыреплодник калинолистный</w:t>
            </w:r>
          </w:p>
        </w:tc>
        <w:tc>
          <w:tcPr>
            <w:tcW w:w="1701" w:type="dxa"/>
            <w:gridSpan w:val="2"/>
            <w:vAlign w:val="center"/>
          </w:tcPr>
          <w:p w14:paraId="707062DF" w14:textId="77777777" w:rsidR="00664C44" w:rsidRPr="00707ECB" w:rsidRDefault="00664C44" w:rsidP="00E76B06">
            <w:pPr>
              <w:spacing w:after="0" w:line="240" w:lineRule="auto"/>
              <w:ind w:left="-108"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среднерослый</w:t>
            </w:r>
          </w:p>
        </w:tc>
        <w:tc>
          <w:tcPr>
            <w:tcW w:w="992" w:type="dxa"/>
            <w:vMerge w:val="restart"/>
          </w:tcPr>
          <w:p w14:paraId="228DEB84"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3990ED03"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солитеры.</w:t>
            </w:r>
          </w:p>
        </w:tc>
        <w:tc>
          <w:tcPr>
            <w:tcW w:w="993" w:type="dxa"/>
            <w:vMerge w:val="restart"/>
            <w:vAlign w:val="center"/>
          </w:tcPr>
          <w:p w14:paraId="07E15F9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6C1BD82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2D53F217" w14:textId="77777777" w:rsidTr="00DA25FC">
        <w:trPr>
          <w:trHeight w:val="32"/>
        </w:trPr>
        <w:tc>
          <w:tcPr>
            <w:tcW w:w="284" w:type="dxa"/>
            <w:vMerge/>
            <w:vAlign w:val="center"/>
          </w:tcPr>
          <w:p w14:paraId="28098804"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10B3C5A5"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5BB1FA4B"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55DC07A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751E8DE5"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3036908A"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3853CBD6"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01BF921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083FA23F" w14:textId="77777777" w:rsidTr="00DA25FC">
        <w:trPr>
          <w:trHeight w:val="166"/>
        </w:trPr>
        <w:tc>
          <w:tcPr>
            <w:tcW w:w="284" w:type="dxa"/>
            <w:vMerge w:val="restart"/>
            <w:vAlign w:val="center"/>
          </w:tcPr>
          <w:p w14:paraId="087B3A9F"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19</w:t>
            </w:r>
          </w:p>
        </w:tc>
        <w:tc>
          <w:tcPr>
            <w:tcW w:w="850" w:type="dxa"/>
            <w:vMerge w:val="restart"/>
            <w:vAlign w:val="center"/>
          </w:tcPr>
          <w:p w14:paraId="7A849D35"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lang w:val="en-US"/>
              </w:rPr>
              <w:t>II</w:t>
            </w:r>
          </w:p>
        </w:tc>
        <w:tc>
          <w:tcPr>
            <w:tcW w:w="3402" w:type="dxa"/>
            <w:vMerge w:val="restart"/>
            <w:vAlign w:val="center"/>
          </w:tcPr>
          <w:p w14:paraId="4C8FE3FA"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Жимолость</w:t>
            </w:r>
          </w:p>
        </w:tc>
        <w:tc>
          <w:tcPr>
            <w:tcW w:w="1701" w:type="dxa"/>
            <w:gridSpan w:val="2"/>
            <w:vAlign w:val="center"/>
          </w:tcPr>
          <w:p w14:paraId="4729D30C" w14:textId="77777777" w:rsidR="00664C44" w:rsidRPr="00707ECB" w:rsidRDefault="00664C44" w:rsidP="00E76B06">
            <w:pPr>
              <w:spacing w:after="0" w:line="240" w:lineRule="auto"/>
              <w:ind w:left="-108"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среднерослый</w:t>
            </w:r>
          </w:p>
        </w:tc>
        <w:tc>
          <w:tcPr>
            <w:tcW w:w="992" w:type="dxa"/>
            <w:vMerge w:val="restart"/>
          </w:tcPr>
          <w:p w14:paraId="2A925C69"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4BEFF4F2"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солитеры.</w:t>
            </w:r>
          </w:p>
        </w:tc>
        <w:tc>
          <w:tcPr>
            <w:tcW w:w="993" w:type="dxa"/>
            <w:vMerge w:val="restart"/>
            <w:vAlign w:val="center"/>
          </w:tcPr>
          <w:p w14:paraId="4F94C8B9"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1275" w:type="dxa"/>
            <w:vMerge w:val="restart"/>
            <w:vAlign w:val="center"/>
          </w:tcPr>
          <w:p w14:paraId="19E52EC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1C3C31F5" w14:textId="77777777" w:rsidTr="00DA25FC">
        <w:trPr>
          <w:trHeight w:val="32"/>
        </w:trPr>
        <w:tc>
          <w:tcPr>
            <w:tcW w:w="284" w:type="dxa"/>
            <w:vMerge/>
            <w:vAlign w:val="center"/>
          </w:tcPr>
          <w:p w14:paraId="0C3FEF3B"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vAlign w:val="center"/>
          </w:tcPr>
          <w:p w14:paraId="0BC96196"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p>
        </w:tc>
        <w:tc>
          <w:tcPr>
            <w:tcW w:w="3402" w:type="dxa"/>
            <w:vMerge/>
            <w:vAlign w:val="center"/>
          </w:tcPr>
          <w:p w14:paraId="47B15EFB"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7A95927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57207316"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12EBF214"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vAlign w:val="center"/>
          </w:tcPr>
          <w:p w14:paraId="00B2B00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vAlign w:val="center"/>
          </w:tcPr>
          <w:p w14:paraId="6216B575"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2B31EE6B" w14:textId="77777777" w:rsidTr="00DA25FC">
        <w:trPr>
          <w:trHeight w:val="121"/>
        </w:trPr>
        <w:tc>
          <w:tcPr>
            <w:tcW w:w="284" w:type="dxa"/>
            <w:vMerge w:val="restart"/>
            <w:vAlign w:val="center"/>
          </w:tcPr>
          <w:p w14:paraId="4C554AE3"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20</w:t>
            </w:r>
          </w:p>
        </w:tc>
        <w:tc>
          <w:tcPr>
            <w:tcW w:w="850" w:type="dxa"/>
            <w:vMerge w:val="restart"/>
            <w:vAlign w:val="center"/>
          </w:tcPr>
          <w:p w14:paraId="7F26B9DB" w14:textId="77777777" w:rsidR="00664C44" w:rsidRPr="00707ECB" w:rsidRDefault="00664C44" w:rsidP="00E76B06">
            <w:pPr>
              <w:spacing w:after="0" w:line="240" w:lineRule="auto"/>
              <w:jc w:val="center"/>
              <w:rPr>
                <w:rFonts w:ascii="Times New Roman" w:hAnsi="Times New Roman"/>
                <w:color w:val="000000" w:themeColor="text1"/>
                <w:sz w:val="28"/>
                <w:szCs w:val="28"/>
                <w:lang w:val="en-US"/>
              </w:rPr>
            </w:pPr>
            <w:r w:rsidRPr="00707ECB">
              <w:rPr>
                <w:rFonts w:ascii="Times New Roman" w:hAnsi="Times New Roman"/>
                <w:color w:val="000000" w:themeColor="text1"/>
                <w:sz w:val="28"/>
                <w:szCs w:val="28"/>
              </w:rPr>
              <w:t>Х</w:t>
            </w:r>
          </w:p>
        </w:tc>
        <w:tc>
          <w:tcPr>
            <w:tcW w:w="3402" w:type="dxa"/>
            <w:vMerge w:val="restart"/>
            <w:vAlign w:val="center"/>
          </w:tcPr>
          <w:p w14:paraId="0BB50D22" w14:textId="77777777" w:rsidR="00664C44" w:rsidRPr="00707ECB" w:rsidRDefault="00664C44" w:rsidP="00E76B06">
            <w:pPr>
              <w:spacing w:after="0" w:line="240" w:lineRule="auto"/>
              <w:ind w:right="-108"/>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Можжевельник казацкий </w:t>
            </w:r>
          </w:p>
        </w:tc>
        <w:tc>
          <w:tcPr>
            <w:tcW w:w="1701" w:type="dxa"/>
            <w:gridSpan w:val="2"/>
            <w:vAlign w:val="center"/>
          </w:tcPr>
          <w:p w14:paraId="3BC58D85" w14:textId="77777777" w:rsidR="00664C44" w:rsidRPr="00707ECB" w:rsidRDefault="00664C44" w:rsidP="00E76B06">
            <w:pPr>
              <w:spacing w:after="0" w:line="240" w:lineRule="auto"/>
              <w:ind w:left="-108" w:right="-108"/>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 сорт, саженец среднерослый</w:t>
            </w:r>
          </w:p>
        </w:tc>
        <w:tc>
          <w:tcPr>
            <w:tcW w:w="992" w:type="dxa"/>
            <w:vMerge w:val="restart"/>
          </w:tcPr>
          <w:p w14:paraId="24D2FBB0"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группы;</w:t>
            </w:r>
          </w:p>
          <w:p w14:paraId="4D0E56A5"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солитеры.</w:t>
            </w:r>
          </w:p>
        </w:tc>
        <w:tc>
          <w:tcPr>
            <w:tcW w:w="993" w:type="dxa"/>
            <w:vMerge w:val="restart"/>
            <w:vAlign w:val="center"/>
          </w:tcPr>
          <w:p w14:paraId="3A1ECB4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w:t>
            </w:r>
          </w:p>
        </w:tc>
        <w:tc>
          <w:tcPr>
            <w:tcW w:w="1275" w:type="dxa"/>
            <w:vMerge w:val="restart"/>
            <w:vAlign w:val="center"/>
          </w:tcPr>
          <w:p w14:paraId="4A68A29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43746ADC" w14:textId="77777777" w:rsidTr="00DA25FC">
        <w:trPr>
          <w:trHeight w:val="32"/>
        </w:trPr>
        <w:tc>
          <w:tcPr>
            <w:tcW w:w="284" w:type="dxa"/>
            <w:vMerge/>
          </w:tcPr>
          <w:p w14:paraId="359452DE" w14:textId="77777777" w:rsidR="00664C44" w:rsidRPr="00707ECB" w:rsidRDefault="00664C44" w:rsidP="00E76B06">
            <w:pPr>
              <w:spacing w:after="0" w:line="240" w:lineRule="auto"/>
              <w:ind w:left="-106" w:right="-109"/>
              <w:jc w:val="center"/>
              <w:rPr>
                <w:rFonts w:ascii="Times New Roman" w:hAnsi="Times New Roman"/>
                <w:color w:val="000000" w:themeColor="text1"/>
                <w:sz w:val="28"/>
                <w:szCs w:val="28"/>
              </w:rPr>
            </w:pPr>
          </w:p>
        </w:tc>
        <w:tc>
          <w:tcPr>
            <w:tcW w:w="850" w:type="dxa"/>
            <w:vMerge/>
          </w:tcPr>
          <w:p w14:paraId="163BD9E1"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3402" w:type="dxa"/>
            <w:vMerge/>
          </w:tcPr>
          <w:p w14:paraId="11224E4E" w14:textId="77777777" w:rsidR="00664C44" w:rsidRPr="00707ECB" w:rsidRDefault="00664C44" w:rsidP="00E76B06">
            <w:pPr>
              <w:spacing w:after="0" w:line="240" w:lineRule="auto"/>
              <w:ind w:right="-108"/>
              <w:rPr>
                <w:rFonts w:ascii="Times New Roman" w:hAnsi="Times New Roman"/>
                <w:color w:val="000000" w:themeColor="text1"/>
                <w:sz w:val="28"/>
                <w:szCs w:val="28"/>
              </w:rPr>
            </w:pPr>
          </w:p>
        </w:tc>
        <w:tc>
          <w:tcPr>
            <w:tcW w:w="851" w:type="dxa"/>
            <w:vAlign w:val="center"/>
          </w:tcPr>
          <w:p w14:paraId="6C22B75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c>
          <w:tcPr>
            <w:tcW w:w="850" w:type="dxa"/>
            <w:vAlign w:val="center"/>
          </w:tcPr>
          <w:p w14:paraId="0AE05681" w14:textId="77777777" w:rsidR="00664C44" w:rsidRPr="00707ECB" w:rsidRDefault="00664C44" w:rsidP="00E76B06">
            <w:pPr>
              <w:spacing w:after="0" w:line="240" w:lineRule="auto"/>
              <w:ind w:left="-36"/>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свыше 0,5 м</w:t>
            </w:r>
          </w:p>
        </w:tc>
        <w:tc>
          <w:tcPr>
            <w:tcW w:w="992" w:type="dxa"/>
            <w:vMerge/>
          </w:tcPr>
          <w:p w14:paraId="5B635ADE" w14:textId="77777777" w:rsidR="00664C44" w:rsidRPr="00707ECB" w:rsidRDefault="00664C44" w:rsidP="00E76B06">
            <w:pPr>
              <w:spacing w:after="0" w:line="240" w:lineRule="auto"/>
              <w:rPr>
                <w:rFonts w:ascii="Times New Roman" w:hAnsi="Times New Roman"/>
                <w:color w:val="000000" w:themeColor="text1"/>
                <w:sz w:val="28"/>
                <w:szCs w:val="28"/>
              </w:rPr>
            </w:pPr>
          </w:p>
        </w:tc>
        <w:tc>
          <w:tcPr>
            <w:tcW w:w="993" w:type="dxa"/>
            <w:vMerge/>
          </w:tcPr>
          <w:p w14:paraId="0DA1E5D8"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275" w:type="dxa"/>
            <w:vMerge/>
          </w:tcPr>
          <w:p w14:paraId="16FB583A"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r>
      <w:tr w:rsidR="00664C44" w:rsidRPr="00707ECB" w14:paraId="4490F5BF" w14:textId="77777777" w:rsidTr="00DA25FC">
        <w:trPr>
          <w:trHeight w:val="126"/>
        </w:trPr>
        <w:tc>
          <w:tcPr>
            <w:tcW w:w="9497" w:type="dxa"/>
            <w:gridSpan w:val="8"/>
          </w:tcPr>
          <w:p w14:paraId="64343FD4" w14:textId="77777777" w:rsidR="00664C44" w:rsidRPr="00707ECB" w:rsidRDefault="00664C44" w:rsidP="00E76B06">
            <w:pPr>
              <w:spacing w:after="0" w:line="240" w:lineRule="auto"/>
              <w:rPr>
                <w:rFonts w:ascii="Times New Roman" w:hAnsi="Times New Roman"/>
                <w:color w:val="000000" w:themeColor="text1"/>
                <w:sz w:val="28"/>
                <w:szCs w:val="28"/>
                <w:u w:val="single"/>
              </w:rPr>
            </w:pPr>
            <w:r w:rsidRPr="00707ECB">
              <w:rPr>
                <w:rFonts w:ascii="Times New Roman" w:hAnsi="Times New Roman"/>
                <w:color w:val="000000" w:themeColor="text1"/>
                <w:sz w:val="28"/>
                <w:szCs w:val="28"/>
                <w:u w:val="single"/>
              </w:rPr>
              <w:t>Примечание:</w:t>
            </w:r>
          </w:p>
          <w:p w14:paraId="438193EA"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 виды (породы) деревьев и кустарников, их характеристики, виды посадок,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 характеристик почвы, микроклимата, освещенности, влажности, загазованности, других антропогенных факторов; посадка вредных инвазивных зеленых насаждений не допускается. </w:t>
            </w:r>
          </w:p>
          <w:p w14:paraId="5D144110" w14:textId="77777777" w:rsidR="00664C44" w:rsidRPr="00707ECB" w:rsidRDefault="00664C44" w:rsidP="00E76B06">
            <w:pPr>
              <w:numPr>
                <w:ilvl w:val="0"/>
                <w:numId w:val="40"/>
              </w:numPr>
              <w:spacing w:after="0" w:line="240" w:lineRule="auto"/>
              <w:ind w:left="173" w:hanging="173"/>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ямы и траншеи для посадки деревьев и кустарников в облиственном состоянии выкапывать заранее, чтобы не задерживать посадочных работ; </w:t>
            </w:r>
          </w:p>
          <w:p w14:paraId="6D10E078" w14:textId="77777777" w:rsidR="00664C44" w:rsidRPr="00707ECB" w:rsidRDefault="00664C44" w:rsidP="00E76B06">
            <w:pPr>
              <w:numPr>
                <w:ilvl w:val="0"/>
                <w:numId w:val="40"/>
              </w:numPr>
              <w:spacing w:after="0" w:line="240" w:lineRule="auto"/>
              <w:ind w:left="173" w:hanging="173"/>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w:t>
            </w:r>
          </w:p>
          <w:p w14:paraId="3B805DBF" w14:textId="77777777" w:rsidR="00664C44" w:rsidRPr="00707ECB" w:rsidRDefault="00664C44" w:rsidP="00E76B06">
            <w:pPr>
              <w:numPr>
                <w:ilvl w:val="0"/>
                <w:numId w:val="40"/>
              </w:numPr>
              <w:spacing w:after="0" w:line="240" w:lineRule="auto"/>
              <w:ind w:left="173" w:hanging="173"/>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для посадки кустарников группами создается общий котлован, который заполняют растительной землей полностью с запасом на осадку; </w:t>
            </w:r>
          </w:p>
          <w:p w14:paraId="46992F7E" w14:textId="77777777" w:rsidR="00664C44" w:rsidRPr="00707ECB" w:rsidRDefault="00664C44" w:rsidP="00E76B06">
            <w:pPr>
              <w:numPr>
                <w:ilvl w:val="0"/>
                <w:numId w:val="40"/>
              </w:numPr>
              <w:spacing w:after="0" w:line="240" w:lineRule="auto"/>
              <w:ind w:left="173" w:hanging="173"/>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посадочный материал из питомников должен отвечать требованиям по качеству и параметрам, установленным национальными и государственными стандартами;</w:t>
            </w:r>
          </w:p>
          <w:p w14:paraId="7DBFDD12" w14:textId="77777777" w:rsidR="00664C44" w:rsidRPr="00707ECB" w:rsidRDefault="00664C44" w:rsidP="00E76B06">
            <w:pPr>
              <w:numPr>
                <w:ilvl w:val="0"/>
                <w:numId w:val="40"/>
              </w:numPr>
              <w:spacing w:after="0" w:line="240" w:lineRule="auto"/>
              <w:ind w:left="173" w:hanging="173"/>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саженцы должны иметь симметричную крону, очищенную от сухих и поврежденных ветвей, прямой штамб (для деревьев),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запрещается высаживать деревья и кустарники слабо развитые, в неудовлетворительном состоянии.</w:t>
            </w:r>
          </w:p>
        </w:tc>
      </w:tr>
    </w:tbl>
    <w:p w14:paraId="0830841F" w14:textId="77777777" w:rsidR="00664C44" w:rsidRPr="00707ECB" w:rsidRDefault="00664C44" w:rsidP="00E76B06">
      <w:pPr>
        <w:spacing w:after="0" w:line="240" w:lineRule="auto"/>
        <w:ind w:right="-709"/>
        <w:rPr>
          <w:rFonts w:ascii="Times New Roman" w:hAnsi="Times New Roman"/>
          <w:color w:val="000000" w:themeColor="text1"/>
          <w:sz w:val="28"/>
          <w:szCs w:val="28"/>
        </w:rPr>
      </w:pPr>
    </w:p>
    <w:p w14:paraId="484943AC" w14:textId="77777777" w:rsidR="009965A4" w:rsidRPr="00707ECB" w:rsidRDefault="00664C44" w:rsidP="00E76B06">
      <w:pPr>
        <w:spacing w:after="0" w:line="240" w:lineRule="auto"/>
        <w:ind w:right="-1"/>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Таблица 4 «Основные расстояния при посадке, пересадке, </w:t>
      </w:r>
    </w:p>
    <w:p w14:paraId="3DB5EFFB" w14:textId="77777777" w:rsidR="00664C44" w:rsidRPr="00707ECB" w:rsidRDefault="00664C44" w:rsidP="00E76B06">
      <w:pPr>
        <w:spacing w:after="0" w:line="240" w:lineRule="auto"/>
        <w:ind w:right="-1"/>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вырубке деревьев и кустарников»</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36"/>
        <w:gridCol w:w="6426"/>
        <w:gridCol w:w="1134"/>
        <w:gridCol w:w="1417"/>
      </w:tblGrid>
      <w:tr w:rsidR="00664C44" w:rsidRPr="00707ECB" w14:paraId="0FB91038" w14:textId="77777777" w:rsidTr="00DA25FC">
        <w:trPr>
          <w:trHeight w:val="336"/>
        </w:trPr>
        <w:tc>
          <w:tcPr>
            <w:tcW w:w="284" w:type="dxa"/>
            <w:vMerge w:val="restart"/>
            <w:vAlign w:val="center"/>
          </w:tcPr>
          <w:p w14:paraId="07C44980" w14:textId="77777777" w:rsidR="00664C44" w:rsidRPr="00707ECB" w:rsidRDefault="00664C44" w:rsidP="00E76B06">
            <w:pPr>
              <w:spacing w:after="0" w:line="240" w:lineRule="auto"/>
              <w:ind w:left="-107" w:right="-106"/>
              <w:jc w:val="center"/>
              <w:rPr>
                <w:rFonts w:ascii="Times New Roman" w:hAnsi="Times New Roman"/>
                <w:color w:val="000000" w:themeColor="text1"/>
                <w:sz w:val="28"/>
                <w:szCs w:val="28"/>
              </w:rPr>
            </w:pPr>
            <w:r w:rsidRPr="00707ECB">
              <w:rPr>
                <w:rFonts w:ascii="Times New Roman" w:hAnsi="Times New Roman"/>
                <w:color w:val="000000" w:themeColor="text1"/>
                <w:spacing w:val="2"/>
                <w:sz w:val="28"/>
                <w:szCs w:val="28"/>
                <w:shd w:val="clear" w:color="auto" w:fill="FFFFFF"/>
              </w:rPr>
              <w:t>№ п/п</w:t>
            </w:r>
          </w:p>
        </w:tc>
        <w:tc>
          <w:tcPr>
            <w:tcW w:w="6662" w:type="dxa"/>
            <w:gridSpan w:val="2"/>
            <w:vMerge w:val="restart"/>
            <w:vAlign w:val="center"/>
          </w:tcPr>
          <w:p w14:paraId="10447AC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Здание, строение, сооружение, </w:t>
            </w:r>
          </w:p>
          <w:p w14:paraId="2E26345A"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объект благоустройства, элемент благоустройства</w:t>
            </w:r>
          </w:p>
        </w:tc>
        <w:tc>
          <w:tcPr>
            <w:tcW w:w="2551" w:type="dxa"/>
            <w:gridSpan w:val="2"/>
            <w:vAlign w:val="center"/>
          </w:tcPr>
          <w:p w14:paraId="0AB32C4D"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Минимальные расстояния от здания, строения, сооружения, объекта благоустройства, элемента благоустройства</w:t>
            </w:r>
          </w:p>
          <w:p w14:paraId="16B7440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до</w:t>
            </w:r>
          </w:p>
        </w:tc>
      </w:tr>
      <w:tr w:rsidR="00664C44" w:rsidRPr="00707ECB" w14:paraId="20E47F3F" w14:textId="77777777" w:rsidTr="00DA25FC">
        <w:trPr>
          <w:trHeight w:val="45"/>
        </w:trPr>
        <w:tc>
          <w:tcPr>
            <w:tcW w:w="284" w:type="dxa"/>
            <w:vMerge/>
            <w:vAlign w:val="center"/>
          </w:tcPr>
          <w:p w14:paraId="49AFE1C0" w14:textId="77777777" w:rsidR="00664C44" w:rsidRPr="00707ECB" w:rsidRDefault="00664C44" w:rsidP="00E76B06">
            <w:pPr>
              <w:spacing w:after="0" w:line="240" w:lineRule="auto"/>
              <w:jc w:val="center"/>
              <w:rPr>
                <w:rFonts w:ascii="Times New Roman" w:hAnsi="Times New Roman"/>
                <w:color w:val="000000" w:themeColor="text1"/>
                <w:spacing w:val="2"/>
                <w:sz w:val="28"/>
                <w:szCs w:val="28"/>
                <w:shd w:val="clear" w:color="auto" w:fill="FFFFFF"/>
              </w:rPr>
            </w:pPr>
          </w:p>
        </w:tc>
        <w:tc>
          <w:tcPr>
            <w:tcW w:w="6662" w:type="dxa"/>
            <w:gridSpan w:val="2"/>
            <w:vMerge/>
            <w:vAlign w:val="center"/>
          </w:tcPr>
          <w:p w14:paraId="7B745F6F" w14:textId="77777777" w:rsidR="00664C44" w:rsidRPr="00707ECB" w:rsidRDefault="00664C44" w:rsidP="00E76B06">
            <w:pPr>
              <w:spacing w:after="0" w:line="240" w:lineRule="auto"/>
              <w:jc w:val="center"/>
              <w:rPr>
                <w:rFonts w:ascii="Times New Roman" w:hAnsi="Times New Roman"/>
                <w:color w:val="000000" w:themeColor="text1"/>
                <w:sz w:val="28"/>
                <w:szCs w:val="28"/>
              </w:rPr>
            </w:pPr>
          </w:p>
        </w:tc>
        <w:tc>
          <w:tcPr>
            <w:tcW w:w="1134" w:type="dxa"/>
            <w:vAlign w:val="center"/>
          </w:tcPr>
          <w:p w14:paraId="3A7E199D" w14:textId="77777777" w:rsidR="00664C44" w:rsidRPr="00707ECB" w:rsidRDefault="00664C44" w:rsidP="00E76B06">
            <w:pPr>
              <w:spacing w:after="0" w:line="240" w:lineRule="auto"/>
              <w:ind w:left="-108"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ствола дерева</w:t>
            </w:r>
          </w:p>
          <w:p w14:paraId="12A97248" w14:textId="77777777" w:rsidR="00664C44" w:rsidRPr="00707ECB" w:rsidRDefault="00664C44" w:rsidP="00E76B06">
            <w:pPr>
              <w:spacing w:after="0" w:line="240" w:lineRule="auto"/>
              <w:ind w:left="-108"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w:t>
            </w:r>
          </w:p>
        </w:tc>
        <w:tc>
          <w:tcPr>
            <w:tcW w:w="1417" w:type="dxa"/>
            <w:vAlign w:val="center"/>
          </w:tcPr>
          <w:p w14:paraId="0991EA42" w14:textId="77777777" w:rsidR="00664C44" w:rsidRPr="00707ECB" w:rsidRDefault="00664C44" w:rsidP="00E76B06">
            <w:pPr>
              <w:spacing w:after="0" w:line="240" w:lineRule="auto"/>
              <w:ind w:left="-106" w:right="-164"/>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кустарника</w:t>
            </w:r>
          </w:p>
          <w:p w14:paraId="3DD49EFF" w14:textId="77777777" w:rsidR="00664C44" w:rsidRPr="00707ECB" w:rsidRDefault="00664C44" w:rsidP="00E76B06">
            <w:pPr>
              <w:spacing w:after="0" w:line="240" w:lineRule="auto"/>
              <w:ind w:left="-106" w:right="-164"/>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w:t>
            </w:r>
          </w:p>
        </w:tc>
      </w:tr>
      <w:tr w:rsidR="00664C44" w:rsidRPr="00707ECB" w14:paraId="57A183DB" w14:textId="77777777" w:rsidTr="00DA25FC">
        <w:trPr>
          <w:trHeight w:val="45"/>
        </w:trPr>
        <w:tc>
          <w:tcPr>
            <w:tcW w:w="9497" w:type="dxa"/>
            <w:gridSpan w:val="5"/>
          </w:tcPr>
          <w:p w14:paraId="78F248DC" w14:textId="77777777" w:rsidR="00664C44" w:rsidRPr="00707ECB" w:rsidRDefault="00664C44" w:rsidP="00E76B06">
            <w:pPr>
              <w:spacing w:after="0" w:line="240" w:lineRule="auto"/>
              <w:jc w:val="both"/>
              <w:rPr>
                <w:rFonts w:ascii="Times New Roman" w:hAnsi="Times New Roman"/>
                <w:color w:val="000000" w:themeColor="text1"/>
                <w:sz w:val="28"/>
                <w:szCs w:val="28"/>
              </w:rPr>
            </w:pPr>
          </w:p>
          <w:p w14:paraId="01E209E0" w14:textId="77777777" w:rsidR="00664C44" w:rsidRPr="00707ECB" w:rsidRDefault="00664C44" w:rsidP="00E76B06">
            <w:pPr>
              <w:spacing w:after="0" w:line="240" w:lineRule="auto"/>
              <w:jc w:val="both"/>
              <w:rPr>
                <w:rFonts w:ascii="Times New Roman" w:hAnsi="Times New Roman"/>
                <w:i/>
                <w:iCs/>
                <w:color w:val="000000" w:themeColor="text1"/>
                <w:sz w:val="28"/>
                <w:szCs w:val="28"/>
              </w:rPr>
            </w:pPr>
            <w:r w:rsidRPr="00707ECB">
              <w:rPr>
                <w:rFonts w:ascii="Times New Roman" w:hAnsi="Times New Roman"/>
                <w:i/>
                <w:iCs/>
                <w:color w:val="000000" w:themeColor="text1"/>
                <w:sz w:val="28"/>
                <w:szCs w:val="28"/>
              </w:rPr>
              <w:lastRenderedPageBreak/>
              <w:t>Основные расстояния для деревьев и кустарников, подлежащие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664C44" w:rsidRPr="00707ECB" w14:paraId="7FDFF18E" w14:textId="77777777" w:rsidTr="00DA25FC">
        <w:trPr>
          <w:trHeight w:val="279"/>
        </w:trPr>
        <w:tc>
          <w:tcPr>
            <w:tcW w:w="284" w:type="dxa"/>
          </w:tcPr>
          <w:p w14:paraId="6A4C4C37"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1</w:t>
            </w:r>
          </w:p>
        </w:tc>
        <w:tc>
          <w:tcPr>
            <w:tcW w:w="6662" w:type="dxa"/>
            <w:gridSpan w:val="2"/>
          </w:tcPr>
          <w:p w14:paraId="0C14BAC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Наружная стена многоквартирного дома, объекта капитального строительства</w:t>
            </w:r>
          </w:p>
        </w:tc>
        <w:tc>
          <w:tcPr>
            <w:tcW w:w="1134" w:type="dxa"/>
          </w:tcPr>
          <w:p w14:paraId="124EA4F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6,0</w:t>
            </w:r>
          </w:p>
        </w:tc>
        <w:tc>
          <w:tcPr>
            <w:tcW w:w="1417" w:type="dxa"/>
          </w:tcPr>
          <w:p w14:paraId="6E1A3E9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1,5</w:t>
            </w:r>
          </w:p>
        </w:tc>
      </w:tr>
      <w:tr w:rsidR="00664C44" w:rsidRPr="00707ECB" w14:paraId="5477AE43" w14:textId="77777777" w:rsidTr="00DA25FC">
        <w:trPr>
          <w:trHeight w:val="279"/>
        </w:trPr>
        <w:tc>
          <w:tcPr>
            <w:tcW w:w="284" w:type="dxa"/>
          </w:tcPr>
          <w:p w14:paraId="4D42D889"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6662" w:type="dxa"/>
            <w:gridSpan w:val="2"/>
          </w:tcPr>
          <w:p w14:paraId="1879D4A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Край тротуара, пешеходной дорожки, плоскостной автостоянки </w:t>
            </w:r>
          </w:p>
        </w:tc>
        <w:tc>
          <w:tcPr>
            <w:tcW w:w="1134" w:type="dxa"/>
          </w:tcPr>
          <w:p w14:paraId="14E04FE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0,7</w:t>
            </w:r>
          </w:p>
        </w:tc>
        <w:tc>
          <w:tcPr>
            <w:tcW w:w="1417" w:type="dxa"/>
          </w:tcPr>
          <w:p w14:paraId="7C65479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0,5</w:t>
            </w:r>
          </w:p>
        </w:tc>
      </w:tr>
      <w:tr w:rsidR="00664C44" w:rsidRPr="00707ECB" w14:paraId="72D2AF9D" w14:textId="77777777" w:rsidTr="00DA25FC">
        <w:trPr>
          <w:trHeight w:val="279"/>
        </w:trPr>
        <w:tc>
          <w:tcPr>
            <w:tcW w:w="284" w:type="dxa"/>
          </w:tcPr>
          <w:p w14:paraId="0E6534DB"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6662" w:type="dxa"/>
            <w:gridSpan w:val="2"/>
          </w:tcPr>
          <w:p w14:paraId="5BA97A5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Край проезжей части улицы, обочины дороги, бровки канавы, кювета </w:t>
            </w:r>
          </w:p>
        </w:tc>
        <w:tc>
          <w:tcPr>
            <w:tcW w:w="1134" w:type="dxa"/>
          </w:tcPr>
          <w:p w14:paraId="0FC7521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2,0</w:t>
            </w:r>
          </w:p>
        </w:tc>
        <w:tc>
          <w:tcPr>
            <w:tcW w:w="1417" w:type="dxa"/>
          </w:tcPr>
          <w:p w14:paraId="6CA436AE"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r>
      <w:tr w:rsidR="00664C44" w:rsidRPr="00707ECB" w14:paraId="2516EDF5" w14:textId="77777777" w:rsidTr="00DA25FC">
        <w:trPr>
          <w:trHeight w:val="279"/>
        </w:trPr>
        <w:tc>
          <w:tcPr>
            <w:tcW w:w="284" w:type="dxa"/>
          </w:tcPr>
          <w:p w14:paraId="17A8045C"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6662" w:type="dxa"/>
            <w:gridSpan w:val="2"/>
          </w:tcPr>
          <w:p w14:paraId="23BC0DAC"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Край велосипедной дорожки</w:t>
            </w:r>
          </w:p>
        </w:tc>
        <w:tc>
          <w:tcPr>
            <w:tcW w:w="1134" w:type="dxa"/>
          </w:tcPr>
          <w:p w14:paraId="0065479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0,7</w:t>
            </w:r>
          </w:p>
        </w:tc>
        <w:tc>
          <w:tcPr>
            <w:tcW w:w="1417" w:type="dxa"/>
          </w:tcPr>
          <w:p w14:paraId="48775579"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0,5</w:t>
            </w:r>
          </w:p>
        </w:tc>
      </w:tr>
      <w:tr w:rsidR="00664C44" w:rsidRPr="00707ECB" w14:paraId="74FC6211" w14:textId="77777777" w:rsidTr="00DA25FC">
        <w:trPr>
          <w:trHeight w:val="279"/>
        </w:trPr>
        <w:tc>
          <w:tcPr>
            <w:tcW w:w="284" w:type="dxa"/>
          </w:tcPr>
          <w:p w14:paraId="7BB3A08C"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6662" w:type="dxa"/>
            <w:gridSpan w:val="2"/>
          </w:tcPr>
          <w:p w14:paraId="3523252E"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Опора системы наружного освещения, мостовая опора, эстакада</w:t>
            </w:r>
          </w:p>
        </w:tc>
        <w:tc>
          <w:tcPr>
            <w:tcW w:w="1134" w:type="dxa"/>
          </w:tcPr>
          <w:p w14:paraId="2056152D"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4,0</w:t>
            </w:r>
          </w:p>
        </w:tc>
        <w:tc>
          <w:tcPr>
            <w:tcW w:w="1417" w:type="dxa"/>
          </w:tcPr>
          <w:p w14:paraId="2177336B"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3FA0D20A" w14:textId="77777777" w:rsidTr="00DA25FC">
        <w:trPr>
          <w:trHeight w:val="279"/>
        </w:trPr>
        <w:tc>
          <w:tcPr>
            <w:tcW w:w="284" w:type="dxa"/>
          </w:tcPr>
          <w:p w14:paraId="114B09FC"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6</w:t>
            </w:r>
          </w:p>
        </w:tc>
        <w:tc>
          <w:tcPr>
            <w:tcW w:w="6662" w:type="dxa"/>
            <w:gridSpan w:val="2"/>
          </w:tcPr>
          <w:p w14:paraId="06CAB9EE"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Подошва или внутренняя грань подпорной стенки</w:t>
            </w:r>
          </w:p>
        </w:tc>
        <w:tc>
          <w:tcPr>
            <w:tcW w:w="1134" w:type="dxa"/>
          </w:tcPr>
          <w:p w14:paraId="2A4B8779"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4,0</w:t>
            </w:r>
          </w:p>
        </w:tc>
        <w:tc>
          <w:tcPr>
            <w:tcW w:w="1417" w:type="dxa"/>
          </w:tcPr>
          <w:p w14:paraId="2E9906A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r>
      <w:tr w:rsidR="00664C44" w:rsidRPr="00707ECB" w14:paraId="301FD1BB" w14:textId="77777777" w:rsidTr="00DA25FC">
        <w:trPr>
          <w:trHeight w:val="279"/>
        </w:trPr>
        <w:tc>
          <w:tcPr>
            <w:tcW w:w="284" w:type="dxa"/>
          </w:tcPr>
          <w:p w14:paraId="17A6AB44"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7</w:t>
            </w:r>
          </w:p>
        </w:tc>
        <w:tc>
          <w:tcPr>
            <w:tcW w:w="6662" w:type="dxa"/>
            <w:gridSpan w:val="2"/>
          </w:tcPr>
          <w:p w14:paraId="70051D2D"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Подошва откоса, террасы</w:t>
            </w:r>
          </w:p>
        </w:tc>
        <w:tc>
          <w:tcPr>
            <w:tcW w:w="1134" w:type="dxa"/>
          </w:tcPr>
          <w:p w14:paraId="0F3D408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c>
          <w:tcPr>
            <w:tcW w:w="1417" w:type="dxa"/>
          </w:tcPr>
          <w:p w14:paraId="3BE08A2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0,5</w:t>
            </w:r>
          </w:p>
        </w:tc>
      </w:tr>
      <w:tr w:rsidR="00664C44" w:rsidRPr="00707ECB" w14:paraId="598D04B4" w14:textId="77777777" w:rsidTr="00DA25FC">
        <w:trPr>
          <w:trHeight w:val="279"/>
        </w:trPr>
        <w:tc>
          <w:tcPr>
            <w:tcW w:w="284" w:type="dxa"/>
            <w:vMerge w:val="restart"/>
          </w:tcPr>
          <w:p w14:paraId="4FBDC02F"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8</w:t>
            </w:r>
          </w:p>
        </w:tc>
        <w:tc>
          <w:tcPr>
            <w:tcW w:w="9213" w:type="dxa"/>
            <w:gridSpan w:val="4"/>
          </w:tcPr>
          <w:p w14:paraId="3D82AF54"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Подземные сети:</w:t>
            </w:r>
          </w:p>
        </w:tc>
      </w:tr>
      <w:tr w:rsidR="00664C44" w:rsidRPr="00707ECB" w14:paraId="670ECEE9" w14:textId="77777777" w:rsidTr="00DA25FC">
        <w:trPr>
          <w:trHeight w:val="279"/>
        </w:trPr>
        <w:tc>
          <w:tcPr>
            <w:tcW w:w="284" w:type="dxa"/>
            <w:vMerge/>
          </w:tcPr>
          <w:p w14:paraId="11FA4968"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49DED05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6426" w:type="dxa"/>
          </w:tcPr>
          <w:p w14:paraId="03EC0808"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газопровод, канализация или водосток (безнапорные, напорные)</w:t>
            </w:r>
          </w:p>
        </w:tc>
        <w:tc>
          <w:tcPr>
            <w:tcW w:w="1134" w:type="dxa"/>
          </w:tcPr>
          <w:p w14:paraId="10FCCDA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1,5</w:t>
            </w:r>
          </w:p>
        </w:tc>
        <w:tc>
          <w:tcPr>
            <w:tcW w:w="1417" w:type="dxa"/>
          </w:tcPr>
          <w:p w14:paraId="4D69989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159C4615" w14:textId="77777777" w:rsidTr="00DA25FC">
        <w:trPr>
          <w:trHeight w:val="279"/>
        </w:trPr>
        <w:tc>
          <w:tcPr>
            <w:tcW w:w="284" w:type="dxa"/>
            <w:vMerge/>
          </w:tcPr>
          <w:p w14:paraId="3E24B17D"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20B9D105"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6426" w:type="dxa"/>
          </w:tcPr>
          <w:p w14:paraId="139460A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тепловая сеть (теплопровод от стенок канала)</w:t>
            </w:r>
          </w:p>
        </w:tc>
        <w:tc>
          <w:tcPr>
            <w:tcW w:w="1134" w:type="dxa"/>
          </w:tcPr>
          <w:p w14:paraId="3E4D4E4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2,0</w:t>
            </w:r>
          </w:p>
        </w:tc>
        <w:tc>
          <w:tcPr>
            <w:tcW w:w="1417" w:type="dxa"/>
          </w:tcPr>
          <w:p w14:paraId="36C0983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1,0</w:t>
            </w:r>
          </w:p>
        </w:tc>
      </w:tr>
      <w:tr w:rsidR="00664C44" w:rsidRPr="00707ECB" w14:paraId="1881DFAD" w14:textId="77777777" w:rsidTr="00DA25FC">
        <w:trPr>
          <w:trHeight w:val="279"/>
        </w:trPr>
        <w:tc>
          <w:tcPr>
            <w:tcW w:w="284" w:type="dxa"/>
            <w:vMerge/>
          </w:tcPr>
          <w:p w14:paraId="27394DC6"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5C697CF8"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6426" w:type="dxa"/>
          </w:tcPr>
          <w:p w14:paraId="55EC205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водопровод, дренаж</w:t>
            </w:r>
          </w:p>
        </w:tc>
        <w:tc>
          <w:tcPr>
            <w:tcW w:w="1134" w:type="dxa"/>
          </w:tcPr>
          <w:p w14:paraId="5EA1992C"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2,0</w:t>
            </w:r>
          </w:p>
        </w:tc>
        <w:tc>
          <w:tcPr>
            <w:tcW w:w="1417" w:type="dxa"/>
          </w:tcPr>
          <w:p w14:paraId="787E1894"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1ACB3366" w14:textId="77777777" w:rsidTr="00DA25FC">
        <w:trPr>
          <w:trHeight w:val="243"/>
        </w:trPr>
        <w:tc>
          <w:tcPr>
            <w:tcW w:w="284" w:type="dxa"/>
            <w:vMerge/>
          </w:tcPr>
          <w:p w14:paraId="496EB7B4"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378A55A6"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6426" w:type="dxa"/>
          </w:tcPr>
          <w:p w14:paraId="5104924D"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силовой кабель, кабель слабого тока, в т.ч. кабель связи</w:t>
            </w:r>
          </w:p>
        </w:tc>
        <w:tc>
          <w:tcPr>
            <w:tcW w:w="1134" w:type="dxa"/>
          </w:tcPr>
          <w:p w14:paraId="376D7B6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2,0</w:t>
            </w:r>
          </w:p>
        </w:tc>
        <w:tc>
          <w:tcPr>
            <w:tcW w:w="1417" w:type="dxa"/>
          </w:tcPr>
          <w:p w14:paraId="7E22DED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0,7</w:t>
            </w:r>
          </w:p>
        </w:tc>
      </w:tr>
      <w:tr w:rsidR="00664C44" w:rsidRPr="00707ECB" w14:paraId="2E649CBB" w14:textId="77777777" w:rsidTr="00DA25FC">
        <w:trPr>
          <w:trHeight w:val="97"/>
        </w:trPr>
        <w:tc>
          <w:tcPr>
            <w:tcW w:w="284" w:type="dxa"/>
            <w:vMerge/>
          </w:tcPr>
          <w:p w14:paraId="007F9584"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3997AB0A"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6426" w:type="dxa"/>
          </w:tcPr>
          <w:p w14:paraId="0A89806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трубопровод горючих жидкостей</w:t>
            </w:r>
          </w:p>
        </w:tc>
        <w:tc>
          <w:tcPr>
            <w:tcW w:w="1134" w:type="dxa"/>
          </w:tcPr>
          <w:p w14:paraId="5810496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1,5</w:t>
            </w:r>
          </w:p>
        </w:tc>
        <w:tc>
          <w:tcPr>
            <w:tcW w:w="1417" w:type="dxa"/>
          </w:tcPr>
          <w:p w14:paraId="03DC1D8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5CD89EDA" w14:textId="77777777" w:rsidTr="00DA25FC">
        <w:trPr>
          <w:trHeight w:val="279"/>
        </w:trPr>
        <w:tc>
          <w:tcPr>
            <w:tcW w:w="284" w:type="dxa"/>
            <w:vMerge w:val="restart"/>
          </w:tcPr>
          <w:p w14:paraId="64DD749E" w14:textId="77777777" w:rsidR="00664C44" w:rsidRPr="00707ECB" w:rsidRDefault="00664C44" w:rsidP="00E76B06">
            <w:pPr>
              <w:spacing w:after="0" w:line="240" w:lineRule="auto"/>
              <w:ind w:left="-109" w:right="-109"/>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9</w:t>
            </w:r>
          </w:p>
        </w:tc>
        <w:tc>
          <w:tcPr>
            <w:tcW w:w="6662" w:type="dxa"/>
            <w:gridSpan w:val="2"/>
          </w:tcPr>
          <w:p w14:paraId="1ECFC491" w14:textId="77777777" w:rsidR="00664C44" w:rsidRPr="00707ECB" w:rsidRDefault="00664C44" w:rsidP="00E76B06">
            <w:pPr>
              <w:spacing w:after="0" w:line="240" w:lineRule="auto"/>
              <w:rPr>
                <w:rFonts w:ascii="Times New Roman" w:hAnsi="Times New Roman"/>
                <w:color w:val="000000" w:themeColor="text1"/>
                <w:sz w:val="28"/>
                <w:szCs w:val="28"/>
              </w:rPr>
            </w:pPr>
            <w:r w:rsidRPr="00707ECB">
              <w:rPr>
                <w:rFonts w:ascii="Times New Roman" w:hAnsi="Times New Roman"/>
                <w:color w:val="000000" w:themeColor="text1"/>
                <w:sz w:val="28"/>
                <w:szCs w:val="28"/>
              </w:rPr>
              <w:t>Провода воздушных линий электропередачи с напряжением (расстояния приведены согласно приказу Минэнерго России от 20.05.2003 № 187 «Об утверждении глав правил устройства электроустановок»):</w:t>
            </w:r>
          </w:p>
        </w:tc>
        <w:tc>
          <w:tcPr>
            <w:tcW w:w="1134" w:type="dxa"/>
          </w:tcPr>
          <w:p w14:paraId="23B4A91F" w14:textId="77777777" w:rsidR="00664C44" w:rsidRPr="00707ECB" w:rsidRDefault="00664C44" w:rsidP="00E76B06">
            <w:pPr>
              <w:spacing w:after="0" w:line="240" w:lineRule="auto"/>
              <w:ind w:left="-108" w:right="-110"/>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кроны дерева</w:t>
            </w:r>
          </w:p>
          <w:p w14:paraId="64C8D7D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(м)</w:t>
            </w:r>
          </w:p>
        </w:tc>
        <w:tc>
          <w:tcPr>
            <w:tcW w:w="1417" w:type="dxa"/>
          </w:tcPr>
          <w:p w14:paraId="080C2055" w14:textId="77777777" w:rsidR="00664C44" w:rsidRPr="00707ECB" w:rsidRDefault="00664C44" w:rsidP="00E76B06">
            <w:pPr>
              <w:spacing w:after="0" w:line="240" w:lineRule="auto"/>
              <w:rPr>
                <w:rFonts w:ascii="Times New Roman" w:hAnsi="Times New Roman"/>
                <w:color w:val="000000" w:themeColor="text1"/>
                <w:sz w:val="28"/>
                <w:szCs w:val="28"/>
              </w:rPr>
            </w:pPr>
          </w:p>
          <w:p w14:paraId="54410138" w14:textId="77777777" w:rsidR="00664C44" w:rsidRPr="00707ECB" w:rsidRDefault="00664C44" w:rsidP="00E76B06">
            <w:pPr>
              <w:spacing w:after="0" w:line="240" w:lineRule="auto"/>
              <w:rPr>
                <w:rFonts w:ascii="Times New Roman" w:hAnsi="Times New Roman"/>
                <w:color w:val="000000" w:themeColor="text1"/>
                <w:sz w:val="28"/>
                <w:szCs w:val="28"/>
              </w:rPr>
            </w:pPr>
          </w:p>
        </w:tc>
      </w:tr>
      <w:tr w:rsidR="00664C44" w:rsidRPr="00707ECB" w14:paraId="525331B3" w14:textId="77777777" w:rsidTr="00DA25FC">
        <w:trPr>
          <w:trHeight w:val="279"/>
        </w:trPr>
        <w:tc>
          <w:tcPr>
            <w:tcW w:w="284" w:type="dxa"/>
            <w:vMerge/>
          </w:tcPr>
          <w:p w14:paraId="7D530568"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75035C6A"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6426" w:type="dxa"/>
          </w:tcPr>
          <w:p w14:paraId="1CFD559B"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до 20 кВ</w:t>
            </w:r>
          </w:p>
        </w:tc>
        <w:tc>
          <w:tcPr>
            <w:tcW w:w="1134" w:type="dxa"/>
          </w:tcPr>
          <w:p w14:paraId="3DC9E1F7"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3,0</w:t>
            </w:r>
          </w:p>
        </w:tc>
        <w:tc>
          <w:tcPr>
            <w:tcW w:w="1417" w:type="dxa"/>
          </w:tcPr>
          <w:p w14:paraId="04EEA596"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04C308DD" w14:textId="77777777" w:rsidTr="00DA25FC">
        <w:trPr>
          <w:trHeight w:val="279"/>
        </w:trPr>
        <w:tc>
          <w:tcPr>
            <w:tcW w:w="284" w:type="dxa"/>
            <w:vMerge/>
          </w:tcPr>
          <w:p w14:paraId="5CA6816F"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7AC05E41"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6426" w:type="dxa"/>
          </w:tcPr>
          <w:p w14:paraId="40ECE923"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35-110 кВ</w:t>
            </w:r>
          </w:p>
        </w:tc>
        <w:tc>
          <w:tcPr>
            <w:tcW w:w="1134" w:type="dxa"/>
          </w:tcPr>
          <w:p w14:paraId="5BB8B190"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4,0</w:t>
            </w:r>
          </w:p>
        </w:tc>
        <w:tc>
          <w:tcPr>
            <w:tcW w:w="1417" w:type="dxa"/>
          </w:tcPr>
          <w:p w14:paraId="5780D6F3"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3804FF02" w14:textId="77777777" w:rsidTr="00DA25FC">
        <w:trPr>
          <w:trHeight w:val="279"/>
        </w:trPr>
        <w:tc>
          <w:tcPr>
            <w:tcW w:w="284" w:type="dxa"/>
            <w:vMerge/>
          </w:tcPr>
          <w:p w14:paraId="4937BEEE"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7AA49696"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6426" w:type="dxa"/>
          </w:tcPr>
          <w:p w14:paraId="1731E870"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150-220 кВ</w:t>
            </w:r>
          </w:p>
        </w:tc>
        <w:tc>
          <w:tcPr>
            <w:tcW w:w="1134" w:type="dxa"/>
          </w:tcPr>
          <w:p w14:paraId="70AED28C"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5,0</w:t>
            </w:r>
          </w:p>
        </w:tc>
        <w:tc>
          <w:tcPr>
            <w:tcW w:w="1417" w:type="dxa"/>
          </w:tcPr>
          <w:p w14:paraId="7DD0381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0E4DAF51" w14:textId="77777777" w:rsidTr="00DA25FC">
        <w:trPr>
          <w:trHeight w:val="279"/>
        </w:trPr>
        <w:tc>
          <w:tcPr>
            <w:tcW w:w="284" w:type="dxa"/>
            <w:vMerge/>
          </w:tcPr>
          <w:p w14:paraId="32B7C72B"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4F60957C"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6426" w:type="dxa"/>
          </w:tcPr>
          <w:p w14:paraId="4753A038"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330-500 кВ</w:t>
            </w:r>
          </w:p>
        </w:tc>
        <w:tc>
          <w:tcPr>
            <w:tcW w:w="1134" w:type="dxa"/>
          </w:tcPr>
          <w:p w14:paraId="6E366CF1"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6,0</w:t>
            </w:r>
          </w:p>
        </w:tc>
        <w:tc>
          <w:tcPr>
            <w:tcW w:w="1417" w:type="dxa"/>
          </w:tcPr>
          <w:p w14:paraId="38FE4945"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479F1E2E" w14:textId="77777777" w:rsidTr="00DA25FC">
        <w:trPr>
          <w:trHeight w:val="279"/>
        </w:trPr>
        <w:tc>
          <w:tcPr>
            <w:tcW w:w="284" w:type="dxa"/>
            <w:vMerge/>
          </w:tcPr>
          <w:p w14:paraId="554B6255" w14:textId="77777777" w:rsidR="00664C44" w:rsidRPr="00707ECB" w:rsidRDefault="00664C44" w:rsidP="00E76B06">
            <w:pPr>
              <w:spacing w:after="0" w:line="240" w:lineRule="auto"/>
              <w:ind w:right="35"/>
              <w:jc w:val="center"/>
              <w:rPr>
                <w:rFonts w:ascii="Times New Roman" w:hAnsi="Times New Roman"/>
                <w:color w:val="000000" w:themeColor="text1"/>
                <w:sz w:val="28"/>
                <w:szCs w:val="28"/>
              </w:rPr>
            </w:pPr>
          </w:p>
        </w:tc>
        <w:tc>
          <w:tcPr>
            <w:tcW w:w="236" w:type="dxa"/>
          </w:tcPr>
          <w:p w14:paraId="480841A7"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6426" w:type="dxa"/>
          </w:tcPr>
          <w:p w14:paraId="7FCB7749" w14:textId="77777777" w:rsidR="00664C44" w:rsidRPr="00707ECB" w:rsidRDefault="00664C44"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750 кВ</w:t>
            </w:r>
          </w:p>
        </w:tc>
        <w:tc>
          <w:tcPr>
            <w:tcW w:w="1134" w:type="dxa"/>
          </w:tcPr>
          <w:p w14:paraId="3BAC20A2"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7,0</w:t>
            </w:r>
          </w:p>
        </w:tc>
        <w:tc>
          <w:tcPr>
            <w:tcW w:w="1417" w:type="dxa"/>
          </w:tcPr>
          <w:p w14:paraId="556CBD18" w14:textId="77777777" w:rsidR="00664C44" w:rsidRPr="00707ECB" w:rsidRDefault="00664C44" w:rsidP="00E76B06">
            <w:pPr>
              <w:spacing w:after="0" w:line="240" w:lineRule="auto"/>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r w:rsidR="00664C44" w:rsidRPr="00707ECB" w14:paraId="741581FC" w14:textId="77777777" w:rsidTr="00DA25FC">
        <w:trPr>
          <w:trHeight w:val="279"/>
        </w:trPr>
        <w:tc>
          <w:tcPr>
            <w:tcW w:w="9497" w:type="dxa"/>
            <w:gridSpan w:val="5"/>
          </w:tcPr>
          <w:p w14:paraId="3E55AA18" w14:textId="77777777" w:rsidR="00664C44" w:rsidRPr="00707ECB" w:rsidRDefault="00664C44" w:rsidP="00E76B06">
            <w:pPr>
              <w:spacing w:after="0" w:line="240" w:lineRule="auto"/>
              <w:rPr>
                <w:rFonts w:ascii="Times New Roman" w:hAnsi="Times New Roman"/>
                <w:color w:val="000000" w:themeColor="text1"/>
                <w:sz w:val="28"/>
                <w:szCs w:val="28"/>
                <w:u w:val="single"/>
              </w:rPr>
            </w:pPr>
            <w:r w:rsidRPr="00707ECB">
              <w:rPr>
                <w:rFonts w:ascii="Times New Roman" w:hAnsi="Times New Roman"/>
                <w:color w:val="000000" w:themeColor="text1"/>
                <w:sz w:val="28"/>
                <w:szCs w:val="28"/>
                <w:u w:val="single"/>
              </w:rPr>
              <w:t>Примечание:</w:t>
            </w:r>
          </w:p>
          <w:p w14:paraId="776B3D52" w14:textId="77777777" w:rsidR="00664C44" w:rsidRPr="00707ECB" w:rsidRDefault="00664C44" w:rsidP="00E76B06">
            <w:pPr>
              <w:numPr>
                <w:ilvl w:val="0"/>
                <w:numId w:val="41"/>
              </w:numPr>
              <w:spacing w:after="0" w:line="240" w:lineRule="auto"/>
              <w:ind w:left="174" w:hanging="174"/>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деревья, высаживаемые у зданий,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w:t>
            </w:r>
          </w:p>
          <w:p w14:paraId="681C747D" w14:textId="77777777" w:rsidR="00664C44" w:rsidRPr="00707ECB" w:rsidRDefault="00664C44" w:rsidP="00E76B06">
            <w:pPr>
              <w:numPr>
                <w:ilvl w:val="0"/>
                <w:numId w:val="41"/>
              </w:numPr>
              <w:spacing w:after="0" w:line="240" w:lineRule="auto"/>
              <w:ind w:left="174" w:hanging="174"/>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не менее 500 мм;</w:t>
            </w:r>
          </w:p>
          <w:p w14:paraId="26ADC970" w14:textId="77777777" w:rsidR="00D55C92" w:rsidRPr="00707ECB" w:rsidRDefault="00664C44" w:rsidP="00E76B06">
            <w:pPr>
              <w:numPr>
                <w:ilvl w:val="0"/>
                <w:numId w:val="41"/>
              </w:numPr>
              <w:spacing w:after="0" w:line="240" w:lineRule="auto"/>
              <w:ind w:left="174" w:hanging="174"/>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при устройстве защитных прикорневых барьеров (не более чем с двух сторон от ствола) в зависимости от высоты кроны деревьев их высадку допускается проводить на расстоянии от инженерных сетей и бордюров </w:t>
            </w:r>
            <w:r w:rsidRPr="00707ECB">
              <w:rPr>
                <w:rFonts w:ascii="Times New Roman" w:hAnsi="Times New Roman"/>
                <w:color w:val="000000" w:themeColor="text1"/>
                <w:sz w:val="28"/>
                <w:szCs w:val="28"/>
              </w:rPr>
              <w:lastRenderedPageBreak/>
              <w:t>улиц и дорог, м, не менее 0,5 - для деревьев с высотой кроны менее 5 м; 1 - для деревьев с высотой кроны от 5 до 20 м.</w:t>
            </w:r>
          </w:p>
        </w:tc>
      </w:tr>
    </w:tbl>
    <w:p w14:paraId="78289881" w14:textId="77777777" w:rsidR="00664C44" w:rsidRPr="00707ECB" w:rsidRDefault="00664C44" w:rsidP="00E76B06">
      <w:pPr>
        <w:spacing w:after="0" w:line="240" w:lineRule="auto"/>
        <w:ind w:right="-1"/>
        <w:rPr>
          <w:rFonts w:ascii="Times New Roman" w:hAnsi="Times New Roman"/>
          <w:color w:val="000000" w:themeColor="text1"/>
          <w:sz w:val="28"/>
          <w:szCs w:val="28"/>
        </w:rPr>
      </w:pPr>
    </w:p>
    <w:p w14:paraId="486F85B9" w14:textId="77777777" w:rsidR="00664C44" w:rsidRPr="00707ECB" w:rsidRDefault="00664C44" w:rsidP="00E76B06">
      <w:pPr>
        <w:spacing w:after="0" w:line="240" w:lineRule="auto"/>
        <w:ind w:right="-1"/>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Таблица 5 «Стандартные размеры ям и траншей для посадки деревьев и кустарников для учета при озеленении существующих территорий общего пользования, дворовых территорий»</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103"/>
        <w:gridCol w:w="1843"/>
        <w:gridCol w:w="2267"/>
        <w:gridCol w:w="426"/>
      </w:tblGrid>
      <w:tr w:rsidR="00135A16" w:rsidRPr="00707ECB" w14:paraId="33426039" w14:textId="77777777" w:rsidTr="00135A16">
        <w:trPr>
          <w:trHeight w:val="336"/>
        </w:trPr>
        <w:tc>
          <w:tcPr>
            <w:tcW w:w="284" w:type="dxa"/>
            <w:vAlign w:val="center"/>
          </w:tcPr>
          <w:p w14:paraId="7969E398" w14:textId="77777777" w:rsidR="00135A16" w:rsidRPr="00707ECB" w:rsidRDefault="00135A16" w:rsidP="00E76B06">
            <w:pPr>
              <w:spacing w:after="0" w:line="240" w:lineRule="auto"/>
              <w:ind w:left="-107" w:right="-106"/>
              <w:jc w:val="center"/>
              <w:rPr>
                <w:rFonts w:ascii="Times New Roman" w:hAnsi="Times New Roman"/>
                <w:color w:val="000000" w:themeColor="text1"/>
                <w:sz w:val="28"/>
                <w:szCs w:val="28"/>
              </w:rPr>
            </w:pPr>
            <w:r w:rsidRPr="00707ECB">
              <w:rPr>
                <w:rFonts w:ascii="Times New Roman" w:hAnsi="Times New Roman"/>
                <w:color w:val="000000" w:themeColor="text1"/>
                <w:spacing w:val="2"/>
                <w:sz w:val="28"/>
                <w:szCs w:val="28"/>
                <w:shd w:val="clear" w:color="auto" w:fill="FFFFFF"/>
              </w:rPr>
              <w:t>№ п/п</w:t>
            </w:r>
          </w:p>
        </w:tc>
        <w:tc>
          <w:tcPr>
            <w:tcW w:w="5103" w:type="dxa"/>
            <w:vAlign w:val="center"/>
          </w:tcPr>
          <w:p w14:paraId="6E4D32C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Группа посадочного материала</w:t>
            </w:r>
          </w:p>
        </w:tc>
        <w:tc>
          <w:tcPr>
            <w:tcW w:w="1843" w:type="dxa"/>
            <w:vAlign w:val="center"/>
          </w:tcPr>
          <w:p w14:paraId="22A2FAF4"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 xml:space="preserve">Ком </w:t>
            </w:r>
          </w:p>
          <w:p w14:paraId="61822EB1"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(м)</w:t>
            </w:r>
          </w:p>
        </w:tc>
        <w:tc>
          <w:tcPr>
            <w:tcW w:w="2267" w:type="dxa"/>
            <w:vAlign w:val="center"/>
          </w:tcPr>
          <w:p w14:paraId="5A462426"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Яма или траншея</w:t>
            </w:r>
          </w:p>
          <w:p w14:paraId="4FE5BC91"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(м)</w:t>
            </w:r>
          </w:p>
        </w:tc>
        <w:tc>
          <w:tcPr>
            <w:tcW w:w="426" w:type="dxa"/>
            <w:tcBorders>
              <w:top w:val="nil"/>
              <w:bottom w:val="nil"/>
              <w:right w:val="nil"/>
            </w:tcBorders>
          </w:tcPr>
          <w:p w14:paraId="3B7FDCB2"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p>
        </w:tc>
      </w:tr>
      <w:tr w:rsidR="00135A16" w:rsidRPr="00707ECB" w14:paraId="6C017983" w14:textId="77777777" w:rsidTr="00135A16">
        <w:trPr>
          <w:trHeight w:val="868"/>
        </w:trPr>
        <w:tc>
          <w:tcPr>
            <w:tcW w:w="284" w:type="dxa"/>
          </w:tcPr>
          <w:p w14:paraId="14723018"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1</w:t>
            </w:r>
          </w:p>
        </w:tc>
        <w:tc>
          <w:tcPr>
            <w:tcW w:w="5103" w:type="dxa"/>
            <w:vAlign w:val="center"/>
          </w:tcPr>
          <w:p w14:paraId="7BABC3D5" w14:textId="77777777" w:rsidR="00135A16" w:rsidRPr="00707ECB" w:rsidRDefault="00135A16"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Деревья и кустарники с круглым комом земли</w:t>
            </w:r>
          </w:p>
        </w:tc>
        <w:tc>
          <w:tcPr>
            <w:tcW w:w="1843" w:type="dxa"/>
            <w:vAlign w:val="center"/>
          </w:tcPr>
          <w:p w14:paraId="0784CEA6"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0,5; h = 0,4</w:t>
            </w:r>
          </w:p>
          <w:p w14:paraId="0CF86AFC"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0,8; h = 0,6</w:t>
            </w:r>
          </w:p>
          <w:p w14:paraId="312CED43"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1,2; h = 0,8</w:t>
            </w:r>
          </w:p>
          <w:p w14:paraId="2396E128"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1,6; h = 0,8</w:t>
            </w:r>
          </w:p>
          <w:p w14:paraId="6E488FC0"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2267" w:type="dxa"/>
            <w:vAlign w:val="center"/>
          </w:tcPr>
          <w:p w14:paraId="70BF98E1"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1; h = 0,65</w:t>
            </w:r>
          </w:p>
          <w:p w14:paraId="0158F1B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1,3; h = 0,85</w:t>
            </w:r>
          </w:p>
          <w:p w14:paraId="4C3EBF31"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1,7; h = 1,15</w:t>
            </w:r>
          </w:p>
          <w:p w14:paraId="1E39AB59"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2,1; h = 1,15</w:t>
            </w:r>
          </w:p>
          <w:p w14:paraId="256F2D88"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426" w:type="dxa"/>
            <w:tcBorders>
              <w:top w:val="nil"/>
              <w:bottom w:val="nil"/>
              <w:right w:val="nil"/>
            </w:tcBorders>
          </w:tcPr>
          <w:p w14:paraId="353276B9"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22B98A81" w14:textId="77777777" w:rsidTr="00135A16">
        <w:trPr>
          <w:trHeight w:val="279"/>
        </w:trPr>
        <w:tc>
          <w:tcPr>
            <w:tcW w:w="284" w:type="dxa"/>
          </w:tcPr>
          <w:p w14:paraId="0F9F7C6C"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2</w:t>
            </w:r>
          </w:p>
        </w:tc>
        <w:tc>
          <w:tcPr>
            <w:tcW w:w="5103" w:type="dxa"/>
            <w:vAlign w:val="center"/>
          </w:tcPr>
          <w:p w14:paraId="7474E903" w14:textId="77777777" w:rsidR="00135A16" w:rsidRPr="00707ECB" w:rsidRDefault="00135A16"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Деревья и кустарники с квадратным комом земли</w:t>
            </w:r>
          </w:p>
        </w:tc>
        <w:tc>
          <w:tcPr>
            <w:tcW w:w="1843" w:type="dxa"/>
            <w:vAlign w:val="center"/>
          </w:tcPr>
          <w:p w14:paraId="441C179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0,5 x 0,5 x 0,4</w:t>
            </w:r>
          </w:p>
          <w:p w14:paraId="04C2E83C"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0,8 x 0,8 x 0,5</w:t>
            </w:r>
          </w:p>
          <w:p w14:paraId="4454057C"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1,0 x 1,0 x 0,6</w:t>
            </w:r>
          </w:p>
          <w:p w14:paraId="66634F05"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1,3 x 1,3 x 0,6</w:t>
            </w:r>
          </w:p>
          <w:p w14:paraId="0ADB5F04"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1,5 x 1,5 x 0,65</w:t>
            </w:r>
          </w:p>
          <w:p w14:paraId="1CD8DB05"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1,7 x 1,7 x 0,65</w:t>
            </w:r>
          </w:p>
          <w:p w14:paraId="46571BF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2267" w:type="dxa"/>
            <w:vAlign w:val="center"/>
          </w:tcPr>
          <w:p w14:paraId="16D9BC90"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1,4 x 1,4 x 0,65</w:t>
            </w:r>
          </w:p>
          <w:p w14:paraId="3A239942"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1,7 x 1,7 x 0,75</w:t>
            </w:r>
          </w:p>
          <w:p w14:paraId="02BB549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1,9 x 1,9 x 0,85</w:t>
            </w:r>
          </w:p>
          <w:p w14:paraId="67A9EA7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2,2 x 2,2 x 0,85</w:t>
            </w:r>
          </w:p>
          <w:p w14:paraId="7C95CD59"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2,4 x 2,4 x 0,9</w:t>
            </w:r>
          </w:p>
          <w:p w14:paraId="19F3BD8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2,6 x 2,6 x 0,9</w:t>
            </w:r>
          </w:p>
          <w:p w14:paraId="36BBAB8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426" w:type="dxa"/>
            <w:tcBorders>
              <w:top w:val="nil"/>
              <w:bottom w:val="nil"/>
              <w:right w:val="nil"/>
            </w:tcBorders>
          </w:tcPr>
          <w:p w14:paraId="58B13E8D"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024B7070" w14:textId="77777777" w:rsidTr="00135A16">
        <w:trPr>
          <w:trHeight w:val="279"/>
        </w:trPr>
        <w:tc>
          <w:tcPr>
            <w:tcW w:w="284" w:type="dxa"/>
          </w:tcPr>
          <w:p w14:paraId="43034430"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3</w:t>
            </w:r>
          </w:p>
        </w:tc>
        <w:tc>
          <w:tcPr>
            <w:tcW w:w="5103" w:type="dxa"/>
          </w:tcPr>
          <w:p w14:paraId="6F5BD0A8"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 xml:space="preserve">Деревья лиственные с обнаженной корневой системой (без кома) при посадке в ямы </w:t>
            </w:r>
          </w:p>
          <w:p w14:paraId="3060BA76"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1843" w:type="dxa"/>
            <w:vAlign w:val="center"/>
          </w:tcPr>
          <w:p w14:paraId="09DE1D68"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w:t>
            </w:r>
          </w:p>
        </w:tc>
        <w:tc>
          <w:tcPr>
            <w:tcW w:w="2267" w:type="dxa"/>
            <w:vAlign w:val="center"/>
          </w:tcPr>
          <w:p w14:paraId="291ADEC6"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0,7; h = 0,7</w:t>
            </w:r>
          </w:p>
        </w:tc>
        <w:tc>
          <w:tcPr>
            <w:tcW w:w="426" w:type="dxa"/>
            <w:tcBorders>
              <w:top w:val="nil"/>
              <w:bottom w:val="nil"/>
              <w:right w:val="nil"/>
            </w:tcBorders>
          </w:tcPr>
          <w:p w14:paraId="06E10A0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741B50DF" w14:textId="77777777" w:rsidTr="00135A16">
        <w:trPr>
          <w:trHeight w:val="279"/>
        </w:trPr>
        <w:tc>
          <w:tcPr>
            <w:tcW w:w="284" w:type="dxa"/>
          </w:tcPr>
          <w:p w14:paraId="232538C1"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4</w:t>
            </w:r>
          </w:p>
        </w:tc>
        <w:tc>
          <w:tcPr>
            <w:tcW w:w="5103" w:type="dxa"/>
          </w:tcPr>
          <w:p w14:paraId="65FF0334"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Деревья лиственные с обнаженной корневой системой (без кома) при посадке в ямы с внесением многокомпонентного искусственного почвогрунта заводского изготовления</w:t>
            </w:r>
          </w:p>
          <w:p w14:paraId="032AD07D"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1843" w:type="dxa"/>
            <w:vAlign w:val="center"/>
          </w:tcPr>
          <w:p w14:paraId="1C8D02C9"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w:t>
            </w:r>
          </w:p>
        </w:tc>
        <w:tc>
          <w:tcPr>
            <w:tcW w:w="2267" w:type="dxa"/>
            <w:vAlign w:val="center"/>
          </w:tcPr>
          <w:p w14:paraId="68B09569"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1,0; h = 0,8</w:t>
            </w:r>
          </w:p>
        </w:tc>
        <w:tc>
          <w:tcPr>
            <w:tcW w:w="426" w:type="dxa"/>
            <w:tcBorders>
              <w:top w:val="nil"/>
              <w:bottom w:val="nil"/>
              <w:right w:val="nil"/>
            </w:tcBorders>
          </w:tcPr>
          <w:p w14:paraId="5960DD6C"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42D37D02" w14:textId="77777777" w:rsidTr="00135A16">
        <w:trPr>
          <w:trHeight w:val="279"/>
        </w:trPr>
        <w:tc>
          <w:tcPr>
            <w:tcW w:w="284" w:type="dxa"/>
          </w:tcPr>
          <w:p w14:paraId="56FA76A4"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5</w:t>
            </w:r>
          </w:p>
        </w:tc>
        <w:tc>
          <w:tcPr>
            <w:tcW w:w="5103" w:type="dxa"/>
          </w:tcPr>
          <w:p w14:paraId="61A666B0"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Кустарники с обнаженной корневой системой (без кома) при посадке в ямы с внесением многокомпонентного искусственного почвогрунта заводского изготовления</w:t>
            </w:r>
          </w:p>
          <w:p w14:paraId="47BE6A78"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1843" w:type="dxa"/>
            <w:vAlign w:val="center"/>
          </w:tcPr>
          <w:p w14:paraId="6F075316"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w:t>
            </w:r>
          </w:p>
        </w:tc>
        <w:tc>
          <w:tcPr>
            <w:tcW w:w="2267" w:type="dxa"/>
            <w:vAlign w:val="center"/>
          </w:tcPr>
          <w:p w14:paraId="070B5680"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d = 0,5; h = 0,5</w:t>
            </w:r>
          </w:p>
        </w:tc>
        <w:tc>
          <w:tcPr>
            <w:tcW w:w="426" w:type="dxa"/>
            <w:tcBorders>
              <w:top w:val="nil"/>
              <w:bottom w:val="nil"/>
              <w:right w:val="nil"/>
            </w:tcBorders>
          </w:tcPr>
          <w:p w14:paraId="5902285E"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1C772DCB" w14:textId="77777777" w:rsidTr="00135A16">
        <w:trPr>
          <w:trHeight w:val="279"/>
        </w:trPr>
        <w:tc>
          <w:tcPr>
            <w:tcW w:w="284" w:type="dxa"/>
          </w:tcPr>
          <w:p w14:paraId="466F8DEB"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6</w:t>
            </w:r>
          </w:p>
        </w:tc>
        <w:tc>
          <w:tcPr>
            <w:tcW w:w="5103" w:type="dxa"/>
          </w:tcPr>
          <w:p w14:paraId="40A44231"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Кустарники с обнаженной корневой системой (без кома) при посадке в ямы с внесением растительной земли</w:t>
            </w:r>
          </w:p>
          <w:p w14:paraId="788C3920"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c>
          <w:tcPr>
            <w:tcW w:w="1843" w:type="dxa"/>
            <w:vAlign w:val="center"/>
          </w:tcPr>
          <w:p w14:paraId="36786CF9"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w:t>
            </w:r>
          </w:p>
        </w:tc>
        <w:tc>
          <w:tcPr>
            <w:tcW w:w="2267" w:type="dxa"/>
            <w:vAlign w:val="center"/>
          </w:tcPr>
          <w:p w14:paraId="44F9591C"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0,6 x 0,5</w:t>
            </w:r>
          </w:p>
        </w:tc>
        <w:tc>
          <w:tcPr>
            <w:tcW w:w="426" w:type="dxa"/>
            <w:tcBorders>
              <w:top w:val="nil"/>
              <w:bottom w:val="nil"/>
              <w:right w:val="nil"/>
            </w:tcBorders>
          </w:tcPr>
          <w:p w14:paraId="2CDC5A0B"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41C51DAD" w14:textId="77777777" w:rsidTr="00135A16">
        <w:trPr>
          <w:trHeight w:val="279"/>
        </w:trPr>
        <w:tc>
          <w:tcPr>
            <w:tcW w:w="284" w:type="dxa"/>
          </w:tcPr>
          <w:p w14:paraId="23247766" w14:textId="77777777" w:rsidR="00135A16" w:rsidRPr="00707ECB" w:rsidRDefault="00135A16" w:rsidP="00E76B06">
            <w:pPr>
              <w:spacing w:after="0" w:line="240" w:lineRule="auto"/>
              <w:ind w:right="35"/>
              <w:jc w:val="center"/>
              <w:rPr>
                <w:rFonts w:ascii="Times New Roman" w:hAnsi="Times New Roman"/>
                <w:color w:val="000000" w:themeColor="text1"/>
                <w:sz w:val="28"/>
                <w:szCs w:val="28"/>
              </w:rPr>
            </w:pPr>
            <w:r w:rsidRPr="00707ECB">
              <w:rPr>
                <w:rFonts w:ascii="Times New Roman" w:hAnsi="Times New Roman"/>
                <w:color w:val="000000" w:themeColor="text1"/>
                <w:sz w:val="28"/>
                <w:szCs w:val="28"/>
              </w:rPr>
              <w:t>7</w:t>
            </w:r>
          </w:p>
        </w:tc>
        <w:tc>
          <w:tcPr>
            <w:tcW w:w="5103" w:type="dxa"/>
          </w:tcPr>
          <w:p w14:paraId="490555CD"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Кустарники с обнаженной корневой системой (без кома) при посадке в траншеи однорядную живую изгородь и вьющихся в траншеи двухрядную живую изгородь</w:t>
            </w:r>
          </w:p>
        </w:tc>
        <w:tc>
          <w:tcPr>
            <w:tcW w:w="1843" w:type="dxa"/>
            <w:vAlign w:val="center"/>
          </w:tcPr>
          <w:p w14:paraId="6CB979D4"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w:t>
            </w:r>
          </w:p>
        </w:tc>
        <w:tc>
          <w:tcPr>
            <w:tcW w:w="2267" w:type="dxa"/>
            <w:vAlign w:val="center"/>
          </w:tcPr>
          <w:p w14:paraId="2283AA7C"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r w:rsidRPr="00707ECB">
              <w:rPr>
                <w:rFonts w:ascii="Times New Roman" w:eastAsia="Times New Roman" w:hAnsi="Times New Roman"/>
                <w:color w:val="000000" w:themeColor="text1"/>
                <w:sz w:val="28"/>
                <w:szCs w:val="28"/>
                <w:lang w:eastAsia="ru-RU"/>
              </w:rPr>
              <w:t>0,7 x 0,5</w:t>
            </w:r>
          </w:p>
        </w:tc>
        <w:tc>
          <w:tcPr>
            <w:tcW w:w="426" w:type="dxa"/>
            <w:tcBorders>
              <w:top w:val="nil"/>
              <w:bottom w:val="nil"/>
              <w:right w:val="nil"/>
            </w:tcBorders>
          </w:tcPr>
          <w:p w14:paraId="30302340" w14:textId="77777777" w:rsidR="00135A16" w:rsidRPr="00707ECB" w:rsidRDefault="00135A16" w:rsidP="00E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sz w:val="28"/>
                <w:szCs w:val="28"/>
                <w:lang w:eastAsia="ru-RU"/>
              </w:rPr>
            </w:pPr>
          </w:p>
        </w:tc>
      </w:tr>
      <w:tr w:rsidR="00135A16" w:rsidRPr="00707ECB" w14:paraId="6E74DDED" w14:textId="77777777" w:rsidTr="00D55C92">
        <w:trPr>
          <w:trHeight w:val="2388"/>
        </w:trPr>
        <w:tc>
          <w:tcPr>
            <w:tcW w:w="9497" w:type="dxa"/>
            <w:gridSpan w:val="4"/>
          </w:tcPr>
          <w:p w14:paraId="42103E01"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r w:rsidRPr="00707ECB">
              <w:rPr>
                <w:rFonts w:ascii="Times New Roman" w:hAnsi="Times New Roman"/>
                <w:color w:val="000000" w:themeColor="text1"/>
                <w:sz w:val="28"/>
                <w:szCs w:val="28"/>
                <w:u w:val="single"/>
              </w:rPr>
              <w:t>Примечание:</w:t>
            </w:r>
          </w:p>
          <w:p w14:paraId="04278322" w14:textId="77777777" w:rsidR="00135A16" w:rsidRPr="00707ECB" w:rsidRDefault="00135A16" w:rsidP="00E76B06">
            <w:pPr>
              <w:numPr>
                <w:ilvl w:val="0"/>
                <w:numId w:val="42"/>
              </w:numPr>
              <w:spacing w:after="0" w:line="240" w:lineRule="auto"/>
              <w:ind w:left="175" w:hanging="175"/>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После выкопки ям и траншей стенки и дно выравнивают и зачищают, рядом складывают запас либо плодородного слоя почвы, имевшегося на объекте, либо многокомпонентного искусственного почвогрунта заводского изготовления для засыпки корневой системы. </w:t>
            </w:r>
          </w:p>
          <w:p w14:paraId="7ADE6FDD" w14:textId="77777777" w:rsidR="00135A16" w:rsidRPr="00707ECB" w:rsidRDefault="00135A16" w:rsidP="00E76B06">
            <w:pPr>
              <w:numPr>
                <w:ilvl w:val="0"/>
                <w:numId w:val="42"/>
              </w:numPr>
              <w:spacing w:after="0" w:line="240" w:lineRule="auto"/>
              <w:ind w:left="175" w:hanging="175"/>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Траншеи под живую изгородь засыпают плодородным слоем или многокомпонентным искусственным почвогрунтом заводского изготовления на 3/4 объема, остальная часть складируется рядом. </w:t>
            </w:r>
          </w:p>
          <w:p w14:paraId="42765A2F" w14:textId="77777777" w:rsidR="00135A16" w:rsidRPr="00707ECB" w:rsidRDefault="00135A16" w:rsidP="00E76B06">
            <w:pPr>
              <w:numPr>
                <w:ilvl w:val="0"/>
                <w:numId w:val="42"/>
              </w:numPr>
              <w:spacing w:after="0" w:line="240" w:lineRule="auto"/>
              <w:ind w:left="175" w:hanging="175"/>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Для посадки кустарников группами следует создавать общий котлован в пределах границ, определяемых проектом. Котлован заполняют многокомпонентным искусственным почвогрунтом заводского изготовления полностью с запасом на осадку. </w:t>
            </w:r>
          </w:p>
          <w:p w14:paraId="516EA24D" w14:textId="77777777" w:rsidR="00135A16" w:rsidRPr="00707ECB" w:rsidRDefault="00135A16" w:rsidP="00E76B06">
            <w:pPr>
              <w:numPr>
                <w:ilvl w:val="0"/>
                <w:numId w:val="42"/>
              </w:numPr>
              <w:spacing w:after="0" w:line="240" w:lineRule="auto"/>
              <w:ind w:left="175" w:hanging="175"/>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 </w:t>
            </w:r>
          </w:p>
          <w:p w14:paraId="1C554D06" w14:textId="77777777" w:rsidR="00135A16" w:rsidRPr="00707ECB" w:rsidRDefault="00135A16" w:rsidP="00E76B06">
            <w:pPr>
              <w:numPr>
                <w:ilvl w:val="0"/>
                <w:numId w:val="42"/>
              </w:numPr>
              <w:spacing w:after="0" w:line="240" w:lineRule="auto"/>
              <w:ind w:left="175" w:hanging="175"/>
              <w:contextualSpacing/>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В случае посадки деревьев на запечатанных воздухо- и водонепроницаемыми покрытиями местах размер ее незапечатанной поверхности должен быть не менее 2,0 x 2,0 м.</w:t>
            </w:r>
            <w:r w:rsidRPr="00707ECB">
              <w:rPr>
                <w:rFonts w:ascii="Times New Roman" w:hAnsi="Times New Roman"/>
                <w:i/>
                <w:iCs/>
                <w:color w:val="000000" w:themeColor="text1"/>
                <w:sz w:val="28"/>
                <w:szCs w:val="28"/>
              </w:rPr>
              <w:t xml:space="preserve"> </w:t>
            </w:r>
          </w:p>
        </w:tc>
        <w:tc>
          <w:tcPr>
            <w:tcW w:w="426" w:type="dxa"/>
            <w:tcBorders>
              <w:top w:val="nil"/>
              <w:bottom w:val="nil"/>
              <w:right w:val="nil"/>
            </w:tcBorders>
          </w:tcPr>
          <w:p w14:paraId="0F78ABFC"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236A9CFE"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4C1589D3"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71553D6A"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6E21FC92"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28E370FD"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38726ECE"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1911A6F6"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553EE1D7"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686AD0F7" w14:textId="77777777" w:rsidR="00135A16" w:rsidRPr="00707ECB" w:rsidRDefault="00135A16" w:rsidP="00E76B06">
            <w:pPr>
              <w:spacing w:after="0" w:line="240" w:lineRule="auto"/>
              <w:jc w:val="both"/>
              <w:rPr>
                <w:rFonts w:ascii="Times New Roman" w:hAnsi="Times New Roman"/>
                <w:color w:val="000000" w:themeColor="text1"/>
                <w:sz w:val="28"/>
                <w:szCs w:val="28"/>
                <w:u w:val="single"/>
              </w:rPr>
            </w:pPr>
          </w:p>
          <w:p w14:paraId="64DF8818" w14:textId="77777777" w:rsidR="00135A16" w:rsidRPr="00707ECB" w:rsidRDefault="00135A16" w:rsidP="00E76B06">
            <w:pPr>
              <w:spacing w:after="0" w:line="240" w:lineRule="auto"/>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w:t>
            </w:r>
          </w:p>
        </w:tc>
      </w:tr>
    </w:tbl>
    <w:p w14:paraId="1472CBCE" w14:textId="77777777" w:rsidR="00135A16" w:rsidRPr="00707ECB" w:rsidRDefault="00135A16" w:rsidP="00E76B06">
      <w:pPr>
        <w:spacing w:after="0" w:line="240" w:lineRule="auto"/>
        <w:ind w:firstLine="709"/>
        <w:jc w:val="both"/>
        <w:rPr>
          <w:rFonts w:ascii="Times New Roman" w:hAnsi="Times New Roman"/>
          <w:color w:val="000000" w:themeColor="text1"/>
          <w:sz w:val="28"/>
          <w:szCs w:val="28"/>
        </w:rPr>
      </w:pPr>
    </w:p>
    <w:p w14:paraId="1301574F" w14:textId="77777777" w:rsidR="00664C44" w:rsidRPr="00707ECB" w:rsidRDefault="002450A2"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6) </w:t>
      </w:r>
      <w:r w:rsidR="007A6B95" w:rsidRPr="00707ECB">
        <w:rPr>
          <w:rFonts w:ascii="Times New Roman" w:eastAsia="Times New Roman" w:hAnsi="Times New Roman"/>
          <w:sz w:val="28"/>
          <w:szCs w:val="28"/>
          <w:lang w:eastAsia="ru-RU"/>
        </w:rPr>
        <w:t>с</w:t>
      </w:r>
      <w:r w:rsidR="00664C44" w:rsidRPr="00707ECB">
        <w:rPr>
          <w:rFonts w:ascii="Times New Roman" w:eastAsia="Times New Roman" w:hAnsi="Times New Roman"/>
          <w:sz w:val="28"/>
          <w:szCs w:val="28"/>
          <w:lang w:eastAsia="ru-RU"/>
        </w:rPr>
        <w:t>татью 45 «Крышное и вертикальное озеленение» изложить в следующей редакции:</w:t>
      </w:r>
    </w:p>
    <w:p w14:paraId="357F3164" w14:textId="77777777" w:rsidR="00664C44" w:rsidRPr="00707ECB" w:rsidRDefault="00664C44" w:rsidP="00E76B06">
      <w:pPr>
        <w:spacing w:after="0" w:line="240" w:lineRule="auto"/>
        <w:ind w:firstLine="709"/>
        <w:jc w:val="both"/>
        <w:rPr>
          <w:rFonts w:ascii="Times New Roman" w:eastAsia="Times New Roman" w:hAnsi="Times New Roman"/>
          <w:sz w:val="28"/>
          <w:szCs w:val="28"/>
          <w:lang w:eastAsia="ru-RU"/>
        </w:rPr>
      </w:pPr>
      <w:r w:rsidRPr="00707ECB">
        <w:rPr>
          <w:rFonts w:ascii="Times New Roman" w:hAnsi="Times New Roman"/>
          <w:sz w:val="28"/>
          <w:szCs w:val="28"/>
        </w:rPr>
        <w:t>«</w:t>
      </w:r>
      <w:r w:rsidRPr="00707ECB">
        <w:rPr>
          <w:rFonts w:ascii="Times New Roman" w:eastAsia="Times New Roman" w:hAnsi="Times New Roman"/>
          <w:sz w:val="28"/>
          <w:szCs w:val="28"/>
          <w:lang w:eastAsia="ru-RU"/>
        </w:rPr>
        <w:t>Статья 45</w:t>
      </w:r>
      <w:r w:rsidR="00135A16" w:rsidRPr="00707ECB">
        <w:rPr>
          <w:rFonts w:ascii="Times New Roman" w:eastAsia="Times New Roman" w:hAnsi="Times New Roman"/>
          <w:sz w:val="28"/>
          <w:szCs w:val="28"/>
          <w:lang w:eastAsia="ru-RU"/>
        </w:rPr>
        <w:t>.</w:t>
      </w:r>
      <w:r w:rsidRPr="00707ECB">
        <w:rPr>
          <w:rFonts w:ascii="Times New Roman" w:eastAsia="Times New Roman" w:hAnsi="Times New Roman"/>
          <w:sz w:val="28"/>
          <w:szCs w:val="28"/>
          <w:lang w:eastAsia="ru-RU"/>
        </w:rPr>
        <w:t xml:space="preserve"> «Крышное и вертикальное озеленение»</w:t>
      </w:r>
    </w:p>
    <w:p w14:paraId="6B968BF0" w14:textId="77777777" w:rsidR="00664C44" w:rsidRPr="00707ECB" w:rsidRDefault="00664C44" w:rsidP="00E76B06">
      <w:pPr>
        <w:spacing w:after="0" w:line="240" w:lineRule="auto"/>
        <w:ind w:firstLine="709"/>
        <w:jc w:val="both"/>
        <w:rPr>
          <w:rFonts w:ascii="Times New Roman" w:hAnsi="Times New Roman"/>
          <w:sz w:val="28"/>
          <w:szCs w:val="28"/>
          <w:lang w:eastAsia="ru-RU"/>
        </w:rPr>
      </w:pPr>
      <w:r w:rsidRPr="00707ECB">
        <w:rPr>
          <w:rFonts w:ascii="Times New Roman" w:hAnsi="Times New Roman"/>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 </w:t>
      </w:r>
    </w:p>
    <w:p w14:paraId="09836263"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 </w:t>
      </w:r>
    </w:p>
    <w:p w14:paraId="10622E88"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 </w:t>
      </w:r>
    </w:p>
    <w:p w14:paraId="219FE49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lastRenderedPageBreak/>
        <w:t xml:space="preserve">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 </w:t>
      </w:r>
    </w:p>
    <w:p w14:paraId="0E11056B"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14:paraId="3E0992D1"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 </w:t>
      </w:r>
    </w:p>
    <w:p w14:paraId="10523791"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5. Крышное и вертикальное озеленение не включается в компенсационное озеленение. </w:t>
      </w:r>
    </w:p>
    <w:p w14:paraId="3D2A6EC6"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6. При строительстве допускается размещение площадок озеленения на крышах многоквартирных домов, которые учитываются при расчете показателей минимальной обеспеченности объектами и элементами благоустройства только в случаях, если: </w:t>
      </w:r>
    </w:p>
    <w:p w14:paraId="1FE86525"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 </w:t>
      </w:r>
    </w:p>
    <w:p w14:paraId="317CED4C"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планируется благоустройство крыши подземного объекта капитального строительства (его подземной части). </w:t>
      </w:r>
    </w:p>
    <w:p w14:paraId="20A84092"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color w:val="000000" w:themeColor="text1"/>
          <w:sz w:val="28"/>
          <w:szCs w:val="28"/>
        </w:rPr>
        <w:t xml:space="preserve">7. При проектировании крышного </w:t>
      </w:r>
      <w:r w:rsidRPr="00707ECB">
        <w:rPr>
          <w:rFonts w:ascii="Times New Roman" w:hAnsi="Times New Roman"/>
          <w:sz w:val="28"/>
          <w:szCs w:val="28"/>
        </w:rPr>
        <w:t xml:space="preserve">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 </w:t>
      </w:r>
    </w:p>
    <w:p w14:paraId="71C1F13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w:t>
      </w:r>
    </w:p>
    <w:p w14:paraId="384F8C18"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 </w:t>
      </w:r>
    </w:p>
    <w:p w14:paraId="5EBE48B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 </w:t>
      </w:r>
    </w:p>
    <w:p w14:paraId="44F85FB5"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w:t>
      </w:r>
      <w:r w:rsidRPr="00707ECB">
        <w:rPr>
          <w:rFonts w:ascii="Times New Roman" w:hAnsi="Times New Roman"/>
          <w:sz w:val="28"/>
          <w:szCs w:val="28"/>
        </w:rPr>
        <w:lastRenderedPageBreak/>
        <w:t xml:space="preserve">или железобетонный парапет высотой не менее 1 м. На металлических парапетах устанавливается сетчатое металлическое ограждение.»; </w:t>
      </w:r>
    </w:p>
    <w:p w14:paraId="077C8AAF" w14:textId="77777777" w:rsidR="00664C44" w:rsidRPr="00707ECB" w:rsidRDefault="00664C44" w:rsidP="00E76B06">
      <w:pPr>
        <w:pStyle w:val="a4"/>
        <w:tabs>
          <w:tab w:val="left" w:pos="1134"/>
          <w:tab w:val="left" w:pos="1276"/>
          <w:tab w:val="left" w:pos="1701"/>
        </w:tabs>
        <w:spacing w:after="0" w:line="240" w:lineRule="auto"/>
        <w:ind w:left="0" w:firstLine="709"/>
        <w:jc w:val="both"/>
        <w:rPr>
          <w:rFonts w:ascii="Times New Roman" w:hAnsi="Times New Roman"/>
          <w:sz w:val="28"/>
          <w:szCs w:val="28"/>
        </w:rPr>
      </w:pPr>
      <w:r w:rsidRPr="00707ECB">
        <w:rPr>
          <w:rFonts w:ascii="Times New Roman" w:hAnsi="Times New Roman"/>
          <w:sz w:val="28"/>
          <w:szCs w:val="28"/>
        </w:rPr>
        <w:t xml:space="preserve">7) </w:t>
      </w:r>
      <w:r w:rsidR="007A6B95" w:rsidRPr="00707ECB">
        <w:rPr>
          <w:rFonts w:ascii="Times New Roman" w:hAnsi="Times New Roman"/>
          <w:sz w:val="28"/>
          <w:szCs w:val="28"/>
        </w:rPr>
        <w:t>с</w:t>
      </w:r>
      <w:r w:rsidRPr="00707ECB">
        <w:rPr>
          <w:rFonts w:ascii="Times New Roman" w:eastAsia="Times New Roman" w:hAnsi="Times New Roman"/>
          <w:sz w:val="28"/>
          <w:szCs w:val="28"/>
          <w:lang w:eastAsia="ru-RU"/>
        </w:rPr>
        <w:t>татью 49 «Ввод в эксплуатацию детских, игровых, спортивных (физкультурно-оздоровительных) площадок и их содержание» изложить в следующей редакции:</w:t>
      </w:r>
    </w:p>
    <w:p w14:paraId="4FE10C94"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«Статья 49. Ввод в эксплуатацию детских, игровых, спортивных (физкультурно-оздоровительных) площадок и их содержание </w:t>
      </w:r>
    </w:p>
    <w:p w14:paraId="07AC5BAA" w14:textId="77777777" w:rsidR="00664C44" w:rsidRPr="00707ECB" w:rsidRDefault="00664C44" w:rsidP="00E76B06">
      <w:pPr>
        <w:spacing w:after="0" w:line="240" w:lineRule="auto"/>
        <w:ind w:firstLine="709"/>
        <w:jc w:val="both"/>
        <w:rPr>
          <w:rFonts w:ascii="Times New Roman" w:hAnsi="Times New Roman"/>
          <w:color w:val="FF0000"/>
          <w:sz w:val="28"/>
          <w:szCs w:val="28"/>
        </w:rPr>
      </w:pPr>
      <w:r w:rsidRPr="00707ECB">
        <w:rPr>
          <w:rFonts w:ascii="Times New Roman" w:hAnsi="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90508" w:rsidRPr="00707ECB">
        <w:rPr>
          <w:rFonts w:ascii="Times New Roman" w:hAnsi="Times New Roman"/>
          <w:sz w:val="28"/>
          <w:szCs w:val="28"/>
        </w:rPr>
        <w:t>Администрацией</w:t>
      </w:r>
      <w:r w:rsidRPr="00707ECB">
        <w:rPr>
          <w:rFonts w:ascii="Times New Roman" w:hAnsi="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w:t>
      </w:r>
      <w:r w:rsidRPr="00707ECB">
        <w:rPr>
          <w:rFonts w:ascii="Times New Roman" w:hAnsi="Times New Roman"/>
          <w:color w:val="000000" w:themeColor="text1"/>
          <w:sz w:val="28"/>
          <w:szCs w:val="28"/>
        </w:rPr>
        <w:t xml:space="preserve">Главное управление содержания территорий Московской области (далее - ГУСТ Московской области). </w:t>
      </w:r>
    </w:p>
    <w:p w14:paraId="7A4550B0"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14:paraId="50355829"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14:paraId="29841036"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sz w:val="28"/>
          <w:szCs w:val="28"/>
        </w:rPr>
        <w:t xml:space="preserve">4. При вводе оборудования площадки в эксплуатацию присутствуют представители </w:t>
      </w:r>
      <w:r w:rsidR="00CF5AAC" w:rsidRPr="00707ECB">
        <w:rPr>
          <w:rFonts w:ascii="Times New Roman" w:hAnsi="Times New Roman"/>
          <w:sz w:val="28"/>
          <w:szCs w:val="28"/>
        </w:rPr>
        <w:t>Администрации</w:t>
      </w:r>
      <w:r w:rsidRPr="00707ECB">
        <w:rPr>
          <w:rFonts w:ascii="Times New Roman" w:hAnsi="Times New Roman"/>
          <w:sz w:val="28"/>
          <w:szCs w:val="28"/>
        </w:rPr>
        <w:t xml:space="preserve">, составляется акт ввода в эксплуатацию объекта. Копия акта </w:t>
      </w:r>
      <w:r w:rsidRPr="00707ECB">
        <w:rPr>
          <w:rFonts w:ascii="Times New Roman" w:hAnsi="Times New Roman"/>
          <w:color w:val="000000" w:themeColor="text1"/>
          <w:sz w:val="28"/>
          <w:szCs w:val="28"/>
        </w:rPr>
        <w:t xml:space="preserve">направляется в ГУСТ Московской области. </w:t>
      </w:r>
    </w:p>
    <w:p w14:paraId="4A6EAFFF"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5. Площадка вносится </w:t>
      </w:r>
      <w:r w:rsidR="00F4542D" w:rsidRPr="00707ECB">
        <w:rPr>
          <w:rFonts w:ascii="Times New Roman" w:hAnsi="Times New Roman"/>
          <w:sz w:val="28"/>
          <w:szCs w:val="28"/>
        </w:rPr>
        <w:t>Администрацией</w:t>
      </w:r>
      <w:r w:rsidRPr="00707ECB">
        <w:rPr>
          <w:rFonts w:ascii="Times New Roman" w:hAnsi="Times New Roman"/>
          <w:sz w:val="28"/>
          <w:szCs w:val="28"/>
        </w:rPr>
        <w:t xml:space="preserve"> в Реестр детских, игровых, спортивных (физкультурно-оздоровительных) площадок </w:t>
      </w:r>
      <w:r w:rsidR="00CA71E0" w:rsidRPr="00707ECB">
        <w:rPr>
          <w:rFonts w:ascii="Times New Roman" w:hAnsi="Times New Roman"/>
          <w:sz w:val="28"/>
          <w:szCs w:val="28"/>
        </w:rPr>
        <w:t>городского округа</w:t>
      </w:r>
      <w:r w:rsidRPr="00707ECB">
        <w:rPr>
          <w:rFonts w:ascii="Times New Roman" w:hAnsi="Times New Roman"/>
          <w:sz w:val="28"/>
          <w:szCs w:val="28"/>
        </w:rPr>
        <w:t xml:space="preserve">. </w:t>
      </w:r>
    </w:p>
    <w:p w14:paraId="1362B550"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w:t>
      </w:r>
      <w:r w:rsidRPr="00707ECB">
        <w:rPr>
          <w:rFonts w:ascii="Times New Roman" w:hAnsi="Times New Roman"/>
          <w:color w:val="000000" w:themeColor="text1"/>
          <w:sz w:val="28"/>
          <w:szCs w:val="28"/>
        </w:rPr>
        <w:t xml:space="preserve">изменениях ГУСТ Московской области. </w:t>
      </w:r>
    </w:p>
    <w:p w14:paraId="4CD2723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14:paraId="40746BA4"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 </w:t>
      </w:r>
    </w:p>
    <w:p w14:paraId="4D524D3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 </w:t>
      </w:r>
    </w:p>
    <w:p w14:paraId="696A151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 </w:t>
      </w:r>
    </w:p>
    <w:p w14:paraId="25B918AF"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lastRenderedPageBreak/>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CF5AAC" w:rsidRPr="00707ECB">
        <w:rPr>
          <w:rFonts w:ascii="Times New Roman" w:hAnsi="Times New Roman"/>
          <w:sz w:val="28"/>
          <w:szCs w:val="28"/>
        </w:rPr>
        <w:t>состоянием документации,</w:t>
      </w:r>
      <w:r w:rsidRPr="00707ECB">
        <w:rPr>
          <w:rFonts w:ascii="Times New Roman" w:hAnsi="Times New Roman"/>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 </w:t>
      </w:r>
    </w:p>
    <w:p w14:paraId="48F4C3EC"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 </w:t>
      </w:r>
    </w:p>
    <w:p w14:paraId="710D001C"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 </w:t>
      </w:r>
    </w:p>
    <w:p w14:paraId="1ACA2809"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14:paraId="586EB078"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15. На площадке и прилегающей к ней территории не должно быть загрязнений или посторонних предметов, о которые можно споткнуться и/или получить травму. </w:t>
      </w:r>
    </w:p>
    <w:p w14:paraId="2974C53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16. Лицо, эксплуатирующее площадку, должно в течение суток представлять в </w:t>
      </w:r>
      <w:r w:rsidRPr="00707ECB">
        <w:rPr>
          <w:rFonts w:ascii="Times New Roman" w:hAnsi="Times New Roman"/>
          <w:color w:val="000000" w:themeColor="text1"/>
          <w:sz w:val="28"/>
          <w:szCs w:val="28"/>
        </w:rPr>
        <w:t xml:space="preserve">ГУСТ Московской области и в </w:t>
      </w:r>
      <w:r w:rsidR="00F4542D" w:rsidRPr="00707ECB">
        <w:rPr>
          <w:rFonts w:ascii="Times New Roman" w:hAnsi="Times New Roman"/>
          <w:color w:val="000000" w:themeColor="text1"/>
          <w:sz w:val="28"/>
          <w:szCs w:val="28"/>
        </w:rPr>
        <w:t>Администрацию</w:t>
      </w:r>
      <w:r w:rsidRPr="00707ECB">
        <w:rPr>
          <w:rFonts w:ascii="Times New Roman" w:hAnsi="Times New Roman"/>
          <w:color w:val="000000" w:themeColor="text1"/>
          <w:sz w:val="28"/>
          <w:szCs w:val="28"/>
        </w:rPr>
        <w:t xml:space="preserve"> информацию о травмах (несчас</w:t>
      </w:r>
      <w:r w:rsidRPr="00707ECB">
        <w:rPr>
          <w:rFonts w:ascii="Times New Roman" w:hAnsi="Times New Roman"/>
          <w:sz w:val="28"/>
          <w:szCs w:val="28"/>
        </w:rPr>
        <w:t xml:space="preserve">тных случаях), полученных на площадке. </w:t>
      </w:r>
    </w:p>
    <w:p w14:paraId="7FBE6561"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17. Контроль за техническим состоянием оборудования площадок включает: </w:t>
      </w:r>
    </w:p>
    <w:p w14:paraId="4644465B"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а) первичный осмотр и проверку оборудования перед вводом в эксплуатацию; </w:t>
      </w:r>
    </w:p>
    <w:p w14:paraId="444BDE4F"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14:paraId="2D9C60F4"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14:paraId="63404BD4"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14:paraId="34A9E007"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18. Периодичность регулярного визуального осмотра устанавливает собственник на основе учета условий эксплуатации. </w:t>
      </w:r>
    </w:p>
    <w:p w14:paraId="7404487A"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Визуальный осмотр оборудования площадок, подвергающихся интенсивному использованию, проводится ежедневно. </w:t>
      </w:r>
    </w:p>
    <w:p w14:paraId="635D6BA7"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14:paraId="11F7BEE9"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20. Основной осмотр проводится раз в год. </w:t>
      </w:r>
    </w:p>
    <w:p w14:paraId="6863B0E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w:t>
      </w:r>
    </w:p>
    <w:p w14:paraId="538794D1"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14:paraId="13650785"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lastRenderedPageBreak/>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14:paraId="25DE3AE1"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w:t>
      </w:r>
    </w:p>
    <w:p w14:paraId="5985A11A"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После удаления оборудования оставшийся в земле фундамент также удаляют или огораживают способом, исключающим возможность получения травм. </w:t>
      </w:r>
    </w:p>
    <w:p w14:paraId="76825AB4"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 </w:t>
      </w:r>
    </w:p>
    <w:p w14:paraId="01DE99B0"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24. Вся эксплуатационная документация (паспорт, акт осмотра и проверки, графики осмотров, журнал и т.п.) подлежит постоянному хранению. </w:t>
      </w:r>
    </w:p>
    <w:p w14:paraId="53BAB6CC"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 </w:t>
      </w:r>
    </w:p>
    <w:p w14:paraId="3D03A35A"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 </w:t>
      </w:r>
    </w:p>
    <w:p w14:paraId="4F9E8C1C"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r w:rsidR="00B6445F" w:rsidRPr="00707ECB">
        <w:rPr>
          <w:rFonts w:ascii="Times New Roman" w:hAnsi="Times New Roman"/>
          <w:sz w:val="28"/>
          <w:szCs w:val="28"/>
        </w:rPr>
        <w:t>;</w:t>
      </w:r>
    </w:p>
    <w:p w14:paraId="1071F4E7" w14:textId="77777777" w:rsidR="00664C44" w:rsidRPr="00707ECB" w:rsidRDefault="007A6B95" w:rsidP="00E76B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07ECB">
        <w:rPr>
          <w:rFonts w:ascii="Times New Roman" w:eastAsia="Times New Roman" w:hAnsi="Times New Roman"/>
          <w:sz w:val="28"/>
          <w:szCs w:val="28"/>
          <w:lang w:eastAsia="ru-RU"/>
        </w:rPr>
        <w:t>8) с</w:t>
      </w:r>
      <w:r w:rsidR="00664C44" w:rsidRPr="00707ECB">
        <w:rPr>
          <w:rFonts w:ascii="Times New Roman" w:eastAsia="Times New Roman" w:hAnsi="Times New Roman"/>
          <w:sz w:val="28"/>
          <w:szCs w:val="28"/>
          <w:lang w:eastAsia="ru-RU"/>
        </w:rPr>
        <w:t>татью 60 «Нормы и правила по содержанию мест общественного пользования и территории юридических лиц (индивидуальных предпринимателей) или физических лиц» изложить в следующей редакции:</w:t>
      </w:r>
    </w:p>
    <w:p w14:paraId="7ECCF684" w14:textId="77777777" w:rsidR="00664C44" w:rsidRPr="00707ECB" w:rsidRDefault="00664C44" w:rsidP="00E76B06">
      <w:pPr>
        <w:spacing w:after="0" w:line="240" w:lineRule="auto"/>
        <w:ind w:firstLine="709"/>
        <w:jc w:val="both"/>
        <w:rPr>
          <w:rFonts w:ascii="Times New Roman" w:hAnsi="Times New Roman"/>
          <w:sz w:val="28"/>
          <w:szCs w:val="28"/>
          <w:lang w:eastAsia="ru-RU"/>
        </w:rPr>
      </w:pPr>
      <w:r w:rsidRPr="00707ECB">
        <w:rPr>
          <w:rFonts w:ascii="Times New Roman" w:hAnsi="Times New Roman"/>
          <w:sz w:val="28"/>
          <w:szCs w:val="28"/>
        </w:rPr>
        <w:t>«Статья 60.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181A136D"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 Юридические лица (индивидуальные предприниматели), осуществляющие свою деятельность на территории </w:t>
      </w:r>
      <w:r w:rsidR="00EB6F70" w:rsidRPr="00707ECB">
        <w:rPr>
          <w:rFonts w:ascii="Times New Roman" w:hAnsi="Times New Roman"/>
          <w:sz w:val="28"/>
          <w:szCs w:val="28"/>
        </w:rPr>
        <w:t>городского округа</w:t>
      </w:r>
      <w:r w:rsidRPr="00707ECB">
        <w:rPr>
          <w:rFonts w:ascii="Times New Roman" w:hAnsi="Times New Roman"/>
          <w:sz w:val="28"/>
          <w:szCs w:val="28"/>
        </w:rPr>
        <w:t xml:space="preserve">,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w:t>
      </w:r>
      <w:r w:rsidR="00EB6F70" w:rsidRPr="00707ECB">
        <w:rPr>
          <w:rFonts w:ascii="Times New Roman" w:hAnsi="Times New Roman"/>
          <w:sz w:val="28"/>
          <w:szCs w:val="28"/>
        </w:rPr>
        <w:t>настоящими Правилами</w:t>
      </w:r>
      <w:r w:rsidRPr="00707ECB">
        <w:rPr>
          <w:rFonts w:ascii="Times New Roman" w:hAnsi="Times New Roman"/>
          <w:sz w:val="28"/>
          <w:szCs w:val="28"/>
        </w:rPr>
        <w:t xml:space="preserve">, регламентом содержания объектов благоустройства Московской области. </w:t>
      </w:r>
    </w:p>
    <w:p w14:paraId="3B67FE9C"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EB6F70" w:rsidRPr="00707ECB">
        <w:rPr>
          <w:rFonts w:ascii="Times New Roman" w:hAnsi="Times New Roman"/>
          <w:sz w:val="28"/>
          <w:szCs w:val="28"/>
        </w:rPr>
        <w:t>настоящими П</w:t>
      </w:r>
      <w:r w:rsidRPr="00707ECB">
        <w:rPr>
          <w:rFonts w:ascii="Times New Roman" w:hAnsi="Times New Roman"/>
          <w:sz w:val="28"/>
          <w:szCs w:val="28"/>
        </w:rPr>
        <w:t xml:space="preserve">равилами в соответствии с требованиями </w:t>
      </w:r>
      <w:r w:rsidR="00EB6F70" w:rsidRPr="00707ECB">
        <w:rPr>
          <w:rFonts w:ascii="Times New Roman" w:hAnsi="Times New Roman"/>
          <w:sz w:val="28"/>
          <w:szCs w:val="28"/>
        </w:rPr>
        <w:t>Закона № 191/2014-ОЗ</w:t>
      </w:r>
      <w:r w:rsidRPr="00707ECB">
        <w:rPr>
          <w:rFonts w:ascii="Times New Roman" w:hAnsi="Times New Roman"/>
          <w:sz w:val="28"/>
          <w:szCs w:val="28"/>
        </w:rPr>
        <w:t xml:space="preserve">. </w:t>
      </w:r>
    </w:p>
    <w:p w14:paraId="1F9F817D"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3. Содержание территорий </w:t>
      </w:r>
      <w:r w:rsidR="00EB6F70" w:rsidRPr="00707ECB">
        <w:rPr>
          <w:rFonts w:ascii="Times New Roman" w:hAnsi="Times New Roman"/>
          <w:sz w:val="28"/>
          <w:szCs w:val="28"/>
        </w:rPr>
        <w:t>городского округа</w:t>
      </w:r>
      <w:r w:rsidRPr="00707ECB">
        <w:rPr>
          <w:rFonts w:ascii="Times New Roman" w:hAnsi="Times New Roman"/>
          <w:sz w:val="28"/>
          <w:szCs w:val="28"/>
        </w:rPr>
        <w:t xml:space="preserve"> обеспечивается </w:t>
      </w:r>
      <w:r w:rsidR="00EB6F70" w:rsidRPr="00707ECB">
        <w:rPr>
          <w:rFonts w:ascii="Times New Roman" w:hAnsi="Times New Roman"/>
          <w:sz w:val="28"/>
          <w:szCs w:val="28"/>
        </w:rPr>
        <w:t>Администрацией</w:t>
      </w:r>
      <w:r w:rsidRPr="00707ECB">
        <w:rPr>
          <w:rFonts w:ascii="Times New Roman" w:hAnsi="Times New Roman"/>
          <w:sz w:val="28"/>
          <w:szCs w:val="28"/>
        </w:rPr>
        <w:t xml:space="preserve"> в соответствии с законодательством Российской Федерации, законодательством </w:t>
      </w:r>
      <w:r w:rsidRPr="00707ECB">
        <w:rPr>
          <w:rFonts w:ascii="Times New Roman" w:hAnsi="Times New Roman"/>
          <w:sz w:val="28"/>
          <w:szCs w:val="28"/>
        </w:rPr>
        <w:lastRenderedPageBreak/>
        <w:t xml:space="preserve">Московской области, </w:t>
      </w:r>
      <w:r w:rsidR="00EB6F70" w:rsidRPr="00707ECB">
        <w:rPr>
          <w:rFonts w:ascii="Times New Roman" w:hAnsi="Times New Roman"/>
          <w:sz w:val="28"/>
          <w:szCs w:val="28"/>
        </w:rPr>
        <w:t>настоящими Правилами</w:t>
      </w:r>
      <w:r w:rsidRPr="00707ECB">
        <w:rPr>
          <w:rFonts w:ascii="Times New Roman" w:hAnsi="Times New Roman"/>
          <w:sz w:val="28"/>
          <w:szCs w:val="28"/>
        </w:rPr>
        <w:t xml:space="preserve">, регламентом содержания объектов благоустройства Московской области посредством: </w:t>
      </w:r>
    </w:p>
    <w:p w14:paraId="45375195"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закупки товаров, работ, услуг для обеспечения муниципальных нужд; </w:t>
      </w:r>
    </w:p>
    <w:p w14:paraId="76418B4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формирования и выдачи муниципального задания на оказание услуг (выполнения работ); </w:t>
      </w:r>
    </w:p>
    <w:p w14:paraId="4B8A28CB"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возмещения юридическим лицам затрат в связи с выполнением работ, оказанием услуг, на основании соответствующих договоров. </w:t>
      </w:r>
    </w:p>
    <w:p w14:paraId="0E4BDE8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4. Дворовые территории, внутридворовые проезды и тротуары, места массового посещения на территории </w:t>
      </w:r>
      <w:r w:rsidR="00EB6F70" w:rsidRPr="00707ECB">
        <w:rPr>
          <w:rFonts w:ascii="Times New Roman" w:hAnsi="Times New Roman"/>
          <w:sz w:val="28"/>
          <w:szCs w:val="28"/>
        </w:rPr>
        <w:t>городского округа</w:t>
      </w:r>
      <w:r w:rsidRPr="00707ECB">
        <w:rPr>
          <w:rFonts w:ascii="Times New Roman" w:hAnsi="Times New Roman"/>
          <w:sz w:val="28"/>
          <w:szCs w:val="28"/>
        </w:rPr>
        <w:t xml:space="preserve"> ежедневно подметаются и очищаются от загрязнений. </w:t>
      </w:r>
    </w:p>
    <w:p w14:paraId="0FA467F1"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sidR="00EB6F70" w:rsidRPr="00707ECB">
        <w:rPr>
          <w:rFonts w:ascii="Times New Roman" w:hAnsi="Times New Roman"/>
          <w:sz w:val="28"/>
          <w:szCs w:val="28"/>
        </w:rPr>
        <w:t>городского округа</w:t>
      </w:r>
      <w:r w:rsidRPr="00707ECB">
        <w:rPr>
          <w:rFonts w:ascii="Times New Roman" w:hAnsi="Times New Roman"/>
          <w:sz w:val="28"/>
          <w:szCs w:val="28"/>
        </w:rPr>
        <w:t xml:space="preserve">. </w:t>
      </w:r>
    </w:p>
    <w:p w14:paraId="313430F0"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w:t>
      </w:r>
    </w:p>
    <w:p w14:paraId="3A463D5B"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 </w:t>
      </w:r>
    </w:p>
    <w:p w14:paraId="33ACA18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 </w:t>
      </w:r>
    </w:p>
    <w:p w14:paraId="00BE81BB"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9. Упавшие деревья и кустарники, их части (ветви, стволы, корни), должны быть удалены с проезжей части улиц и дорог, внутриквартальных и внутридворовых проездов, тротуаров и пешеходных дорожек, от токонесущих проводов, площадок автостоянок, детских и спортивных площадок, фасадов жилых, общественных и производственных зданий, в течение суток с момента обнаружения. </w:t>
      </w:r>
    </w:p>
    <w:p w14:paraId="27839ECE"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Усохшие или поврежденные, представляющие угрозу для безопасности деревья и кустарники, а также пни, оставшиеся от спиленных и упавших деревьев, должны быть удалены в течение недели с момента их обнаружения, а до их удаления должны быть приняты меры, направленные на ограничение доступа людей в опасную зону. </w:t>
      </w:r>
    </w:p>
    <w:p w14:paraId="7F6FFD54"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Пни, расположенные вдоль фасадов зданий, строений, сооружений, ограждений, подземных сооружений и линейных объектов, площадок, тротуаров, пешеходных коммуникаций, объектов инфраструктуры для велосипедного движения, беговых дорожек, опор систем наружного освещения и средств размещения информации, элементов благоустройства могут удаляться путем их спиливания в уровень с землей и формированием гладкой поверхности среза в случае, если корчевание таких пней может нарушить целостность конструктивных частей зданий, сооружений, объектов благоустройства и их элементов. </w:t>
      </w:r>
    </w:p>
    <w:p w14:paraId="06568993"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 xml:space="preserve">В садово-парковых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 </w:t>
      </w:r>
    </w:p>
    <w:p w14:paraId="40E8869F"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Не допускается касание ветвями деревьев токонесущих проводов, закрывание ими указателей улиц и номерных знаков домов, дорожных знаков, объектов (средств) наружного освещения. </w:t>
      </w:r>
    </w:p>
    <w:p w14:paraId="338160C6"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10. Юридические и физические лица должны соблюдать чистоту и поддерживать порядок на всей территории </w:t>
      </w:r>
      <w:r w:rsidR="00CA71E0" w:rsidRPr="00707ECB">
        <w:rPr>
          <w:rFonts w:ascii="Times New Roman" w:hAnsi="Times New Roman"/>
          <w:sz w:val="28"/>
          <w:szCs w:val="28"/>
        </w:rPr>
        <w:t>городского округа</w:t>
      </w:r>
      <w:r w:rsidRPr="00707ECB">
        <w:rPr>
          <w:rFonts w:ascii="Times New Roman" w:hAnsi="Times New Roman"/>
          <w:sz w:val="28"/>
          <w:szCs w:val="28"/>
        </w:rPr>
        <w:t xml:space="preserve">. </w:t>
      </w:r>
    </w:p>
    <w:p w14:paraId="056A4BB3"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11. Запрещается: </w:t>
      </w:r>
    </w:p>
    <w:p w14:paraId="59E6B53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а) мойка транспортных средств, слив топлива, масел, технических жидкостей вне специально отведенных мест; </w:t>
      </w:r>
    </w:p>
    <w:p w14:paraId="02C3F39A"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sz w:val="28"/>
          <w:szCs w:val="28"/>
        </w:rPr>
        <w:t xml:space="preserve">б) размещение автотранспортных средств на детских </w:t>
      </w:r>
      <w:r w:rsidRPr="00707ECB">
        <w:rPr>
          <w:rFonts w:ascii="Times New Roman" w:hAnsi="Times New Roman"/>
          <w:color w:val="000000" w:themeColor="text1"/>
          <w:sz w:val="28"/>
          <w:szCs w:val="28"/>
        </w:rPr>
        <w:t xml:space="preserve">игровых, спортивных площадках, газонах, цветниках, зеленых насаждениях, а также вне специальных площадок, оборудованных для их размещения; </w:t>
      </w:r>
    </w:p>
    <w:p w14:paraId="326519E3"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в) самовольное размещение (возведение, создание) на землях или земельных участках, находящихся в государственной или муниципальной собственности, объектов, перечень видов которых установлен </w:t>
      </w:r>
      <w:hyperlink r:id="rId10" w:history="1">
        <w:r w:rsidRPr="00707ECB">
          <w:rPr>
            <w:rStyle w:val="a3"/>
            <w:rFonts w:ascii="Times New Roman" w:hAnsi="Times New Roman"/>
            <w:color w:val="000000" w:themeColor="text1"/>
            <w:sz w:val="28"/>
            <w:szCs w:val="28"/>
            <w:u w:val="none"/>
          </w:rPr>
          <w:t>постановлением</w:t>
        </w:r>
      </w:hyperlink>
      <w:r w:rsidRPr="00707ECB">
        <w:rPr>
          <w:rFonts w:ascii="Times New Roman" w:hAnsi="Times New Roman"/>
          <w:color w:val="000000" w:themeColor="text1"/>
          <w:sz w:val="28"/>
          <w:szCs w:val="28"/>
        </w:rPr>
        <w:t xml:space="preserve"> Правительства Росс</w:t>
      </w:r>
      <w:r w:rsidR="00C12AB7" w:rsidRPr="00707ECB">
        <w:rPr>
          <w:rFonts w:ascii="Times New Roman" w:hAnsi="Times New Roman"/>
          <w:color w:val="000000" w:themeColor="text1"/>
          <w:sz w:val="28"/>
          <w:szCs w:val="28"/>
        </w:rPr>
        <w:t xml:space="preserve">ийской Федерации от 03.12.2014 </w:t>
      </w:r>
      <w:r w:rsidRPr="00707ECB">
        <w:rPr>
          <w:rFonts w:ascii="Times New Roman" w:hAnsi="Times New Roman"/>
          <w:color w:val="000000" w:themeColor="text1"/>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гаражей, являющихся некапитальными сооружениями, нестационарных торговых объектов, хозяйственных построек (сараи, бани, теплицы, навесы, погреба, колодцы и другие сооружения и постройки), иных зданий, строений, сооружений, ограждений без получения на размещение (возведение, создание) указанных объектов необходимых в силу законодательства Российской Федерации и законодательства Московской области согласований, разрешений; </w:t>
      </w:r>
    </w:p>
    <w:p w14:paraId="6B9EE31F"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F4542D" w:rsidRPr="00707ECB">
        <w:rPr>
          <w:rFonts w:ascii="Times New Roman" w:hAnsi="Times New Roman"/>
          <w:sz w:val="28"/>
          <w:szCs w:val="28"/>
        </w:rPr>
        <w:t>Администрацией</w:t>
      </w:r>
      <w:r w:rsidRPr="00707ECB">
        <w:rPr>
          <w:rFonts w:ascii="Times New Roman" w:hAnsi="Times New Roman"/>
          <w:sz w:val="28"/>
          <w:szCs w:val="28"/>
        </w:rPr>
        <w:t xml:space="preserve">.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14:paraId="497BFBF2"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 </w:t>
      </w:r>
    </w:p>
    <w:p w14:paraId="347D4B1B"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t xml:space="preserve">е) установка ограждений, ограждающих устройств и элементов, включая шлагбаумы, цепи, стационарные парковочные барьеры, в том числе каменные, бетонные, металлические, пластиковые полусферы, болларды, ограничители в виде устройств для оформления озеленения на улицах, дорогах, проездах, тротуарах общего пользования, препятствующих или ограничивающих проход пешеходов и проезд автотранспорта при отсутствии согласования с </w:t>
      </w:r>
      <w:r w:rsidR="00F4542D" w:rsidRPr="00707ECB">
        <w:rPr>
          <w:rFonts w:ascii="Times New Roman" w:hAnsi="Times New Roman"/>
          <w:color w:val="000000" w:themeColor="text1"/>
          <w:sz w:val="28"/>
          <w:szCs w:val="28"/>
        </w:rPr>
        <w:t>Администрацией</w:t>
      </w:r>
      <w:r w:rsidRPr="00707ECB">
        <w:rPr>
          <w:rFonts w:ascii="Times New Roman" w:hAnsi="Times New Roman"/>
          <w:color w:val="000000" w:themeColor="text1"/>
          <w:sz w:val="28"/>
          <w:szCs w:val="28"/>
        </w:rPr>
        <w:t xml:space="preserve">; </w:t>
      </w:r>
    </w:p>
    <w:p w14:paraId="45B71CA1" w14:textId="77777777" w:rsidR="00664C44" w:rsidRPr="00707ECB" w:rsidRDefault="00664C44" w:rsidP="00E76B06">
      <w:pPr>
        <w:spacing w:after="0" w:line="240" w:lineRule="auto"/>
        <w:ind w:firstLine="709"/>
        <w:jc w:val="both"/>
        <w:rPr>
          <w:rFonts w:ascii="Times New Roman" w:hAnsi="Times New Roman"/>
          <w:color w:val="000000" w:themeColor="text1"/>
          <w:sz w:val="28"/>
          <w:szCs w:val="28"/>
        </w:rPr>
      </w:pPr>
      <w:r w:rsidRPr="00707ECB">
        <w:rPr>
          <w:rFonts w:ascii="Times New Roman" w:hAnsi="Times New Roman"/>
          <w:color w:val="000000" w:themeColor="text1"/>
          <w:sz w:val="28"/>
          <w:szCs w:val="28"/>
        </w:rPr>
        <w:lastRenderedPageBreak/>
        <w:t xml:space="preserve">ж) установка бетонных блоков и плит, препятствующих или ограничивающих проход пешеходов и проезд автотранспорта в местах общественного пользования (за исключением бетонных блоков, применяемых для инвентарных (строительных) ограждений). </w:t>
      </w:r>
    </w:p>
    <w:p w14:paraId="1CD233D1"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12. Подъездные пути к рынкам, торговым и развлекательным центрам, иным объектам торговли и сферы услуг должны иметь твердое покрытие. </w:t>
      </w:r>
    </w:p>
    <w:p w14:paraId="471A9EE9"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13. В случае выявления </w:t>
      </w:r>
      <w:r w:rsidR="00F4542D" w:rsidRPr="00707ECB">
        <w:rPr>
          <w:rFonts w:ascii="Times New Roman" w:hAnsi="Times New Roman"/>
          <w:sz w:val="28"/>
          <w:szCs w:val="28"/>
        </w:rPr>
        <w:t>Администрацией</w:t>
      </w:r>
      <w:r w:rsidRPr="00707ECB">
        <w:rPr>
          <w:rFonts w:ascii="Times New Roman" w:hAnsi="Times New Roman"/>
          <w:sz w:val="28"/>
          <w:szCs w:val="28"/>
        </w:rPr>
        <w:t xml:space="preserve"> на территории </w:t>
      </w:r>
      <w:r w:rsidR="00F4542D" w:rsidRPr="00707ECB">
        <w:rPr>
          <w:rFonts w:ascii="Times New Roman" w:hAnsi="Times New Roman"/>
          <w:sz w:val="28"/>
          <w:szCs w:val="28"/>
        </w:rPr>
        <w:t>городского округа</w:t>
      </w:r>
      <w:r w:rsidRPr="00707ECB">
        <w:rPr>
          <w:rFonts w:ascii="Times New Roman" w:hAnsi="Times New Roman"/>
          <w:sz w:val="28"/>
          <w:szCs w:val="28"/>
        </w:rPr>
        <w:t xml:space="preserve">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CD11AD" w:rsidRPr="00707ECB">
        <w:rPr>
          <w:rFonts w:ascii="Times New Roman" w:hAnsi="Times New Roman"/>
          <w:sz w:val="28"/>
          <w:szCs w:val="28"/>
        </w:rPr>
        <w:t>настоящими П</w:t>
      </w:r>
      <w:r w:rsidRPr="00707ECB">
        <w:rPr>
          <w:rFonts w:ascii="Times New Roman" w:hAnsi="Times New Roman"/>
          <w:sz w:val="28"/>
          <w:szCs w:val="28"/>
        </w:rPr>
        <w:t xml:space="preserve">равилами, </w:t>
      </w:r>
      <w:r w:rsidR="00CD11AD" w:rsidRPr="00707ECB">
        <w:rPr>
          <w:rFonts w:ascii="Times New Roman" w:hAnsi="Times New Roman"/>
          <w:sz w:val="28"/>
          <w:szCs w:val="28"/>
        </w:rPr>
        <w:t>Администрация</w:t>
      </w:r>
      <w:r w:rsidRPr="00707ECB">
        <w:rPr>
          <w:rFonts w:ascii="Times New Roman" w:hAnsi="Times New Roman"/>
          <w:sz w:val="28"/>
          <w:szCs w:val="28"/>
        </w:rPr>
        <w:t xml:space="preserve"> информирует о выявленных нарушениях уполномоченный орган. </w:t>
      </w:r>
    </w:p>
    <w:p w14:paraId="634F1D25"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CD11AD" w:rsidRPr="00707ECB">
        <w:rPr>
          <w:rFonts w:ascii="Times New Roman" w:hAnsi="Times New Roman"/>
          <w:sz w:val="28"/>
          <w:szCs w:val="28"/>
        </w:rPr>
        <w:t>Администрацию</w:t>
      </w:r>
      <w:r w:rsidRPr="00707ECB">
        <w:rPr>
          <w:rFonts w:ascii="Times New Roman" w:hAnsi="Times New Roman"/>
          <w:sz w:val="28"/>
          <w:szCs w:val="28"/>
        </w:rPr>
        <w:t xml:space="preserve"> о результатах проведенной проверки. </w:t>
      </w:r>
    </w:p>
    <w:p w14:paraId="6D1DFFBC"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 случае неисполнения предписания уполномоченного органа в установленный предписанием срок </w:t>
      </w:r>
      <w:r w:rsidR="00CD11AD" w:rsidRPr="00707ECB">
        <w:rPr>
          <w:rFonts w:ascii="Times New Roman" w:hAnsi="Times New Roman"/>
          <w:sz w:val="28"/>
          <w:szCs w:val="28"/>
        </w:rPr>
        <w:t>Администрация</w:t>
      </w:r>
      <w:r w:rsidRPr="00707ECB">
        <w:rPr>
          <w:rFonts w:ascii="Times New Roman" w:hAnsi="Times New Roman"/>
          <w:sz w:val="28"/>
          <w:szCs w:val="28"/>
        </w:rPr>
        <w:t xml:space="preserve"> принима</w:t>
      </w:r>
      <w:r w:rsidR="00CD11AD" w:rsidRPr="00707ECB">
        <w:rPr>
          <w:rFonts w:ascii="Times New Roman" w:hAnsi="Times New Roman"/>
          <w:sz w:val="28"/>
          <w:szCs w:val="28"/>
        </w:rPr>
        <w:t>е</w:t>
      </w:r>
      <w:r w:rsidRPr="00707ECB">
        <w:rPr>
          <w:rFonts w:ascii="Times New Roman" w:hAnsi="Times New Roman"/>
          <w:sz w:val="28"/>
          <w:szCs w:val="28"/>
        </w:rPr>
        <w:t xml:space="preserve">т решение о проведении на указанных территориях уборочных работ за счет средств бюджета </w:t>
      </w:r>
      <w:r w:rsidR="00CD11AD" w:rsidRPr="00707ECB">
        <w:rPr>
          <w:rFonts w:ascii="Times New Roman" w:hAnsi="Times New Roman"/>
          <w:sz w:val="28"/>
          <w:szCs w:val="28"/>
        </w:rPr>
        <w:t>городского округа</w:t>
      </w:r>
      <w:r w:rsidRPr="00707ECB">
        <w:rPr>
          <w:rFonts w:ascii="Times New Roman" w:hAnsi="Times New Roman"/>
          <w:sz w:val="28"/>
          <w:szCs w:val="28"/>
        </w:rPr>
        <w:t xml:space="preserve">. Указанное решение </w:t>
      </w:r>
      <w:r w:rsidR="00CD11AD" w:rsidRPr="00707ECB">
        <w:rPr>
          <w:rFonts w:ascii="Times New Roman" w:hAnsi="Times New Roman"/>
          <w:sz w:val="28"/>
          <w:szCs w:val="28"/>
        </w:rPr>
        <w:t>Администрации</w:t>
      </w:r>
      <w:r w:rsidRPr="00707ECB">
        <w:rPr>
          <w:rFonts w:ascii="Times New Roman" w:hAnsi="Times New Roman"/>
          <w:sz w:val="28"/>
          <w:szCs w:val="28"/>
        </w:rPr>
        <w:t xml:space="preserve">, содержащее информацию о сметной стоимости работ, подлежит согласованию с собственниками указанных земельных участков. </w:t>
      </w:r>
    </w:p>
    <w:p w14:paraId="32E8D3B2"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Собственники земельных участков, уборочные работы на которых произведены за счет средств бюджета </w:t>
      </w:r>
      <w:r w:rsidR="00CD11AD" w:rsidRPr="00707ECB">
        <w:rPr>
          <w:rFonts w:ascii="Times New Roman" w:hAnsi="Times New Roman"/>
          <w:sz w:val="28"/>
          <w:szCs w:val="28"/>
        </w:rPr>
        <w:t>городского округа</w:t>
      </w:r>
      <w:r w:rsidRPr="00707ECB">
        <w:rPr>
          <w:rFonts w:ascii="Times New Roman" w:hAnsi="Times New Roman"/>
          <w:sz w:val="28"/>
          <w:szCs w:val="28"/>
        </w:rPr>
        <w:t xml:space="preserve">, обязаны возместить расходы </w:t>
      </w:r>
      <w:r w:rsidR="00CD11AD" w:rsidRPr="00707ECB">
        <w:rPr>
          <w:rFonts w:ascii="Times New Roman" w:hAnsi="Times New Roman"/>
          <w:sz w:val="28"/>
          <w:szCs w:val="28"/>
        </w:rPr>
        <w:t xml:space="preserve">городского округа </w:t>
      </w:r>
      <w:r w:rsidRPr="00707ECB">
        <w:rPr>
          <w:rFonts w:ascii="Times New Roman" w:hAnsi="Times New Roman"/>
          <w:sz w:val="28"/>
          <w:szCs w:val="28"/>
        </w:rPr>
        <w:t xml:space="preserve">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w:t>
      </w:r>
      <w:r w:rsidR="00CD11AD" w:rsidRPr="00707ECB">
        <w:rPr>
          <w:rFonts w:ascii="Times New Roman" w:hAnsi="Times New Roman"/>
          <w:sz w:val="28"/>
          <w:szCs w:val="28"/>
        </w:rPr>
        <w:t>Администрации</w:t>
      </w:r>
      <w:r w:rsidRPr="00707ECB">
        <w:rPr>
          <w:rFonts w:ascii="Times New Roman" w:hAnsi="Times New Roman"/>
          <w:sz w:val="28"/>
          <w:szCs w:val="28"/>
        </w:rPr>
        <w:t xml:space="preserve">, выдается собственнику земельного участка способом, обеспечивающим подтверждение его получения. </w:t>
      </w:r>
    </w:p>
    <w:p w14:paraId="290E2C02"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 случае если в установленный срок средства не были перечислены собственником земельного участка, </w:t>
      </w:r>
      <w:r w:rsidR="00EB6F70" w:rsidRPr="00707ECB">
        <w:rPr>
          <w:rFonts w:ascii="Times New Roman" w:hAnsi="Times New Roman"/>
          <w:sz w:val="28"/>
          <w:szCs w:val="28"/>
        </w:rPr>
        <w:t>Администрация</w:t>
      </w:r>
      <w:r w:rsidRPr="00707ECB">
        <w:rPr>
          <w:rFonts w:ascii="Times New Roman" w:hAnsi="Times New Roman"/>
          <w:sz w:val="28"/>
          <w:szCs w:val="28"/>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w:t>
      </w:r>
      <w:r w:rsidR="00EB6F70" w:rsidRPr="00707ECB">
        <w:rPr>
          <w:rFonts w:ascii="Times New Roman" w:hAnsi="Times New Roman"/>
          <w:sz w:val="28"/>
          <w:szCs w:val="28"/>
        </w:rPr>
        <w:t>городского округа</w:t>
      </w:r>
      <w:r w:rsidRPr="00707ECB">
        <w:rPr>
          <w:rFonts w:ascii="Times New Roman" w:hAnsi="Times New Roman"/>
          <w:sz w:val="28"/>
          <w:szCs w:val="28"/>
        </w:rPr>
        <w:t xml:space="preserve">. </w:t>
      </w:r>
    </w:p>
    <w:p w14:paraId="1FBB0220"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14. Юридические лица (индивидуальные предприниматели), осуществляющие свою деятельность на территории </w:t>
      </w:r>
      <w:r w:rsidR="00CA71E0" w:rsidRPr="00707ECB">
        <w:rPr>
          <w:rFonts w:ascii="Times New Roman" w:hAnsi="Times New Roman"/>
          <w:sz w:val="28"/>
          <w:szCs w:val="28"/>
        </w:rPr>
        <w:t>городского округа</w:t>
      </w:r>
      <w:r w:rsidRPr="00707ECB">
        <w:rPr>
          <w:rFonts w:ascii="Times New Roman" w:hAnsi="Times New Roman"/>
          <w:sz w:val="28"/>
          <w:szCs w:val="28"/>
        </w:rPr>
        <w:t xml:space="preserve">, или физические лица при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 </w:t>
      </w:r>
    </w:p>
    <w:p w14:paraId="644D3E58"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lastRenderedPageBreak/>
        <w:t xml:space="preserve">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w:t>
      </w:r>
    </w:p>
    <w:p w14:paraId="025DA312"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w:t>
      </w:r>
    </w:p>
    <w:p w14:paraId="5D4588A2"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15.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 </w:t>
      </w:r>
    </w:p>
    <w:p w14:paraId="4F97974E"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 </w:t>
      </w:r>
    </w:p>
    <w:p w14:paraId="05945DC3"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наличия неустранимых металлических элементов, выступающих из бортового камня. </w:t>
      </w:r>
    </w:p>
    <w:p w14:paraId="27DDADD3" w14:textId="77777777" w:rsidR="00664C44" w:rsidRPr="00707ECB" w:rsidRDefault="00664C44" w:rsidP="00E76B06">
      <w:pPr>
        <w:spacing w:after="0" w:line="240" w:lineRule="auto"/>
        <w:ind w:firstLine="709"/>
        <w:jc w:val="both"/>
        <w:rPr>
          <w:rFonts w:ascii="Times New Roman" w:hAnsi="Times New Roman"/>
          <w:sz w:val="28"/>
          <w:szCs w:val="28"/>
        </w:rPr>
      </w:pPr>
      <w:r w:rsidRPr="00707ECB">
        <w:rPr>
          <w:rFonts w:ascii="Times New Roman" w:hAnsi="Times New Roman"/>
          <w:sz w:val="28"/>
          <w:szCs w:val="28"/>
        </w:rPr>
        <w:t xml:space="preserve">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 </w:t>
      </w:r>
    </w:p>
    <w:p w14:paraId="7E624307" w14:textId="77777777" w:rsidR="005040E6" w:rsidRPr="00707ECB" w:rsidRDefault="00D55C92" w:rsidP="00E76B06">
      <w:pPr>
        <w:pStyle w:val="ConsPlusNormal0"/>
        <w:ind w:firstLine="709"/>
        <w:jc w:val="both"/>
        <w:rPr>
          <w:rFonts w:ascii="Times New Roman" w:hAnsi="Times New Roman" w:cs="Times New Roman"/>
          <w:sz w:val="28"/>
          <w:szCs w:val="28"/>
        </w:rPr>
      </w:pPr>
      <w:r w:rsidRPr="00707ECB">
        <w:rPr>
          <w:rFonts w:ascii="Times New Roman" w:hAnsi="Times New Roman" w:cs="Times New Roman"/>
          <w:sz w:val="28"/>
          <w:szCs w:val="28"/>
        </w:rPr>
        <w:t>2. Настоящее р</w:t>
      </w:r>
      <w:r w:rsidR="005040E6" w:rsidRPr="00707ECB">
        <w:rPr>
          <w:rFonts w:ascii="Times New Roman" w:hAnsi="Times New Roman" w:cs="Times New Roman"/>
          <w:sz w:val="28"/>
          <w:szCs w:val="28"/>
        </w:rPr>
        <w:t>ешение вступает в силу после официального опубликования.</w:t>
      </w:r>
    </w:p>
    <w:p w14:paraId="1AB25968" w14:textId="77777777" w:rsidR="005040E6" w:rsidRPr="00707ECB" w:rsidRDefault="005040E6" w:rsidP="00E76B06">
      <w:pPr>
        <w:pStyle w:val="ConsPlusNormal0"/>
        <w:ind w:firstLine="709"/>
        <w:jc w:val="both"/>
        <w:rPr>
          <w:rFonts w:ascii="Times New Roman" w:hAnsi="Times New Roman" w:cs="Times New Roman"/>
          <w:sz w:val="28"/>
          <w:szCs w:val="28"/>
        </w:rPr>
      </w:pPr>
      <w:r w:rsidRPr="00707ECB">
        <w:rPr>
          <w:rFonts w:ascii="Times New Roman" w:hAnsi="Times New Roman" w:cs="Times New Roman"/>
          <w:sz w:val="28"/>
          <w:szCs w:val="28"/>
        </w:rPr>
        <w:t>3.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14:paraId="471CB9FB" w14:textId="77777777" w:rsidR="003F192E" w:rsidRPr="00707ECB" w:rsidRDefault="003F192E" w:rsidP="00E76B06">
      <w:pPr>
        <w:pStyle w:val="ConsPlusNormal0"/>
        <w:ind w:firstLine="709"/>
        <w:jc w:val="both"/>
        <w:rPr>
          <w:rFonts w:ascii="Times New Roman" w:hAnsi="Times New Roman" w:cs="Times New Roman"/>
          <w:sz w:val="28"/>
          <w:szCs w:val="28"/>
        </w:rPr>
      </w:pPr>
    </w:p>
    <w:p w14:paraId="3417ABCD" w14:textId="77777777" w:rsidR="005040E6" w:rsidRPr="00707ECB" w:rsidRDefault="005040E6" w:rsidP="00E76B0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102"/>
        <w:gridCol w:w="5103"/>
      </w:tblGrid>
      <w:tr w:rsidR="00E76B06" w:rsidRPr="00707ECB" w14:paraId="127BD5D8" w14:textId="77777777" w:rsidTr="00E76B06">
        <w:tc>
          <w:tcPr>
            <w:tcW w:w="5210" w:type="dxa"/>
          </w:tcPr>
          <w:p w14:paraId="0B26943E" w14:textId="77777777" w:rsidR="00E76B06" w:rsidRPr="00707ECB" w:rsidRDefault="00E76B06" w:rsidP="00E76B06">
            <w:pPr>
              <w:suppressAutoHyphens/>
              <w:spacing w:after="0" w:line="240" w:lineRule="auto"/>
              <w:rPr>
                <w:rFonts w:ascii="Times New Roman" w:hAnsi="Times New Roman"/>
                <w:sz w:val="28"/>
                <w:szCs w:val="28"/>
              </w:rPr>
            </w:pPr>
            <w:r w:rsidRPr="00707ECB">
              <w:rPr>
                <w:rFonts w:ascii="Times New Roman" w:hAnsi="Times New Roman"/>
                <w:sz w:val="28"/>
                <w:szCs w:val="28"/>
              </w:rPr>
              <w:t xml:space="preserve">Глава               </w:t>
            </w:r>
          </w:p>
          <w:p w14:paraId="6211CDE9" w14:textId="77777777" w:rsidR="00E76B06" w:rsidRPr="00707ECB" w:rsidRDefault="00E76B06" w:rsidP="00E76B06">
            <w:pPr>
              <w:suppressAutoHyphens/>
              <w:spacing w:after="0" w:line="240" w:lineRule="auto"/>
              <w:jc w:val="both"/>
              <w:rPr>
                <w:rFonts w:ascii="Times New Roman" w:hAnsi="Times New Roman"/>
                <w:sz w:val="28"/>
                <w:szCs w:val="28"/>
              </w:rPr>
            </w:pPr>
            <w:r w:rsidRPr="00707ECB">
              <w:rPr>
                <w:rFonts w:ascii="Times New Roman" w:hAnsi="Times New Roman"/>
                <w:sz w:val="28"/>
                <w:szCs w:val="28"/>
              </w:rPr>
              <w:t xml:space="preserve">городского округа Красногорск              </w:t>
            </w:r>
          </w:p>
        </w:tc>
        <w:tc>
          <w:tcPr>
            <w:tcW w:w="5211" w:type="dxa"/>
          </w:tcPr>
          <w:p w14:paraId="6015571B"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r w:rsidRPr="00707ECB">
              <w:rPr>
                <w:rFonts w:ascii="Times New Roman" w:hAnsi="Times New Roman"/>
                <w:sz w:val="28"/>
                <w:szCs w:val="28"/>
              </w:rPr>
              <w:t>Председатель</w:t>
            </w:r>
          </w:p>
          <w:p w14:paraId="2DBBA37E"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r w:rsidRPr="00707ECB">
              <w:rPr>
                <w:rFonts w:ascii="Times New Roman" w:hAnsi="Times New Roman"/>
                <w:sz w:val="28"/>
                <w:szCs w:val="28"/>
              </w:rPr>
              <w:t>Совета депутатов</w:t>
            </w:r>
          </w:p>
        </w:tc>
      </w:tr>
      <w:tr w:rsidR="00E76B06" w:rsidRPr="00707ECB" w14:paraId="79FBE48D" w14:textId="77777777" w:rsidTr="00E76B06">
        <w:tc>
          <w:tcPr>
            <w:tcW w:w="5210" w:type="dxa"/>
          </w:tcPr>
          <w:p w14:paraId="33C7745F"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p>
          <w:p w14:paraId="05C81D22"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r w:rsidRPr="00707ECB">
              <w:rPr>
                <w:rFonts w:ascii="Times New Roman" w:hAnsi="Times New Roman"/>
                <w:sz w:val="28"/>
                <w:szCs w:val="28"/>
              </w:rPr>
              <w:t>Д.В. Волков ___________________</w:t>
            </w:r>
          </w:p>
        </w:tc>
        <w:tc>
          <w:tcPr>
            <w:tcW w:w="5211" w:type="dxa"/>
          </w:tcPr>
          <w:p w14:paraId="691252CD"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p>
          <w:p w14:paraId="7EFF7E2D"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r w:rsidRPr="00707ECB">
              <w:rPr>
                <w:rFonts w:ascii="Times New Roman" w:hAnsi="Times New Roman"/>
                <w:sz w:val="28"/>
                <w:szCs w:val="28"/>
              </w:rPr>
              <w:t>С.В.Трифонов ___________________</w:t>
            </w:r>
          </w:p>
          <w:p w14:paraId="2A988048"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p>
          <w:p w14:paraId="377E0E6B" w14:textId="77777777" w:rsidR="00E76B06" w:rsidRPr="00707ECB" w:rsidRDefault="00E76B06" w:rsidP="00E76B06">
            <w:pPr>
              <w:tabs>
                <w:tab w:val="left" w:pos="3810"/>
              </w:tabs>
              <w:suppressAutoHyphens/>
              <w:spacing w:after="0" w:line="240" w:lineRule="auto"/>
              <w:jc w:val="both"/>
              <w:rPr>
                <w:rFonts w:ascii="Times New Roman" w:hAnsi="Times New Roman"/>
                <w:sz w:val="28"/>
                <w:szCs w:val="28"/>
              </w:rPr>
            </w:pPr>
          </w:p>
        </w:tc>
      </w:tr>
    </w:tbl>
    <w:p w14:paraId="4F7BF294" w14:textId="77777777" w:rsidR="00E76B06" w:rsidRPr="00707ECB" w:rsidRDefault="00E76B06" w:rsidP="00E76B06">
      <w:pPr>
        <w:spacing w:after="0" w:line="240" w:lineRule="auto"/>
        <w:jc w:val="both"/>
        <w:rPr>
          <w:rFonts w:ascii="Times New Roman" w:hAnsi="Times New Roman"/>
          <w:sz w:val="28"/>
          <w:szCs w:val="28"/>
        </w:rPr>
      </w:pPr>
      <w:r w:rsidRPr="00707ECB">
        <w:rPr>
          <w:rFonts w:ascii="Times New Roman" w:hAnsi="Times New Roman"/>
          <w:sz w:val="28"/>
          <w:szCs w:val="28"/>
        </w:rPr>
        <w:t>Разослать: в дело, главе, Регистр, Консультант Плюс, прокуратуру, редакцию газеты «Красногорские вести»</w:t>
      </w:r>
    </w:p>
    <w:sectPr w:rsidR="00E76B06" w:rsidRPr="00707ECB" w:rsidSect="00CF5AAC">
      <w:head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9D9A" w14:textId="77777777" w:rsidR="00F837DD" w:rsidRDefault="00F837DD" w:rsidP="00417DE0">
      <w:pPr>
        <w:spacing w:after="0" w:line="240" w:lineRule="auto"/>
      </w:pPr>
      <w:r>
        <w:separator/>
      </w:r>
    </w:p>
  </w:endnote>
  <w:endnote w:type="continuationSeparator" w:id="0">
    <w:p w14:paraId="6372A396" w14:textId="77777777" w:rsidR="00F837DD" w:rsidRDefault="00F837DD" w:rsidP="0041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BDB1" w14:textId="77777777" w:rsidR="00F837DD" w:rsidRDefault="00F837DD" w:rsidP="00417DE0">
      <w:pPr>
        <w:spacing w:after="0" w:line="240" w:lineRule="auto"/>
      </w:pPr>
      <w:r>
        <w:separator/>
      </w:r>
    </w:p>
  </w:footnote>
  <w:footnote w:type="continuationSeparator" w:id="0">
    <w:p w14:paraId="349D049A" w14:textId="77777777" w:rsidR="00F837DD" w:rsidRDefault="00F837DD" w:rsidP="0041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8969"/>
      <w:docPartObj>
        <w:docPartGallery w:val="Page Numbers (Top of Page)"/>
        <w:docPartUnique/>
      </w:docPartObj>
    </w:sdtPr>
    <w:sdtContent>
      <w:p w14:paraId="3F896EA2" w14:textId="77777777" w:rsidR="000B0D79" w:rsidRDefault="000B0D79" w:rsidP="00CF5AAC">
        <w:pPr>
          <w:pStyle w:val="aa"/>
          <w:jc w:val="center"/>
        </w:pPr>
        <w:r>
          <w:fldChar w:fldCharType="begin"/>
        </w:r>
        <w:r>
          <w:instrText>PAGE   \* MERGEFORMAT</w:instrText>
        </w:r>
        <w:r>
          <w:fldChar w:fldCharType="separate"/>
        </w:r>
        <w:r w:rsidR="00707ECB">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6A"/>
    <w:multiLevelType w:val="hybridMultilevel"/>
    <w:tmpl w:val="4BB0FD98"/>
    <w:lvl w:ilvl="0" w:tplc="36EC478C">
      <w:start w:val="1"/>
      <w:numFmt w:val="russianLower"/>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CC66E6"/>
    <w:multiLevelType w:val="hybridMultilevel"/>
    <w:tmpl w:val="BD0605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A3321E"/>
    <w:multiLevelType w:val="hybridMultilevel"/>
    <w:tmpl w:val="2AC421C2"/>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1546697C">
      <w:start w:val="1"/>
      <w:numFmt w:val="russianLower"/>
      <w:lvlText w:val="%3)"/>
      <w:lvlJc w:val="left"/>
      <w:pPr>
        <w:ind w:left="108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EC0A10"/>
    <w:multiLevelType w:val="hybridMultilevel"/>
    <w:tmpl w:val="EA80A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D3654"/>
    <w:multiLevelType w:val="hybridMultilevel"/>
    <w:tmpl w:val="36FE164C"/>
    <w:lvl w:ilvl="0" w:tplc="51129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ED3CCC"/>
    <w:multiLevelType w:val="hybridMultilevel"/>
    <w:tmpl w:val="29DE98E6"/>
    <w:lvl w:ilvl="0" w:tplc="887EEA0A">
      <w:start w:val="1"/>
      <w:numFmt w:val="decimal"/>
      <w:lvlText w:val="%1)"/>
      <w:lvlJc w:val="left"/>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3113921"/>
    <w:multiLevelType w:val="hybridMultilevel"/>
    <w:tmpl w:val="580AE106"/>
    <w:lvl w:ilvl="0" w:tplc="6930CD14">
      <w:start w:val="1"/>
      <w:numFmt w:val="russianLower"/>
      <w:lvlText w:val="%1)"/>
      <w:lvlJc w:val="left"/>
      <w:pPr>
        <w:ind w:left="1004" w:hanging="360"/>
      </w:pPr>
      <w:rPr>
        <w:rFont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5087F39"/>
    <w:multiLevelType w:val="hybridMultilevel"/>
    <w:tmpl w:val="1074B2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56460B3"/>
    <w:multiLevelType w:val="hybridMultilevel"/>
    <w:tmpl w:val="18CCAFBC"/>
    <w:lvl w:ilvl="0" w:tplc="15466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8787680"/>
    <w:multiLevelType w:val="hybridMultilevel"/>
    <w:tmpl w:val="573895A0"/>
    <w:lvl w:ilvl="0" w:tplc="D54EB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5A7381"/>
    <w:multiLevelType w:val="hybridMultilevel"/>
    <w:tmpl w:val="F4F6286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1C0C4058"/>
    <w:multiLevelType w:val="multilevel"/>
    <w:tmpl w:val="3ED6F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EE7719"/>
    <w:multiLevelType w:val="multilevel"/>
    <w:tmpl w:val="737C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02020"/>
    <w:multiLevelType w:val="hybridMultilevel"/>
    <w:tmpl w:val="468CC336"/>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8F33580"/>
    <w:multiLevelType w:val="hybridMultilevel"/>
    <w:tmpl w:val="CBF40710"/>
    <w:lvl w:ilvl="0" w:tplc="31CCC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AC92126"/>
    <w:multiLevelType w:val="hybridMultilevel"/>
    <w:tmpl w:val="D93094F0"/>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4D57B6"/>
    <w:multiLevelType w:val="hybridMultilevel"/>
    <w:tmpl w:val="E3F48646"/>
    <w:lvl w:ilvl="0" w:tplc="C6E28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FD1712"/>
    <w:multiLevelType w:val="hybridMultilevel"/>
    <w:tmpl w:val="4AA8672E"/>
    <w:lvl w:ilvl="0" w:tplc="115659D0">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8B372A"/>
    <w:multiLevelType w:val="hybridMultilevel"/>
    <w:tmpl w:val="FB8A9550"/>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B81114E"/>
    <w:multiLevelType w:val="hybridMultilevel"/>
    <w:tmpl w:val="00B8E8BE"/>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391267"/>
    <w:multiLevelType w:val="hybridMultilevel"/>
    <w:tmpl w:val="C93A4AFE"/>
    <w:lvl w:ilvl="0" w:tplc="41D2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5C4068"/>
    <w:multiLevelType w:val="hybridMultilevel"/>
    <w:tmpl w:val="33C8E792"/>
    <w:lvl w:ilvl="0" w:tplc="6CE4E138">
      <w:start w:val="2"/>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0A95723"/>
    <w:multiLevelType w:val="hybridMultilevel"/>
    <w:tmpl w:val="316A0A72"/>
    <w:lvl w:ilvl="0" w:tplc="C9F67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1CE4B99"/>
    <w:multiLevelType w:val="hybridMultilevel"/>
    <w:tmpl w:val="A5426BB2"/>
    <w:lvl w:ilvl="0" w:tplc="6374E7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9B913CD"/>
    <w:multiLevelType w:val="multilevel"/>
    <w:tmpl w:val="8C6C95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DC5B49"/>
    <w:multiLevelType w:val="hybridMultilevel"/>
    <w:tmpl w:val="555E4E36"/>
    <w:lvl w:ilvl="0" w:tplc="270EA06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7511823"/>
    <w:multiLevelType w:val="hybridMultilevel"/>
    <w:tmpl w:val="565686D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2163A3"/>
    <w:multiLevelType w:val="hybridMultilevel"/>
    <w:tmpl w:val="DC1A957C"/>
    <w:lvl w:ilvl="0" w:tplc="08EC8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882A5E"/>
    <w:multiLevelType w:val="hybridMultilevel"/>
    <w:tmpl w:val="53BCA316"/>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A0B32"/>
    <w:multiLevelType w:val="hybridMultilevel"/>
    <w:tmpl w:val="6C2E9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204864"/>
    <w:multiLevelType w:val="hybridMultilevel"/>
    <w:tmpl w:val="2A50A112"/>
    <w:lvl w:ilvl="0" w:tplc="BE6A7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C38707D"/>
    <w:multiLevelType w:val="hybridMultilevel"/>
    <w:tmpl w:val="3E2A3F30"/>
    <w:lvl w:ilvl="0" w:tplc="5E9AA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CDD3869"/>
    <w:multiLevelType w:val="hybridMultilevel"/>
    <w:tmpl w:val="02BC6484"/>
    <w:lvl w:ilvl="0" w:tplc="7D8ABE24">
      <w:start w:val="1"/>
      <w:numFmt w:val="decimal"/>
      <w:lvlText w:val="%1)"/>
      <w:lvlJc w:val="left"/>
      <w:pPr>
        <w:ind w:left="1260" w:hanging="360"/>
      </w:pPr>
      <w:rPr>
        <w:i w:val="0"/>
        <w:iCs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08C7ACD"/>
    <w:multiLevelType w:val="hybridMultilevel"/>
    <w:tmpl w:val="D7FC96AE"/>
    <w:lvl w:ilvl="0" w:tplc="1546697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15:restartNumberingAfterBreak="0">
    <w:nsid w:val="709B416A"/>
    <w:multiLevelType w:val="hybridMultilevel"/>
    <w:tmpl w:val="0C72EADE"/>
    <w:lvl w:ilvl="0" w:tplc="CF3A765E">
      <w:start w:val="1"/>
      <w:numFmt w:val="decimal"/>
      <w:lvlText w:val="%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72672B70"/>
    <w:multiLevelType w:val="hybridMultilevel"/>
    <w:tmpl w:val="5842623A"/>
    <w:lvl w:ilvl="0" w:tplc="15466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76E923A7"/>
    <w:multiLevelType w:val="hybridMultilevel"/>
    <w:tmpl w:val="C732447C"/>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84A70B3"/>
    <w:multiLevelType w:val="hybridMultilevel"/>
    <w:tmpl w:val="A6A813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D905E51"/>
    <w:multiLevelType w:val="hybridMultilevel"/>
    <w:tmpl w:val="0A70B588"/>
    <w:lvl w:ilvl="0" w:tplc="ABF2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E957872"/>
    <w:multiLevelType w:val="hybridMultilevel"/>
    <w:tmpl w:val="1BC0DC28"/>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20447504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3999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94745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6260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99838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6773862">
    <w:abstractNumId w:val="32"/>
  </w:num>
  <w:num w:numId="7" w16cid:durableId="335427432">
    <w:abstractNumId w:val="3"/>
  </w:num>
  <w:num w:numId="8" w16cid:durableId="789014229">
    <w:abstractNumId w:val="9"/>
  </w:num>
  <w:num w:numId="9" w16cid:durableId="883784647">
    <w:abstractNumId w:val="17"/>
  </w:num>
  <w:num w:numId="10" w16cid:durableId="1156262841">
    <w:abstractNumId w:val="24"/>
  </w:num>
  <w:num w:numId="11" w16cid:durableId="849684980">
    <w:abstractNumId w:val="25"/>
  </w:num>
  <w:num w:numId="12" w16cid:durableId="50082657">
    <w:abstractNumId w:val="40"/>
  </w:num>
  <w:num w:numId="13" w16cid:durableId="851191377">
    <w:abstractNumId w:val="13"/>
  </w:num>
  <w:num w:numId="14" w16cid:durableId="350373414">
    <w:abstractNumId w:val="11"/>
  </w:num>
  <w:num w:numId="15" w16cid:durableId="1083987091">
    <w:abstractNumId w:val="26"/>
  </w:num>
  <w:num w:numId="16" w16cid:durableId="614799013">
    <w:abstractNumId w:val="27"/>
  </w:num>
  <w:num w:numId="17" w16cid:durableId="1415584662">
    <w:abstractNumId w:val="36"/>
  </w:num>
  <w:num w:numId="18" w16cid:durableId="891230989">
    <w:abstractNumId w:val="18"/>
  </w:num>
  <w:num w:numId="19" w16cid:durableId="1526284343">
    <w:abstractNumId w:val="0"/>
  </w:num>
  <w:num w:numId="20" w16cid:durableId="2028556946">
    <w:abstractNumId w:val="22"/>
  </w:num>
  <w:num w:numId="21" w16cid:durableId="1765110199">
    <w:abstractNumId w:val="29"/>
  </w:num>
  <w:num w:numId="22" w16cid:durableId="99958747">
    <w:abstractNumId w:val="8"/>
  </w:num>
  <w:num w:numId="23" w16cid:durableId="885482302">
    <w:abstractNumId w:val="30"/>
  </w:num>
  <w:num w:numId="24" w16cid:durableId="1573274857">
    <w:abstractNumId w:val="15"/>
  </w:num>
  <w:num w:numId="25" w16cid:durableId="927154491">
    <w:abstractNumId w:val="41"/>
  </w:num>
  <w:num w:numId="26" w16cid:durableId="373972068">
    <w:abstractNumId w:val="20"/>
  </w:num>
  <w:num w:numId="27" w16cid:durableId="272522318">
    <w:abstractNumId w:val="16"/>
  </w:num>
  <w:num w:numId="28" w16cid:durableId="1165196697">
    <w:abstractNumId w:val="7"/>
  </w:num>
  <w:num w:numId="29" w16cid:durableId="1754817181">
    <w:abstractNumId w:val="5"/>
  </w:num>
  <w:num w:numId="30" w16cid:durableId="1193804762">
    <w:abstractNumId w:val="1"/>
  </w:num>
  <w:num w:numId="31" w16cid:durableId="42170381">
    <w:abstractNumId w:val="6"/>
  </w:num>
  <w:num w:numId="32" w16cid:durableId="26489431">
    <w:abstractNumId w:val="2"/>
  </w:num>
  <w:num w:numId="33" w16cid:durableId="2082171551">
    <w:abstractNumId w:val="38"/>
  </w:num>
  <w:num w:numId="34" w16cid:durableId="2103379646">
    <w:abstractNumId w:val="12"/>
  </w:num>
  <w:num w:numId="35" w16cid:durableId="839660038">
    <w:abstractNumId w:val="23"/>
  </w:num>
  <w:num w:numId="36" w16cid:durableId="1636179109">
    <w:abstractNumId w:val="14"/>
  </w:num>
  <w:num w:numId="37" w16cid:durableId="994147373">
    <w:abstractNumId w:val="33"/>
  </w:num>
  <w:num w:numId="38" w16cid:durableId="1027948234">
    <w:abstractNumId w:val="4"/>
  </w:num>
  <w:num w:numId="39" w16cid:durableId="9181665">
    <w:abstractNumId w:val="31"/>
  </w:num>
  <w:num w:numId="40" w16cid:durableId="992878002">
    <w:abstractNumId w:val="34"/>
  </w:num>
  <w:num w:numId="41" w16cid:durableId="1678772245">
    <w:abstractNumId w:val="19"/>
  </w:num>
  <w:num w:numId="42" w16cid:durableId="14425355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1D"/>
    <w:rsid w:val="00004B06"/>
    <w:rsid w:val="000208D3"/>
    <w:rsid w:val="000312EA"/>
    <w:rsid w:val="00036CAC"/>
    <w:rsid w:val="00050FA9"/>
    <w:rsid w:val="000737B5"/>
    <w:rsid w:val="000A0997"/>
    <w:rsid w:val="000B0D79"/>
    <w:rsid w:val="000B4472"/>
    <w:rsid w:val="000C2386"/>
    <w:rsid w:val="000F15A1"/>
    <w:rsid w:val="00100BA8"/>
    <w:rsid w:val="00135A16"/>
    <w:rsid w:val="00161975"/>
    <w:rsid w:val="001644C6"/>
    <w:rsid w:val="00195B64"/>
    <w:rsid w:val="00196645"/>
    <w:rsid w:val="001A034E"/>
    <w:rsid w:val="001A1BAD"/>
    <w:rsid w:val="001A3F23"/>
    <w:rsid w:val="001C0930"/>
    <w:rsid w:val="001C5CB3"/>
    <w:rsid w:val="0020325A"/>
    <w:rsid w:val="0021032E"/>
    <w:rsid w:val="002104F6"/>
    <w:rsid w:val="002450A2"/>
    <w:rsid w:val="00255E24"/>
    <w:rsid w:val="00281081"/>
    <w:rsid w:val="00290508"/>
    <w:rsid w:val="002D06B7"/>
    <w:rsid w:val="002D2D59"/>
    <w:rsid w:val="002D2FBE"/>
    <w:rsid w:val="002D45C8"/>
    <w:rsid w:val="002D594B"/>
    <w:rsid w:val="002D725F"/>
    <w:rsid w:val="002E4FB1"/>
    <w:rsid w:val="00301534"/>
    <w:rsid w:val="00304A03"/>
    <w:rsid w:val="003141DA"/>
    <w:rsid w:val="0031528C"/>
    <w:rsid w:val="0032116F"/>
    <w:rsid w:val="0032727D"/>
    <w:rsid w:val="00347056"/>
    <w:rsid w:val="00353C2D"/>
    <w:rsid w:val="003756FB"/>
    <w:rsid w:val="0037720D"/>
    <w:rsid w:val="00377872"/>
    <w:rsid w:val="00381A29"/>
    <w:rsid w:val="00384305"/>
    <w:rsid w:val="003A150D"/>
    <w:rsid w:val="003B0C90"/>
    <w:rsid w:val="003C2F8B"/>
    <w:rsid w:val="003F192E"/>
    <w:rsid w:val="003F29C3"/>
    <w:rsid w:val="00410A8B"/>
    <w:rsid w:val="00417DE0"/>
    <w:rsid w:val="00437A76"/>
    <w:rsid w:val="0044469E"/>
    <w:rsid w:val="004517F2"/>
    <w:rsid w:val="00452266"/>
    <w:rsid w:val="00476A7A"/>
    <w:rsid w:val="0048659C"/>
    <w:rsid w:val="00487218"/>
    <w:rsid w:val="00496D0E"/>
    <w:rsid w:val="004D1340"/>
    <w:rsid w:val="005040E6"/>
    <w:rsid w:val="00514962"/>
    <w:rsid w:val="00517C93"/>
    <w:rsid w:val="00520789"/>
    <w:rsid w:val="005279D9"/>
    <w:rsid w:val="005426B4"/>
    <w:rsid w:val="00550124"/>
    <w:rsid w:val="00553DCD"/>
    <w:rsid w:val="005A19B5"/>
    <w:rsid w:val="005B4508"/>
    <w:rsid w:val="005B6A0C"/>
    <w:rsid w:val="005E13E0"/>
    <w:rsid w:val="005E15B9"/>
    <w:rsid w:val="005E70C6"/>
    <w:rsid w:val="005E7AF5"/>
    <w:rsid w:val="005F2B66"/>
    <w:rsid w:val="0060374A"/>
    <w:rsid w:val="00632ABF"/>
    <w:rsid w:val="00640960"/>
    <w:rsid w:val="00640C99"/>
    <w:rsid w:val="00664C44"/>
    <w:rsid w:val="006920AC"/>
    <w:rsid w:val="006A4BC6"/>
    <w:rsid w:val="006B7F09"/>
    <w:rsid w:val="006F4195"/>
    <w:rsid w:val="006F65A3"/>
    <w:rsid w:val="00703157"/>
    <w:rsid w:val="00707ECB"/>
    <w:rsid w:val="00710954"/>
    <w:rsid w:val="00716E59"/>
    <w:rsid w:val="00720DF8"/>
    <w:rsid w:val="00726ABF"/>
    <w:rsid w:val="00731AAD"/>
    <w:rsid w:val="00734AF6"/>
    <w:rsid w:val="00742178"/>
    <w:rsid w:val="00744A77"/>
    <w:rsid w:val="00754F8E"/>
    <w:rsid w:val="00773553"/>
    <w:rsid w:val="007A6B95"/>
    <w:rsid w:val="007B045F"/>
    <w:rsid w:val="007B6D83"/>
    <w:rsid w:val="007C053C"/>
    <w:rsid w:val="007C29B5"/>
    <w:rsid w:val="007C37B1"/>
    <w:rsid w:val="007D1049"/>
    <w:rsid w:val="007E4220"/>
    <w:rsid w:val="007E58DD"/>
    <w:rsid w:val="007E6484"/>
    <w:rsid w:val="007F0661"/>
    <w:rsid w:val="0080340B"/>
    <w:rsid w:val="00813E83"/>
    <w:rsid w:val="00815758"/>
    <w:rsid w:val="00822ABE"/>
    <w:rsid w:val="0082747D"/>
    <w:rsid w:val="008322A4"/>
    <w:rsid w:val="0083632D"/>
    <w:rsid w:val="00851406"/>
    <w:rsid w:val="008672BD"/>
    <w:rsid w:val="00871F04"/>
    <w:rsid w:val="00897F5A"/>
    <w:rsid w:val="008A0376"/>
    <w:rsid w:val="008B58D3"/>
    <w:rsid w:val="008B5947"/>
    <w:rsid w:val="008B6B3F"/>
    <w:rsid w:val="008C4CE2"/>
    <w:rsid w:val="008F4520"/>
    <w:rsid w:val="008F4A2E"/>
    <w:rsid w:val="0090239E"/>
    <w:rsid w:val="00902D1F"/>
    <w:rsid w:val="009104BB"/>
    <w:rsid w:val="00912A73"/>
    <w:rsid w:val="00913C85"/>
    <w:rsid w:val="00934BA3"/>
    <w:rsid w:val="0098117C"/>
    <w:rsid w:val="00984418"/>
    <w:rsid w:val="009965A4"/>
    <w:rsid w:val="009A0250"/>
    <w:rsid w:val="009A2482"/>
    <w:rsid w:val="009A685D"/>
    <w:rsid w:val="009A746A"/>
    <w:rsid w:val="009C365D"/>
    <w:rsid w:val="009D3446"/>
    <w:rsid w:val="009D4035"/>
    <w:rsid w:val="009D7ECF"/>
    <w:rsid w:val="00A03C16"/>
    <w:rsid w:val="00A35063"/>
    <w:rsid w:val="00A3610F"/>
    <w:rsid w:val="00A51D6D"/>
    <w:rsid w:val="00A6504D"/>
    <w:rsid w:val="00A71B34"/>
    <w:rsid w:val="00A73A3E"/>
    <w:rsid w:val="00A75140"/>
    <w:rsid w:val="00AA1050"/>
    <w:rsid w:val="00AE717F"/>
    <w:rsid w:val="00B064C3"/>
    <w:rsid w:val="00B06675"/>
    <w:rsid w:val="00B211AE"/>
    <w:rsid w:val="00B242A4"/>
    <w:rsid w:val="00B302E6"/>
    <w:rsid w:val="00B4676D"/>
    <w:rsid w:val="00B558B0"/>
    <w:rsid w:val="00B6445F"/>
    <w:rsid w:val="00B67978"/>
    <w:rsid w:val="00B72201"/>
    <w:rsid w:val="00B86DA6"/>
    <w:rsid w:val="00B93FB1"/>
    <w:rsid w:val="00BA06E8"/>
    <w:rsid w:val="00BA6BD8"/>
    <w:rsid w:val="00BB203F"/>
    <w:rsid w:val="00BC5E5B"/>
    <w:rsid w:val="00BD333A"/>
    <w:rsid w:val="00C12AB7"/>
    <w:rsid w:val="00C5588B"/>
    <w:rsid w:val="00C92438"/>
    <w:rsid w:val="00CA1B2C"/>
    <w:rsid w:val="00CA4DA5"/>
    <w:rsid w:val="00CA6487"/>
    <w:rsid w:val="00CA71E0"/>
    <w:rsid w:val="00CC6716"/>
    <w:rsid w:val="00CD11AD"/>
    <w:rsid w:val="00CF5AAC"/>
    <w:rsid w:val="00CF7460"/>
    <w:rsid w:val="00D2232C"/>
    <w:rsid w:val="00D55C92"/>
    <w:rsid w:val="00D70630"/>
    <w:rsid w:val="00D72DC5"/>
    <w:rsid w:val="00D920C3"/>
    <w:rsid w:val="00DA25FC"/>
    <w:rsid w:val="00DD09B0"/>
    <w:rsid w:val="00DD48ED"/>
    <w:rsid w:val="00DE7828"/>
    <w:rsid w:val="00DF6788"/>
    <w:rsid w:val="00DF79B2"/>
    <w:rsid w:val="00E02D3D"/>
    <w:rsid w:val="00E04CF9"/>
    <w:rsid w:val="00E117AE"/>
    <w:rsid w:val="00E2028C"/>
    <w:rsid w:val="00E215A9"/>
    <w:rsid w:val="00E50360"/>
    <w:rsid w:val="00E6694B"/>
    <w:rsid w:val="00E74537"/>
    <w:rsid w:val="00E76B06"/>
    <w:rsid w:val="00E8031D"/>
    <w:rsid w:val="00E97FE6"/>
    <w:rsid w:val="00EA068F"/>
    <w:rsid w:val="00EA4000"/>
    <w:rsid w:val="00EB2777"/>
    <w:rsid w:val="00EB6F70"/>
    <w:rsid w:val="00ED3428"/>
    <w:rsid w:val="00ED5C4E"/>
    <w:rsid w:val="00EE2CBA"/>
    <w:rsid w:val="00EE76B0"/>
    <w:rsid w:val="00F4542D"/>
    <w:rsid w:val="00F65EE3"/>
    <w:rsid w:val="00F671E0"/>
    <w:rsid w:val="00F67607"/>
    <w:rsid w:val="00F837A8"/>
    <w:rsid w:val="00F837DD"/>
    <w:rsid w:val="00F865D9"/>
    <w:rsid w:val="00F929EC"/>
    <w:rsid w:val="00FB70E9"/>
    <w:rsid w:val="00FC41C4"/>
    <w:rsid w:val="00FC6CB7"/>
    <w:rsid w:val="00FC7978"/>
    <w:rsid w:val="00FD0B64"/>
    <w:rsid w:val="00FD1B78"/>
    <w:rsid w:val="00FE7CF5"/>
    <w:rsid w:val="00FF2F72"/>
    <w:rsid w:val="00FF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8C7C"/>
  <w15:chartTrackingRefBased/>
  <w15:docId w15:val="{434EE447-CB52-4F4D-8E78-8E5F22F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A77"/>
    <w:pPr>
      <w:spacing w:after="200" w:line="276" w:lineRule="auto"/>
      <w:jc w:val="left"/>
    </w:pPr>
    <w:rPr>
      <w:rFonts w:ascii="Calibri" w:eastAsia="Calibri" w:hAnsi="Calibri"/>
      <w:sz w:val="22"/>
      <w:szCs w:val="22"/>
    </w:rPr>
  </w:style>
  <w:style w:type="paragraph" w:styleId="1">
    <w:name w:val="heading 1"/>
    <w:basedOn w:val="a"/>
    <w:next w:val="a"/>
    <w:link w:val="10"/>
    <w:uiPriority w:val="9"/>
    <w:qFormat/>
    <w:rsid w:val="00487218"/>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487218"/>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487218"/>
    <w:pPr>
      <w:keepNext/>
      <w:keepLines/>
      <w:spacing w:before="40" w:after="0"/>
      <w:outlineLvl w:val="2"/>
    </w:pPr>
    <w:rPr>
      <w:rFonts w:ascii="Calibri Light" w:eastAsia="Times New Roman" w:hAnsi="Calibri Light"/>
      <w:color w:val="1F3763"/>
      <w:sz w:val="24"/>
      <w:szCs w:val="24"/>
    </w:rPr>
  </w:style>
  <w:style w:type="paragraph" w:styleId="4">
    <w:name w:val="heading 4"/>
    <w:basedOn w:val="a"/>
    <w:link w:val="40"/>
    <w:uiPriority w:val="9"/>
    <w:qFormat/>
    <w:rsid w:val="0048721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487218"/>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487218"/>
    <w:pPr>
      <w:spacing w:before="240" w:after="60" w:line="240" w:lineRule="auto"/>
      <w:outlineLvl w:val="5"/>
    </w:pPr>
    <w:rPr>
      <w:rFonts w:eastAsia="Times New Roman"/>
      <w:b/>
      <w:bCs/>
    </w:rPr>
  </w:style>
  <w:style w:type="paragraph" w:styleId="7">
    <w:name w:val="heading 7"/>
    <w:basedOn w:val="a"/>
    <w:next w:val="a"/>
    <w:link w:val="70"/>
    <w:uiPriority w:val="9"/>
    <w:semiHidden/>
    <w:unhideWhenUsed/>
    <w:qFormat/>
    <w:rsid w:val="00487218"/>
    <w:pPr>
      <w:spacing w:before="240" w:after="60" w:line="240" w:lineRule="auto"/>
      <w:outlineLvl w:val="6"/>
    </w:pPr>
    <w:rPr>
      <w:rFonts w:eastAsia="Times New Roman"/>
      <w:sz w:val="24"/>
      <w:szCs w:val="24"/>
    </w:rPr>
  </w:style>
  <w:style w:type="paragraph" w:styleId="8">
    <w:name w:val="heading 8"/>
    <w:basedOn w:val="a"/>
    <w:next w:val="a"/>
    <w:link w:val="80"/>
    <w:uiPriority w:val="9"/>
    <w:semiHidden/>
    <w:unhideWhenUsed/>
    <w:qFormat/>
    <w:rsid w:val="00487218"/>
    <w:pPr>
      <w:spacing w:before="240" w:after="60" w:line="240" w:lineRule="auto"/>
      <w:outlineLvl w:val="7"/>
    </w:pPr>
    <w:rPr>
      <w:rFonts w:eastAsia="Times New Roman"/>
      <w:i/>
      <w:iCs/>
      <w:sz w:val="24"/>
      <w:szCs w:val="24"/>
    </w:rPr>
  </w:style>
  <w:style w:type="paragraph" w:styleId="9">
    <w:name w:val="heading 9"/>
    <w:basedOn w:val="a"/>
    <w:next w:val="a"/>
    <w:link w:val="90"/>
    <w:uiPriority w:val="9"/>
    <w:semiHidden/>
    <w:unhideWhenUsed/>
    <w:qFormat/>
    <w:rsid w:val="00487218"/>
    <w:pPr>
      <w:spacing w:before="240" w:after="60" w:line="240" w:lineRule="auto"/>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218"/>
    <w:rPr>
      <w:rFonts w:ascii="Calibri Light" w:eastAsia="Times New Roman" w:hAnsi="Calibri Light"/>
      <w:color w:val="2F5496"/>
      <w:sz w:val="32"/>
      <w:szCs w:val="32"/>
    </w:rPr>
  </w:style>
  <w:style w:type="character" w:customStyle="1" w:styleId="20">
    <w:name w:val="Заголовок 2 Знак"/>
    <w:basedOn w:val="a0"/>
    <w:link w:val="2"/>
    <w:uiPriority w:val="9"/>
    <w:semiHidden/>
    <w:rsid w:val="00487218"/>
    <w:rPr>
      <w:rFonts w:ascii="Calibri Light" w:eastAsia="Times New Roman" w:hAnsi="Calibri Light"/>
      <w:color w:val="2F5496"/>
      <w:sz w:val="26"/>
      <w:szCs w:val="26"/>
    </w:rPr>
  </w:style>
  <w:style w:type="character" w:customStyle="1" w:styleId="30">
    <w:name w:val="Заголовок 3 Знак"/>
    <w:basedOn w:val="a0"/>
    <w:link w:val="3"/>
    <w:uiPriority w:val="9"/>
    <w:semiHidden/>
    <w:rsid w:val="00487218"/>
    <w:rPr>
      <w:rFonts w:ascii="Calibri Light" w:eastAsia="Times New Roman" w:hAnsi="Calibri Light"/>
      <w:color w:val="1F3763"/>
      <w:sz w:val="24"/>
    </w:rPr>
  </w:style>
  <w:style w:type="character" w:customStyle="1" w:styleId="40">
    <w:name w:val="Заголовок 4 Знак"/>
    <w:basedOn w:val="a0"/>
    <w:link w:val="4"/>
    <w:uiPriority w:val="9"/>
    <w:rsid w:val="00487218"/>
    <w:rPr>
      <w:rFonts w:eastAsia="Times New Roman"/>
      <w:b/>
      <w:bCs/>
      <w:sz w:val="24"/>
      <w:lang w:eastAsia="ru-RU"/>
    </w:rPr>
  </w:style>
  <w:style w:type="character" w:customStyle="1" w:styleId="50">
    <w:name w:val="Заголовок 5 Знак"/>
    <w:basedOn w:val="a0"/>
    <w:link w:val="5"/>
    <w:uiPriority w:val="9"/>
    <w:semiHidden/>
    <w:rsid w:val="00487218"/>
    <w:rPr>
      <w:rFonts w:ascii="Calibri" w:eastAsia="Times New Roman" w:hAnsi="Calibri"/>
      <w:b/>
      <w:bCs/>
      <w:i/>
      <w:iCs/>
      <w:sz w:val="26"/>
      <w:szCs w:val="26"/>
    </w:rPr>
  </w:style>
  <w:style w:type="character" w:customStyle="1" w:styleId="60">
    <w:name w:val="Заголовок 6 Знак"/>
    <w:basedOn w:val="a0"/>
    <w:link w:val="6"/>
    <w:uiPriority w:val="9"/>
    <w:semiHidden/>
    <w:rsid w:val="00487218"/>
    <w:rPr>
      <w:rFonts w:ascii="Calibri" w:eastAsia="Times New Roman" w:hAnsi="Calibri"/>
      <w:b/>
      <w:bCs/>
      <w:sz w:val="22"/>
      <w:szCs w:val="22"/>
    </w:rPr>
  </w:style>
  <w:style w:type="character" w:customStyle="1" w:styleId="70">
    <w:name w:val="Заголовок 7 Знак"/>
    <w:basedOn w:val="a0"/>
    <w:link w:val="7"/>
    <w:uiPriority w:val="9"/>
    <w:semiHidden/>
    <w:rsid w:val="00487218"/>
    <w:rPr>
      <w:rFonts w:ascii="Calibri" w:eastAsia="Times New Roman" w:hAnsi="Calibri"/>
      <w:sz w:val="24"/>
    </w:rPr>
  </w:style>
  <w:style w:type="character" w:customStyle="1" w:styleId="80">
    <w:name w:val="Заголовок 8 Знак"/>
    <w:basedOn w:val="a0"/>
    <w:link w:val="8"/>
    <w:uiPriority w:val="9"/>
    <w:semiHidden/>
    <w:rsid w:val="00487218"/>
    <w:rPr>
      <w:rFonts w:ascii="Calibri" w:eastAsia="Times New Roman" w:hAnsi="Calibri"/>
      <w:i/>
      <w:iCs/>
      <w:sz w:val="24"/>
    </w:rPr>
  </w:style>
  <w:style w:type="character" w:customStyle="1" w:styleId="90">
    <w:name w:val="Заголовок 9 Знак"/>
    <w:basedOn w:val="a0"/>
    <w:link w:val="9"/>
    <w:uiPriority w:val="9"/>
    <w:semiHidden/>
    <w:rsid w:val="00487218"/>
    <w:rPr>
      <w:rFonts w:ascii="Calibri Light" w:eastAsia="Times New Roman" w:hAnsi="Calibri Light"/>
      <w:sz w:val="22"/>
      <w:szCs w:val="22"/>
    </w:rPr>
  </w:style>
  <w:style w:type="character" w:styleId="a3">
    <w:name w:val="Hyperlink"/>
    <w:uiPriority w:val="99"/>
    <w:unhideWhenUsed/>
    <w:rsid w:val="00744A77"/>
    <w:rPr>
      <w:color w:val="0000FF"/>
      <w:u w:val="single"/>
    </w:rPr>
  </w:style>
  <w:style w:type="paragraph" w:styleId="a4">
    <w:name w:val="List Paragraph"/>
    <w:basedOn w:val="a"/>
    <w:uiPriority w:val="34"/>
    <w:qFormat/>
    <w:rsid w:val="00744A77"/>
    <w:pPr>
      <w:ind w:left="720"/>
      <w:contextualSpacing/>
    </w:pPr>
  </w:style>
  <w:style w:type="character" w:customStyle="1" w:styleId="ConsPlusNormal">
    <w:name w:val="ConsPlusNormal Знак"/>
    <w:link w:val="ConsPlusNormal0"/>
    <w:locked/>
    <w:rsid w:val="00902D1F"/>
    <w:rPr>
      <w:rFonts w:ascii="Calibri" w:eastAsia="Times New Roman" w:hAnsi="Calibri" w:cs="Calibri"/>
      <w:sz w:val="22"/>
      <w:szCs w:val="20"/>
      <w:lang w:eastAsia="ru-RU"/>
    </w:rPr>
  </w:style>
  <w:style w:type="paragraph" w:customStyle="1" w:styleId="ConsPlusNormal0">
    <w:name w:val="ConsPlusNormal"/>
    <w:link w:val="ConsPlusNormal"/>
    <w:qFormat/>
    <w:rsid w:val="00902D1F"/>
    <w:pPr>
      <w:widowControl w:val="0"/>
      <w:autoSpaceDE w:val="0"/>
      <w:autoSpaceDN w:val="0"/>
      <w:jc w:val="left"/>
    </w:pPr>
    <w:rPr>
      <w:rFonts w:ascii="Calibri" w:eastAsia="Times New Roman" w:hAnsi="Calibri" w:cs="Calibri"/>
      <w:sz w:val="22"/>
      <w:szCs w:val="20"/>
      <w:lang w:eastAsia="ru-RU"/>
    </w:rPr>
  </w:style>
  <w:style w:type="paragraph" w:styleId="a5">
    <w:name w:val="Balloon Text"/>
    <w:basedOn w:val="a"/>
    <w:link w:val="11"/>
    <w:uiPriority w:val="99"/>
    <w:semiHidden/>
    <w:unhideWhenUsed/>
    <w:rsid w:val="005279D9"/>
    <w:pPr>
      <w:suppressAutoHyphens/>
      <w:spacing w:after="0" w:line="240" w:lineRule="auto"/>
    </w:pPr>
    <w:rPr>
      <w:rFonts w:ascii="Tahoma" w:hAnsi="Tahoma" w:cs="Tahoma"/>
      <w:sz w:val="16"/>
      <w:szCs w:val="16"/>
      <w:lang w:eastAsia="zh-CN"/>
    </w:rPr>
  </w:style>
  <w:style w:type="character" w:customStyle="1" w:styleId="11">
    <w:name w:val="Текст выноски Знак1"/>
    <w:basedOn w:val="a0"/>
    <w:link w:val="a5"/>
    <w:semiHidden/>
    <w:locked/>
    <w:rsid w:val="005279D9"/>
    <w:rPr>
      <w:rFonts w:ascii="Tahoma" w:eastAsia="Calibri" w:hAnsi="Tahoma" w:cs="Tahoma"/>
      <w:sz w:val="16"/>
      <w:szCs w:val="16"/>
      <w:lang w:eastAsia="zh-CN"/>
    </w:rPr>
  </w:style>
  <w:style w:type="character" w:customStyle="1" w:styleId="a6">
    <w:name w:val="Текст выноски Знак"/>
    <w:basedOn w:val="a0"/>
    <w:uiPriority w:val="99"/>
    <w:semiHidden/>
    <w:rsid w:val="005279D9"/>
    <w:rPr>
      <w:rFonts w:ascii="Segoe UI" w:eastAsia="Calibri" w:hAnsi="Segoe UI" w:cs="Segoe UI"/>
      <w:sz w:val="18"/>
      <w:szCs w:val="18"/>
    </w:rPr>
  </w:style>
  <w:style w:type="paragraph" w:customStyle="1" w:styleId="TextBody">
    <w:name w:val="Text Body"/>
    <w:basedOn w:val="a"/>
    <w:rsid w:val="005279D9"/>
    <w:pPr>
      <w:suppressAutoHyphens/>
      <w:spacing w:after="140" w:line="288" w:lineRule="auto"/>
    </w:pPr>
    <w:rPr>
      <w:lang w:eastAsia="zh-CN"/>
    </w:rPr>
  </w:style>
  <w:style w:type="paragraph" w:customStyle="1" w:styleId="Heading">
    <w:name w:val="Heading"/>
    <w:basedOn w:val="a"/>
    <w:next w:val="TextBody"/>
    <w:rsid w:val="005279D9"/>
    <w:pPr>
      <w:keepNext/>
      <w:suppressAutoHyphens/>
      <w:spacing w:before="240" w:after="120"/>
    </w:pPr>
    <w:rPr>
      <w:rFonts w:ascii="Liberation Sans" w:eastAsia="DejaVu Sans" w:hAnsi="Liberation Sans" w:cs="DejaVu Sans"/>
      <w:sz w:val="28"/>
      <w:szCs w:val="28"/>
      <w:lang w:eastAsia="zh-CN"/>
    </w:rPr>
  </w:style>
  <w:style w:type="paragraph" w:customStyle="1" w:styleId="Index">
    <w:name w:val="Index"/>
    <w:basedOn w:val="a"/>
    <w:rsid w:val="005279D9"/>
    <w:pPr>
      <w:suppressLineNumbers/>
      <w:suppressAutoHyphens/>
    </w:pPr>
    <w:rPr>
      <w:lang w:eastAsia="zh-CN"/>
    </w:rPr>
  </w:style>
  <w:style w:type="paragraph" w:customStyle="1" w:styleId="ConsPlusTitlePage">
    <w:name w:val="ConsPlusTitlePage"/>
    <w:rsid w:val="005279D9"/>
    <w:pPr>
      <w:widowControl w:val="0"/>
      <w:suppressAutoHyphens/>
      <w:autoSpaceDE w:val="0"/>
      <w:jc w:val="left"/>
    </w:pPr>
    <w:rPr>
      <w:rFonts w:ascii="Tahoma" w:eastAsia="Times New Roman" w:hAnsi="Tahoma" w:cs="Tahoma"/>
      <w:sz w:val="20"/>
      <w:szCs w:val="20"/>
      <w:lang w:eastAsia="zh-CN"/>
    </w:rPr>
  </w:style>
  <w:style w:type="paragraph" w:customStyle="1" w:styleId="ConsPlusTitle">
    <w:name w:val="ConsPlusTitle"/>
    <w:rsid w:val="005279D9"/>
    <w:pPr>
      <w:widowControl w:val="0"/>
      <w:suppressAutoHyphens/>
      <w:autoSpaceDE w:val="0"/>
      <w:jc w:val="left"/>
    </w:pPr>
    <w:rPr>
      <w:rFonts w:ascii="Calibri" w:eastAsia="Times New Roman" w:hAnsi="Calibri" w:cs="Calibri"/>
      <w:b/>
      <w:sz w:val="22"/>
      <w:szCs w:val="20"/>
      <w:lang w:eastAsia="zh-CN"/>
    </w:rPr>
  </w:style>
  <w:style w:type="paragraph" w:customStyle="1" w:styleId="ConsPlusNonformat">
    <w:name w:val="ConsPlusNonformat"/>
    <w:rsid w:val="005279D9"/>
    <w:pPr>
      <w:widowControl w:val="0"/>
      <w:suppressAutoHyphens/>
      <w:autoSpaceDE w:val="0"/>
      <w:jc w:val="left"/>
    </w:pPr>
    <w:rPr>
      <w:rFonts w:ascii="Courier New" w:eastAsia="Times New Roman" w:hAnsi="Courier New" w:cs="Courier New"/>
      <w:sz w:val="20"/>
      <w:szCs w:val="20"/>
      <w:lang w:eastAsia="zh-CN"/>
    </w:rPr>
  </w:style>
  <w:style w:type="paragraph" w:customStyle="1" w:styleId="12">
    <w:name w:val="Стиль1"/>
    <w:basedOn w:val="a"/>
    <w:rsid w:val="005279D9"/>
    <w:pPr>
      <w:widowControl w:val="0"/>
      <w:suppressAutoHyphens/>
      <w:autoSpaceDE w:val="0"/>
      <w:spacing w:after="0"/>
      <w:ind w:firstLine="540"/>
      <w:jc w:val="both"/>
    </w:pPr>
    <w:rPr>
      <w:rFonts w:ascii="Times New Roman" w:eastAsia="Times New Roman" w:hAnsi="Times New Roman"/>
      <w:sz w:val="28"/>
      <w:szCs w:val="28"/>
      <w:lang w:eastAsia="zh-CN"/>
    </w:rPr>
  </w:style>
  <w:style w:type="paragraph" w:customStyle="1" w:styleId="TableContents">
    <w:name w:val="Table Contents"/>
    <w:basedOn w:val="a"/>
    <w:rsid w:val="005279D9"/>
    <w:pPr>
      <w:suppressLineNumbers/>
      <w:suppressAutoHyphens/>
    </w:pPr>
    <w:rPr>
      <w:lang w:eastAsia="zh-CN"/>
    </w:rPr>
  </w:style>
  <w:style w:type="paragraph" w:customStyle="1" w:styleId="TableHeading">
    <w:name w:val="Table Heading"/>
    <w:basedOn w:val="TableContents"/>
    <w:rsid w:val="005279D9"/>
    <w:pPr>
      <w:jc w:val="center"/>
    </w:pPr>
    <w:rPr>
      <w:b/>
      <w:bCs/>
    </w:rPr>
  </w:style>
  <w:style w:type="character" w:customStyle="1" w:styleId="13">
    <w:name w:val="Стиль1 Знак"/>
    <w:basedOn w:val="a0"/>
    <w:rsid w:val="005279D9"/>
    <w:rPr>
      <w:rFonts w:ascii="Times New Roman" w:eastAsia="Times New Roman" w:hAnsi="Times New Roman" w:cs="Times New Roman" w:hint="default"/>
      <w:sz w:val="28"/>
      <w:szCs w:val="28"/>
    </w:rPr>
  </w:style>
  <w:style w:type="character" w:customStyle="1" w:styleId="InternetLink">
    <w:name w:val="Internet Link"/>
    <w:rsid w:val="005279D9"/>
    <w:rPr>
      <w:color w:val="000080"/>
      <w:u w:val="single"/>
    </w:rPr>
  </w:style>
  <w:style w:type="paragraph" w:customStyle="1" w:styleId="paragraph">
    <w:name w:val="paragraph"/>
    <w:basedOn w:val="a"/>
    <w:rsid w:val="005279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5279D9"/>
  </w:style>
  <w:style w:type="character" w:customStyle="1" w:styleId="normaltextrun">
    <w:name w:val="normaltextrun"/>
    <w:basedOn w:val="a0"/>
    <w:rsid w:val="005279D9"/>
  </w:style>
  <w:style w:type="character" w:customStyle="1" w:styleId="apple-converted-space">
    <w:name w:val="apple-converted-space"/>
    <w:basedOn w:val="a0"/>
    <w:rsid w:val="005279D9"/>
  </w:style>
  <w:style w:type="character" w:customStyle="1" w:styleId="spellingerror">
    <w:name w:val="spellingerror"/>
    <w:basedOn w:val="a0"/>
    <w:rsid w:val="005279D9"/>
  </w:style>
  <w:style w:type="paragraph" w:styleId="a7">
    <w:name w:val="No Spacing"/>
    <w:link w:val="a8"/>
    <w:uiPriority w:val="1"/>
    <w:qFormat/>
    <w:rsid w:val="005279D9"/>
    <w:pPr>
      <w:suppressAutoHyphens/>
      <w:jc w:val="left"/>
    </w:pPr>
    <w:rPr>
      <w:rFonts w:ascii="Calibri" w:eastAsia="Calibri" w:hAnsi="Calibri"/>
      <w:sz w:val="22"/>
      <w:szCs w:val="22"/>
      <w:lang w:eastAsia="zh-CN"/>
    </w:rPr>
  </w:style>
  <w:style w:type="character" w:customStyle="1" w:styleId="a8">
    <w:name w:val="Без интервала Знак"/>
    <w:basedOn w:val="a0"/>
    <w:link w:val="a7"/>
    <w:uiPriority w:val="1"/>
    <w:rsid w:val="005279D9"/>
    <w:rPr>
      <w:rFonts w:ascii="Calibri" w:eastAsia="Calibri" w:hAnsi="Calibri"/>
      <w:sz w:val="22"/>
      <w:szCs w:val="22"/>
      <w:lang w:eastAsia="zh-CN"/>
    </w:rPr>
  </w:style>
  <w:style w:type="character" w:styleId="a9">
    <w:name w:val="Strong"/>
    <w:basedOn w:val="a0"/>
    <w:uiPriority w:val="22"/>
    <w:qFormat/>
    <w:rsid w:val="005279D9"/>
    <w:rPr>
      <w:b/>
      <w:bCs/>
    </w:rPr>
  </w:style>
  <w:style w:type="paragraph" w:styleId="aa">
    <w:name w:val="header"/>
    <w:basedOn w:val="a"/>
    <w:link w:val="ab"/>
    <w:uiPriority w:val="99"/>
    <w:unhideWhenUsed/>
    <w:rsid w:val="005279D9"/>
    <w:pPr>
      <w:tabs>
        <w:tab w:val="center" w:pos="4677"/>
        <w:tab w:val="right" w:pos="9355"/>
      </w:tabs>
      <w:suppressAutoHyphens/>
      <w:spacing w:after="0" w:line="240" w:lineRule="auto"/>
    </w:pPr>
    <w:rPr>
      <w:lang w:eastAsia="zh-CN"/>
    </w:rPr>
  </w:style>
  <w:style w:type="character" w:customStyle="1" w:styleId="ab">
    <w:name w:val="Верхний колонтитул Знак"/>
    <w:basedOn w:val="a0"/>
    <w:link w:val="aa"/>
    <w:uiPriority w:val="99"/>
    <w:rsid w:val="005279D9"/>
    <w:rPr>
      <w:rFonts w:ascii="Calibri" w:eastAsia="Calibri" w:hAnsi="Calibri"/>
      <w:sz w:val="22"/>
      <w:szCs w:val="22"/>
      <w:lang w:eastAsia="zh-CN"/>
    </w:rPr>
  </w:style>
  <w:style w:type="paragraph" w:styleId="ac">
    <w:name w:val="footer"/>
    <w:basedOn w:val="a"/>
    <w:link w:val="ad"/>
    <w:uiPriority w:val="99"/>
    <w:unhideWhenUsed/>
    <w:rsid w:val="005279D9"/>
    <w:pPr>
      <w:tabs>
        <w:tab w:val="center" w:pos="4677"/>
        <w:tab w:val="right" w:pos="9355"/>
      </w:tabs>
      <w:suppressAutoHyphens/>
      <w:spacing w:after="0" w:line="240" w:lineRule="auto"/>
    </w:pPr>
    <w:rPr>
      <w:lang w:eastAsia="zh-CN"/>
    </w:rPr>
  </w:style>
  <w:style w:type="character" w:customStyle="1" w:styleId="ad">
    <w:name w:val="Нижний колонтитул Знак"/>
    <w:basedOn w:val="a0"/>
    <w:link w:val="ac"/>
    <w:uiPriority w:val="99"/>
    <w:rsid w:val="005279D9"/>
    <w:rPr>
      <w:rFonts w:ascii="Calibri" w:eastAsia="Calibri" w:hAnsi="Calibri"/>
      <w:sz w:val="22"/>
      <w:szCs w:val="22"/>
      <w:lang w:eastAsia="zh-CN"/>
    </w:rPr>
  </w:style>
  <w:style w:type="paragraph" w:customStyle="1" w:styleId="ConsTitle">
    <w:name w:val="ConsTitle"/>
    <w:rsid w:val="005279D9"/>
    <w:pPr>
      <w:widowControl w:val="0"/>
      <w:autoSpaceDE w:val="0"/>
      <w:autoSpaceDN w:val="0"/>
      <w:adjustRightInd w:val="0"/>
      <w:ind w:right="19772"/>
      <w:jc w:val="left"/>
    </w:pPr>
    <w:rPr>
      <w:rFonts w:ascii="Arial" w:eastAsia="Times New Roman" w:hAnsi="Arial" w:cs="Arial"/>
      <w:b/>
      <w:bCs/>
      <w:sz w:val="26"/>
      <w:szCs w:val="26"/>
      <w:lang w:eastAsia="ru-RU"/>
    </w:rPr>
  </w:style>
  <w:style w:type="paragraph" w:styleId="ae">
    <w:name w:val="footnote text"/>
    <w:basedOn w:val="a"/>
    <w:link w:val="af"/>
    <w:uiPriority w:val="99"/>
    <w:unhideWhenUsed/>
    <w:rsid w:val="00417DE0"/>
    <w:pPr>
      <w:spacing w:after="0" w:line="240" w:lineRule="auto"/>
    </w:pPr>
    <w:rPr>
      <w:sz w:val="20"/>
      <w:szCs w:val="20"/>
    </w:rPr>
  </w:style>
  <w:style w:type="character" w:customStyle="1" w:styleId="af">
    <w:name w:val="Текст сноски Знак"/>
    <w:basedOn w:val="a0"/>
    <w:link w:val="ae"/>
    <w:uiPriority w:val="99"/>
    <w:rsid w:val="00417DE0"/>
    <w:rPr>
      <w:rFonts w:ascii="Calibri" w:eastAsia="Calibri" w:hAnsi="Calibri"/>
      <w:sz w:val="20"/>
      <w:szCs w:val="20"/>
    </w:rPr>
  </w:style>
  <w:style w:type="character" w:styleId="af0">
    <w:name w:val="footnote reference"/>
    <w:basedOn w:val="a0"/>
    <w:uiPriority w:val="99"/>
    <w:semiHidden/>
    <w:unhideWhenUsed/>
    <w:rsid w:val="00417DE0"/>
    <w:rPr>
      <w:vertAlign w:val="superscript"/>
    </w:rPr>
  </w:style>
  <w:style w:type="paragraph" w:customStyle="1" w:styleId="ConsPlusCell">
    <w:name w:val="ConsPlusCell"/>
    <w:rsid w:val="00487218"/>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487218"/>
    <w:pPr>
      <w:widowControl w:val="0"/>
      <w:autoSpaceDE w:val="0"/>
      <w:autoSpaceDN w:val="0"/>
      <w:jc w:val="left"/>
    </w:pPr>
    <w:rPr>
      <w:rFonts w:ascii="Calibri" w:eastAsia="Times New Roman" w:hAnsi="Calibri" w:cs="Calibri"/>
      <w:sz w:val="22"/>
      <w:szCs w:val="20"/>
      <w:lang w:eastAsia="ru-RU"/>
    </w:rPr>
  </w:style>
  <w:style w:type="paragraph" w:customStyle="1" w:styleId="ConsPlusJurTerm">
    <w:name w:val="ConsPlusJurTerm"/>
    <w:rsid w:val="00487218"/>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87218"/>
    <w:pPr>
      <w:widowControl w:val="0"/>
      <w:autoSpaceDE w:val="0"/>
      <w:autoSpaceDN w:val="0"/>
      <w:jc w:val="left"/>
    </w:pPr>
    <w:rPr>
      <w:rFonts w:ascii="Arial" w:eastAsia="Times New Roman" w:hAnsi="Arial" w:cs="Arial"/>
      <w:sz w:val="20"/>
      <w:szCs w:val="20"/>
      <w:lang w:eastAsia="ru-RU"/>
    </w:rPr>
  </w:style>
  <w:style w:type="character" w:customStyle="1" w:styleId="blk">
    <w:name w:val="blk"/>
    <w:basedOn w:val="a0"/>
    <w:rsid w:val="00487218"/>
  </w:style>
  <w:style w:type="character" w:customStyle="1" w:styleId="s10">
    <w:name w:val="s_10"/>
    <w:basedOn w:val="a0"/>
    <w:rsid w:val="00487218"/>
  </w:style>
  <w:style w:type="paragraph" w:customStyle="1" w:styleId="formattext">
    <w:name w:val="formattext"/>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basedOn w:val="a"/>
    <w:next w:val="a"/>
    <w:uiPriority w:val="10"/>
    <w:qFormat/>
    <w:rsid w:val="00487218"/>
    <w:pPr>
      <w:spacing w:before="240" w:after="60" w:line="240" w:lineRule="auto"/>
      <w:jc w:val="center"/>
      <w:outlineLvl w:val="0"/>
    </w:pPr>
    <w:rPr>
      <w:rFonts w:ascii="Calibri Light" w:eastAsia="Times New Roman" w:hAnsi="Calibri Light"/>
      <w:b/>
      <w:bCs/>
      <w:kern w:val="28"/>
      <w:sz w:val="32"/>
      <w:szCs w:val="32"/>
    </w:rPr>
  </w:style>
  <w:style w:type="character" w:customStyle="1" w:styleId="hl">
    <w:name w:val="hl"/>
    <w:basedOn w:val="a0"/>
    <w:rsid w:val="00487218"/>
  </w:style>
  <w:style w:type="character" w:customStyle="1" w:styleId="searchtext">
    <w:name w:val="searchtext"/>
    <w:basedOn w:val="a0"/>
    <w:rsid w:val="00487218"/>
  </w:style>
  <w:style w:type="paragraph" w:customStyle="1" w:styleId="s1">
    <w:name w:val="s_1"/>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parator">
    <w:name w:val="separator"/>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0">
    <w:name w:val="utl-icon-num-0"/>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1">
    <w:name w:val="utl-icon-num-1"/>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2">
    <w:name w:val="utl-icon-num-2"/>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icon-num-3">
    <w:name w:val="utl-icon-num-3"/>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olike2">
    <w:name w:val="uptolike2"/>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n-label5">
    <w:name w:val="sn-label5"/>
    <w:basedOn w:val="a0"/>
    <w:rsid w:val="00487218"/>
  </w:style>
  <w:style w:type="character" w:customStyle="1" w:styleId="small-logo3">
    <w:name w:val="small-logo3"/>
    <w:basedOn w:val="a0"/>
    <w:rsid w:val="00487218"/>
  </w:style>
  <w:style w:type="paragraph" w:customStyle="1" w:styleId="headertext">
    <w:name w:val="headertext"/>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39"/>
    <w:rsid w:val="00487218"/>
    <w:pPr>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48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7218"/>
    <w:rPr>
      <w:rFonts w:ascii="Courier New" w:eastAsia="Times New Roman" w:hAnsi="Courier New" w:cs="Courier New"/>
      <w:sz w:val="20"/>
      <w:szCs w:val="20"/>
      <w:lang w:eastAsia="ru-RU"/>
    </w:rPr>
  </w:style>
  <w:style w:type="character" w:styleId="af3">
    <w:name w:val="Emphasis"/>
    <w:uiPriority w:val="20"/>
    <w:qFormat/>
    <w:rsid w:val="00487218"/>
    <w:rPr>
      <w:i/>
      <w:iCs/>
    </w:rPr>
  </w:style>
  <w:style w:type="paragraph" w:customStyle="1" w:styleId="Default">
    <w:name w:val="Default"/>
    <w:rsid w:val="00487218"/>
    <w:pPr>
      <w:autoSpaceDE w:val="0"/>
      <w:autoSpaceDN w:val="0"/>
      <w:adjustRightInd w:val="0"/>
      <w:jc w:val="left"/>
    </w:pPr>
    <w:rPr>
      <w:rFonts w:ascii="Century Gothic" w:eastAsia="Calibri" w:hAnsi="Century Gothic" w:cs="Century Gothic"/>
      <w:color w:val="000000"/>
      <w:sz w:val="24"/>
    </w:rPr>
  </w:style>
  <w:style w:type="character" w:customStyle="1" w:styleId="ez-toc-section">
    <w:name w:val="ez-toc-section"/>
    <w:basedOn w:val="a0"/>
    <w:rsid w:val="00487218"/>
  </w:style>
  <w:style w:type="paragraph" w:customStyle="1" w:styleId="wp-caption-text">
    <w:name w:val="wp-caption-text"/>
    <w:basedOn w:val="a"/>
    <w:rsid w:val="004872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d">
    <w:name w:val="vid"/>
    <w:basedOn w:val="a0"/>
    <w:rsid w:val="00487218"/>
  </w:style>
  <w:style w:type="character" w:customStyle="1" w:styleId="af4">
    <w:name w:val="Заголовок Знак"/>
    <w:link w:val="af5"/>
    <w:uiPriority w:val="10"/>
    <w:rsid w:val="00487218"/>
    <w:rPr>
      <w:rFonts w:ascii="Calibri Light" w:eastAsia="Times New Roman" w:hAnsi="Calibri Light"/>
      <w:b/>
      <w:bCs/>
      <w:kern w:val="28"/>
      <w:sz w:val="32"/>
      <w:szCs w:val="32"/>
    </w:rPr>
  </w:style>
  <w:style w:type="paragraph" w:styleId="af5">
    <w:name w:val="Title"/>
    <w:basedOn w:val="a"/>
    <w:next w:val="a"/>
    <w:link w:val="af4"/>
    <w:uiPriority w:val="10"/>
    <w:qFormat/>
    <w:rsid w:val="00487218"/>
    <w:pPr>
      <w:spacing w:after="0" w:line="240" w:lineRule="auto"/>
      <w:contextualSpacing/>
    </w:pPr>
    <w:rPr>
      <w:rFonts w:ascii="Calibri Light" w:eastAsia="Times New Roman" w:hAnsi="Calibri Light"/>
      <w:b/>
      <w:bCs/>
      <w:kern w:val="28"/>
      <w:sz w:val="32"/>
      <w:szCs w:val="32"/>
    </w:rPr>
  </w:style>
  <w:style w:type="paragraph" w:styleId="af6">
    <w:name w:val="Subtitle"/>
    <w:basedOn w:val="a"/>
    <w:next w:val="a"/>
    <w:link w:val="af7"/>
    <w:uiPriority w:val="11"/>
    <w:qFormat/>
    <w:rsid w:val="00487218"/>
    <w:pPr>
      <w:spacing w:after="60" w:line="240" w:lineRule="auto"/>
      <w:jc w:val="center"/>
      <w:outlineLvl w:val="1"/>
    </w:pPr>
    <w:rPr>
      <w:rFonts w:ascii="Calibri Light" w:eastAsia="Times New Roman" w:hAnsi="Calibri Light"/>
      <w:sz w:val="24"/>
      <w:szCs w:val="24"/>
    </w:rPr>
  </w:style>
  <w:style w:type="character" w:customStyle="1" w:styleId="af7">
    <w:name w:val="Подзаголовок Знак"/>
    <w:basedOn w:val="a0"/>
    <w:link w:val="af6"/>
    <w:uiPriority w:val="11"/>
    <w:rsid w:val="00487218"/>
    <w:rPr>
      <w:rFonts w:ascii="Calibri Light" w:eastAsia="Times New Roman" w:hAnsi="Calibri Light"/>
      <w:sz w:val="24"/>
    </w:rPr>
  </w:style>
  <w:style w:type="paragraph" w:styleId="21">
    <w:name w:val="Quote"/>
    <w:basedOn w:val="a"/>
    <w:next w:val="a"/>
    <w:link w:val="22"/>
    <w:uiPriority w:val="29"/>
    <w:qFormat/>
    <w:rsid w:val="00487218"/>
    <w:pPr>
      <w:spacing w:after="0" w:line="240" w:lineRule="auto"/>
    </w:pPr>
    <w:rPr>
      <w:rFonts w:eastAsia="Times New Roman"/>
      <w:i/>
      <w:sz w:val="24"/>
      <w:szCs w:val="24"/>
    </w:rPr>
  </w:style>
  <w:style w:type="character" w:customStyle="1" w:styleId="22">
    <w:name w:val="Цитата 2 Знак"/>
    <w:basedOn w:val="a0"/>
    <w:link w:val="21"/>
    <w:uiPriority w:val="29"/>
    <w:rsid w:val="00487218"/>
    <w:rPr>
      <w:rFonts w:ascii="Calibri" w:eastAsia="Times New Roman" w:hAnsi="Calibri"/>
      <w:i/>
      <w:sz w:val="24"/>
    </w:rPr>
  </w:style>
  <w:style w:type="paragraph" w:styleId="af8">
    <w:name w:val="Intense Quote"/>
    <w:basedOn w:val="a"/>
    <w:next w:val="a"/>
    <w:link w:val="af9"/>
    <w:uiPriority w:val="30"/>
    <w:qFormat/>
    <w:rsid w:val="00487218"/>
    <w:pPr>
      <w:spacing w:after="0" w:line="240" w:lineRule="auto"/>
      <w:ind w:left="720" w:right="720"/>
    </w:pPr>
    <w:rPr>
      <w:rFonts w:eastAsia="Times New Roman"/>
      <w:b/>
      <w:i/>
      <w:sz w:val="24"/>
    </w:rPr>
  </w:style>
  <w:style w:type="character" w:customStyle="1" w:styleId="af9">
    <w:name w:val="Выделенная цитата Знак"/>
    <w:basedOn w:val="a0"/>
    <w:link w:val="af8"/>
    <w:uiPriority w:val="30"/>
    <w:rsid w:val="00487218"/>
    <w:rPr>
      <w:rFonts w:ascii="Calibri" w:eastAsia="Times New Roman" w:hAnsi="Calibri"/>
      <w:b/>
      <w:i/>
      <w:sz w:val="24"/>
      <w:szCs w:val="22"/>
    </w:rPr>
  </w:style>
  <w:style w:type="character" w:styleId="afa">
    <w:name w:val="Subtle Emphasis"/>
    <w:uiPriority w:val="19"/>
    <w:qFormat/>
    <w:rsid w:val="00487218"/>
    <w:rPr>
      <w:i/>
      <w:color w:val="5A5A5A"/>
    </w:rPr>
  </w:style>
  <w:style w:type="character" w:styleId="afb">
    <w:name w:val="Intense Emphasis"/>
    <w:uiPriority w:val="21"/>
    <w:qFormat/>
    <w:rsid w:val="00487218"/>
    <w:rPr>
      <w:b/>
      <w:i/>
      <w:sz w:val="24"/>
      <w:szCs w:val="24"/>
      <w:u w:val="single"/>
    </w:rPr>
  </w:style>
  <w:style w:type="character" w:styleId="afc">
    <w:name w:val="Subtle Reference"/>
    <w:uiPriority w:val="31"/>
    <w:qFormat/>
    <w:rsid w:val="00487218"/>
    <w:rPr>
      <w:sz w:val="24"/>
      <w:szCs w:val="24"/>
      <w:u w:val="single"/>
    </w:rPr>
  </w:style>
  <w:style w:type="character" w:styleId="afd">
    <w:name w:val="Intense Reference"/>
    <w:uiPriority w:val="32"/>
    <w:qFormat/>
    <w:rsid w:val="00487218"/>
    <w:rPr>
      <w:b/>
      <w:sz w:val="24"/>
      <w:u w:val="single"/>
    </w:rPr>
  </w:style>
  <w:style w:type="character" w:styleId="afe">
    <w:name w:val="Book Title"/>
    <w:uiPriority w:val="33"/>
    <w:qFormat/>
    <w:rsid w:val="00487218"/>
    <w:rPr>
      <w:rFonts w:ascii="Calibri Light" w:eastAsia="Times New Roman" w:hAnsi="Calibri Light"/>
      <w:b/>
      <w:i/>
      <w:sz w:val="24"/>
      <w:szCs w:val="24"/>
    </w:rPr>
  </w:style>
  <w:style w:type="paragraph" w:styleId="aff">
    <w:name w:val="TOC Heading"/>
    <w:basedOn w:val="1"/>
    <w:next w:val="a"/>
    <w:uiPriority w:val="39"/>
    <w:semiHidden/>
    <w:unhideWhenUsed/>
    <w:qFormat/>
    <w:rsid w:val="00487218"/>
    <w:pPr>
      <w:keepLines w:val="0"/>
      <w:spacing w:after="60" w:line="240" w:lineRule="auto"/>
      <w:outlineLvl w:val="9"/>
    </w:pPr>
    <w:rPr>
      <w:b/>
      <w:bCs/>
      <w:color w:val="auto"/>
      <w:kern w:val="32"/>
    </w:rPr>
  </w:style>
  <w:style w:type="paragraph" w:styleId="aff0">
    <w:name w:val="Revision"/>
    <w:hidden/>
    <w:uiPriority w:val="99"/>
    <w:semiHidden/>
    <w:rsid w:val="00487218"/>
    <w:pPr>
      <w:jc w:val="left"/>
    </w:pPr>
    <w:rPr>
      <w:rFonts w:ascii="Calibri" w:eastAsia="Calibri" w:hAnsi="Calibri"/>
      <w:sz w:val="22"/>
      <w:szCs w:val="22"/>
    </w:rPr>
  </w:style>
  <w:style w:type="paragraph" w:styleId="aff1">
    <w:name w:val="Normal (Web)"/>
    <w:basedOn w:val="a"/>
    <w:uiPriority w:val="99"/>
    <w:unhideWhenUsed/>
    <w:rsid w:val="00487218"/>
    <w:rPr>
      <w:rFonts w:ascii="Times New Roman" w:hAnsi="Times New Roman"/>
      <w:sz w:val="24"/>
      <w:szCs w:val="24"/>
    </w:rPr>
  </w:style>
  <w:style w:type="character" w:customStyle="1" w:styleId="aff2">
    <w:name w:val="Название Знак"/>
    <w:basedOn w:val="a0"/>
    <w:uiPriority w:val="10"/>
    <w:rsid w:val="00487218"/>
    <w:rPr>
      <w:rFonts w:asciiTheme="majorHAnsi" w:eastAsiaTheme="majorEastAsia" w:hAnsiTheme="majorHAnsi" w:cstheme="majorBidi"/>
      <w:spacing w:val="-10"/>
      <w:kern w:val="28"/>
      <w:sz w:val="56"/>
      <w:szCs w:val="56"/>
    </w:rPr>
  </w:style>
  <w:style w:type="character" w:customStyle="1" w:styleId="termin">
    <w:name w:val="termin"/>
    <w:basedOn w:val="a0"/>
    <w:rsid w:val="00664C44"/>
  </w:style>
  <w:style w:type="character" w:customStyle="1" w:styleId="aff3">
    <w:name w:val="Текст примечания Знак"/>
    <w:basedOn w:val="a0"/>
    <w:link w:val="aff4"/>
    <w:uiPriority w:val="99"/>
    <w:semiHidden/>
    <w:rsid w:val="00664C44"/>
    <w:rPr>
      <w:rFonts w:eastAsia="Times New Roman"/>
      <w:sz w:val="20"/>
      <w:szCs w:val="20"/>
      <w:lang w:eastAsia="ru-RU"/>
    </w:rPr>
  </w:style>
  <w:style w:type="paragraph" w:styleId="aff4">
    <w:name w:val="annotation text"/>
    <w:basedOn w:val="a"/>
    <w:link w:val="aff3"/>
    <w:uiPriority w:val="99"/>
    <w:semiHidden/>
    <w:unhideWhenUsed/>
    <w:rsid w:val="00664C44"/>
    <w:pPr>
      <w:spacing w:after="0" w:line="240" w:lineRule="auto"/>
    </w:pPr>
    <w:rPr>
      <w:rFonts w:ascii="Times New Roman" w:eastAsia="Times New Roman" w:hAnsi="Times New Roman"/>
      <w:sz w:val="20"/>
      <w:szCs w:val="20"/>
      <w:lang w:eastAsia="ru-RU"/>
    </w:rPr>
  </w:style>
  <w:style w:type="character" w:customStyle="1" w:styleId="14">
    <w:name w:val="Текст примечания Знак1"/>
    <w:basedOn w:val="a0"/>
    <w:uiPriority w:val="99"/>
    <w:semiHidden/>
    <w:rsid w:val="00664C44"/>
    <w:rPr>
      <w:rFonts w:ascii="Calibri" w:eastAsia="Calibri" w:hAnsi="Calibri"/>
      <w:sz w:val="20"/>
      <w:szCs w:val="20"/>
    </w:rPr>
  </w:style>
  <w:style w:type="character" w:customStyle="1" w:styleId="aff5">
    <w:name w:val="Тема примечания Знак"/>
    <w:basedOn w:val="aff3"/>
    <w:link w:val="aff6"/>
    <w:uiPriority w:val="99"/>
    <w:semiHidden/>
    <w:rsid w:val="00664C44"/>
    <w:rPr>
      <w:rFonts w:eastAsia="Times New Roman"/>
      <w:b/>
      <w:bCs/>
      <w:sz w:val="20"/>
      <w:szCs w:val="20"/>
      <w:lang w:eastAsia="ru-RU"/>
    </w:rPr>
  </w:style>
  <w:style w:type="paragraph" w:styleId="aff6">
    <w:name w:val="annotation subject"/>
    <w:basedOn w:val="aff4"/>
    <w:next w:val="aff4"/>
    <w:link w:val="aff5"/>
    <w:uiPriority w:val="99"/>
    <w:semiHidden/>
    <w:unhideWhenUsed/>
    <w:rsid w:val="00664C44"/>
    <w:rPr>
      <w:b/>
      <w:bCs/>
    </w:rPr>
  </w:style>
  <w:style w:type="character" w:customStyle="1" w:styleId="15">
    <w:name w:val="Тема примечания Знак1"/>
    <w:basedOn w:val="14"/>
    <w:uiPriority w:val="99"/>
    <w:semiHidden/>
    <w:rsid w:val="00664C44"/>
    <w:rPr>
      <w:rFonts w:ascii="Calibri" w:eastAsia="Calibri" w:hAnsi="Calibri"/>
      <w:b/>
      <w:bCs/>
      <w:sz w:val="20"/>
      <w:szCs w:val="20"/>
    </w:rPr>
  </w:style>
  <w:style w:type="paragraph" w:customStyle="1" w:styleId="16">
    <w:name w:val="1"/>
    <w:basedOn w:val="a"/>
    <w:next w:val="aff1"/>
    <w:rsid w:val="00664C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853">
      <w:bodyDiv w:val="1"/>
      <w:marLeft w:val="0"/>
      <w:marRight w:val="0"/>
      <w:marTop w:val="0"/>
      <w:marBottom w:val="0"/>
      <w:divBdr>
        <w:top w:val="none" w:sz="0" w:space="0" w:color="auto"/>
        <w:left w:val="none" w:sz="0" w:space="0" w:color="auto"/>
        <w:bottom w:val="none" w:sz="0" w:space="0" w:color="auto"/>
        <w:right w:val="none" w:sz="0" w:space="0" w:color="auto"/>
      </w:divBdr>
    </w:div>
    <w:div w:id="274797824">
      <w:bodyDiv w:val="1"/>
      <w:marLeft w:val="0"/>
      <w:marRight w:val="0"/>
      <w:marTop w:val="0"/>
      <w:marBottom w:val="0"/>
      <w:divBdr>
        <w:top w:val="none" w:sz="0" w:space="0" w:color="auto"/>
        <w:left w:val="none" w:sz="0" w:space="0" w:color="auto"/>
        <w:bottom w:val="none" w:sz="0" w:space="0" w:color="auto"/>
        <w:right w:val="none" w:sz="0" w:space="0" w:color="auto"/>
      </w:divBdr>
    </w:div>
    <w:div w:id="1384215450">
      <w:bodyDiv w:val="1"/>
      <w:marLeft w:val="0"/>
      <w:marRight w:val="0"/>
      <w:marTop w:val="0"/>
      <w:marBottom w:val="0"/>
      <w:divBdr>
        <w:top w:val="none" w:sz="0" w:space="0" w:color="auto"/>
        <w:left w:val="none" w:sz="0" w:space="0" w:color="auto"/>
        <w:bottom w:val="none" w:sz="0" w:space="0" w:color="auto"/>
        <w:right w:val="none" w:sz="0" w:space="0" w:color="auto"/>
      </w:divBdr>
    </w:div>
    <w:div w:id="20054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442695&amp;date=20.07.2023" TargetMode="External"/><Relationship Id="rId4" Type="http://schemas.openxmlformats.org/officeDocument/2006/relationships/settings" Target="settings.xml"/><Relationship Id="rId9" Type="http://schemas.openxmlformats.org/officeDocument/2006/relationships/hyperlink" Target="https://login.consultant.ru/link/?req=doc&amp;base=LAW&amp;n=422430&amp;dst=1098&amp;field=134&amp;date=16.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777B-4DDB-46D0-8229-84CD650F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Pages>
  <Words>10847</Words>
  <Characters>61830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422-2</cp:lastModifiedBy>
  <cp:revision>172</cp:revision>
  <cp:lastPrinted>2023-10-27T08:08:00Z</cp:lastPrinted>
  <dcterms:created xsi:type="dcterms:W3CDTF">2022-06-16T08:38:00Z</dcterms:created>
  <dcterms:modified xsi:type="dcterms:W3CDTF">2023-11-01T05:59:00Z</dcterms:modified>
</cp:coreProperties>
</file>