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jc w:val="center"/>
        <w:rPr>
          <w:rFonts w:ascii="Times New Roman" w:hAnsi="Times New Roman"/>
          <w:b/>
          <w:sz w:val="32"/>
          <w:szCs w:val="32"/>
          <w:lang w:val="en-US"/>
        </w:rPr>
      </w:pPr>
      <w:r>
        <w:rPr>
          <w:rFonts w:ascii="Times New Roman" w:hAnsi="Times New Roman"/>
          <w:b/>
          <w:sz w:val="32"/>
          <w:szCs w:val="32"/>
          <w:lang w:val="en-US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2842895</wp:posOffset>
            </wp:positionH>
            <wp:positionV relativeFrom="paragraph">
              <wp:posOffset>31115</wp:posOffset>
            </wp:positionV>
            <wp:extent cx="671830" cy="858520"/>
            <wp:effectExtent l="0" t="0" r="0" b="0"/>
            <wp:wrapTopAndBottom/>
            <wp:docPr id="1" name="Изображение22 Копия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2 Копия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858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headerReference w:type="default" r:id="rId3"/>
          <w:headerReference w:type="first" r:id="rId4"/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2"/>
          <w:szCs w:val="32"/>
          <w:lang w:val="en-US"/>
        </w:rPr>
        <w:t>АДМИНИСТРАЦИЯ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2"/>
          <w:szCs w:val="32"/>
          <w:lang w:val="en-US"/>
        </w:rPr>
        <w:t>ГОРОДСКОГО ОКРУГА КРАСНОГОРСК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2"/>
          <w:szCs w:val="32"/>
          <w:lang w:val="en-US"/>
        </w:rPr>
        <w:t>МОСКОВСКОЙ ОБЛАСТИ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6"/>
          <w:szCs w:val="36"/>
        </w:rPr>
      </w: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6"/>
          <w:szCs w:val="36"/>
        </w:rPr>
        <w:t>ПОСТАНОВЛЕНИЕ</w:t>
      </w: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color w:val="000000"/>
          <w:sz w:val="28"/>
          <w:szCs w:val="28"/>
        </w:rPr>
      </w:pPr>
      <w:r>
        <w:rPr>
          <w:rFonts w:eastAsia="Calibri" w:ascii="Times New Roman" w:hAnsi="Times New Roman"/>
          <w:color w:val="000000"/>
          <w:sz w:val="28"/>
          <w:szCs w:val="28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462"/>
        <w:gridCol w:w="2396"/>
        <w:gridCol w:w="400"/>
        <w:gridCol w:w="2343"/>
        <w:gridCol w:w="2321"/>
      </w:tblGrid>
      <w:tr>
        <w:trPr/>
        <w:tc>
          <w:tcPr>
            <w:tcW w:w="2462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</w:r>
          </w:p>
        </w:tc>
        <w:tc>
          <w:tcPr>
            <w:tcW w:w="2396" w:type="dxa"/>
            <w:tcBorders>
              <w:bottom w:val="single" w:sz="4" w:space="0" w:color="000000"/>
            </w:tcBorders>
          </w:tcPr>
          <w:p>
            <w:pPr>
              <w:pStyle w:val="TableContents"/>
              <w:suppressLineNumbers/>
              <w:tabs>
                <w:tab w:val="clear" w:pos="709"/>
                <w:tab w:val="left" w:pos="739" w:leader="none"/>
              </w:tabs>
              <w:ind w:firstLine="454" w:left="0" w:right="0"/>
              <w:jc w:val="left"/>
              <w:rPr>
                <w:rFonts w:ascii="Times New Roman" w:hAnsi="Times New Roman" w:eastAsia="Calibri"/>
                <w:color w:val="FFFFFF"/>
                <w:sz w:val="32"/>
                <w:szCs w:val="32"/>
              </w:rPr>
            </w:pPr>
            <w:r>
              <w:rPr>
                <w:rFonts w:eastAsia="Calibri" w:ascii="Times New Roman" w:hAnsi="Times New Roman"/>
                <w:color w:val="FFFFFF"/>
                <w:sz w:val="32"/>
                <w:szCs w:val="32"/>
              </w:rPr>
              <w:t>$</w:t>
            </w:r>
            <w:r>
              <w:rPr>
                <w:rFonts w:eastAsia="Calibri" w:ascii="Times New Roman" w:hAnsi="Times New Roman"/>
                <w:color w:val="FFFFFF"/>
                <w:sz w:val="32"/>
                <w:szCs w:val="32"/>
              </w:rPr>
              <w:t>regDt$</w:t>
            </w:r>
          </w:p>
        </w:tc>
        <w:tc>
          <w:tcPr>
            <w:tcW w:w="400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 w:eastAsia="Calibri"/>
                <w:b w:val="false"/>
                <w:bCs w:val="false"/>
                <w:color w:val="auto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auto"/>
                <w:sz w:val="28"/>
                <w:szCs w:val="28"/>
              </w:rPr>
              <w:t>№</w:t>
            </w:r>
          </w:p>
        </w:tc>
        <w:tc>
          <w:tcPr>
            <w:tcW w:w="2343" w:type="dxa"/>
            <w:tcBorders>
              <w:bottom w:val="single" w:sz="4" w:space="0" w:color="000000"/>
            </w:tcBorders>
          </w:tcPr>
          <w:p>
            <w:pPr>
              <w:pStyle w:val="TableContents"/>
              <w:suppressLineNumbers/>
              <w:ind w:firstLine="567" w:left="0" w:right="0"/>
              <w:jc w:val="left"/>
              <w:rPr>
                <w:rFonts w:ascii="Times New Roman" w:hAnsi="Times New Roman" w:eastAsia="Calibri"/>
                <w:color w:val="FFFFFF"/>
                <w:sz w:val="32"/>
                <w:szCs w:val="32"/>
                <w:shd w:fill="auto" w:val="clear"/>
              </w:rPr>
            </w:pPr>
            <w:r>
              <w:rPr>
                <w:rFonts w:eastAsia="Calibri" w:ascii="Times New Roman" w:hAnsi="Times New Roman"/>
                <w:color w:val="FFFFFF"/>
                <w:sz w:val="32"/>
                <w:szCs w:val="32"/>
                <w:shd w:fill="auto" w:val="clear"/>
              </w:rPr>
              <w:t>$</w:t>
            </w:r>
            <w:r>
              <w:rPr>
                <w:rFonts w:eastAsia="Calibri" w:ascii="Times New Roman" w:hAnsi="Times New Roman"/>
                <w:color w:val="FFFFFF"/>
                <w:sz w:val="32"/>
                <w:szCs w:val="32"/>
                <w:shd w:fill="auto" w:val="clear"/>
              </w:rPr>
              <w:t>regNm</w:t>
            </w:r>
            <w:r>
              <w:rPr>
                <w:rFonts w:eastAsia="Calibri" w:ascii="Times New Roman" w:hAnsi="Times New Roman"/>
                <w:color w:val="FFFFFF"/>
                <w:sz w:val="32"/>
                <w:szCs w:val="32"/>
                <w:shd w:fill="auto" w:val="clear"/>
              </w:rPr>
              <w:t>$</w:t>
            </w:r>
          </w:p>
        </w:tc>
        <w:tc>
          <w:tcPr>
            <w:tcW w:w="2321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 w:eastAsia="Calibri"/>
                <w:color w:val="auto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color w:val="auto"/>
                <w:sz w:val="28"/>
                <w:szCs w:val="28"/>
              </w:rPr>
            </w:r>
          </w:p>
        </w:tc>
      </w:tr>
    </w:tbl>
    <w:p>
      <w:pPr>
        <w:pStyle w:val="Normal1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«Установление публичного сервитута в порядке Главы V.7. Земельного кодекса Российской Федерации» на территории городского округа Красногорск Московской области</w:t>
      </w:r>
    </w:p>
    <w:p>
      <w:pPr>
        <w:pStyle w:val="Normal1"/>
        <w:spacing w:lineRule="auto" w:line="276" w:before="0" w:after="0"/>
        <w:ind w:firstLine="709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В соответствии с Федеральным законом от 06.10.2003 № 131⁠-⁠ФЗ «Об общих принципах организации местного самоуправления в Российской Федерации», Федеральным законом от 27.07.2010г. № 210⁠-⁠ФЗ «Об организации предоставления государственных и муниципальных услуг», Законом Московской области от 24.07.2014 № 107/2014⁠-⁠ОЗ «О наделении органов местного самоуправления муниципальных образований Московской области отдельными государственными полномочиями Московской области»; Законом Московской области от 24.07.2014 № 106/2014⁠-⁠ОЗ «О перераспределении полномочий между органами муниципальных образований Московской области и органами государственной власти Московской области», Поручением Министерства имущественных отношений Московской области № 123⁠-⁠01Вх⁠-⁠14396 от 10.09.2026, постановляю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1"/>
        <w:spacing w:lineRule="auto" w:line="276" w:before="0" w:after="0"/>
        <w:ind w:firstLine="709" w:left="0" w:right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1"/>
        <w:spacing w:lineRule="auto" w:line="276" w:before="0" w:after="0"/>
        <w:ind w:firstLine="709" w:left="0" w:right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ПОСТАНОВЛ</w:t>
      </w:r>
      <w:r>
        <w:rPr>
          <w:sz w:val="28"/>
          <w:szCs w:val="28"/>
          <w:lang w:val="ru-RU"/>
        </w:rPr>
        <w:t>ЯЕТ</w:t>
      </w:r>
    </w:p>
    <w:p>
      <w:pPr>
        <w:pStyle w:val="Normal1"/>
        <w:spacing w:lineRule="auto" w:line="276" w:before="0" w:after="0"/>
        <w:ind w:firstLine="709" w:left="0" w:right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1"/>
        <w:suppressAutoHyphens w:val="true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1. Утвердить </w:t>
      </w:r>
      <w:r>
        <w:rPr>
          <w:rStyle w:val="2"/>
          <w:rFonts w:cs="Times New Roman"/>
          <w:b w:val="false"/>
          <w:bCs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административный регламент</w:t>
      </w:r>
      <w:r>
        <w:rPr>
          <w:rFonts w:eastAsia="Times New Roman" w:cs="Times New Roman"/>
          <w:color w:val="000000"/>
          <w:sz w:val="28"/>
          <w:szCs w:val="28"/>
        </w:rPr>
        <w:t xml:space="preserve"> предоставления муниципальной услуги «Установление публичного сервитута в порядке Главы V.7. Земельного кодекса Российской Федерации».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1"/>
        <w:suppressAutoHyphens w:val="true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2. Признать утратившим силу:</w:t>
      </w:r>
    </w:p>
    <w:p>
      <w:pPr>
        <w:pStyle w:val="Normal1"/>
        <w:suppressAutoHyphens w:val="true"/>
        <w:spacing w:lineRule="auto" w:line="276" w:before="0" w:after="0"/>
        <w:ind w:firstLine="709" w:left="0" w:righ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Постановление администрации городского округа Красногорск Московской области от 26.05.2025 №1505/5 «Об утверждении административного регламента предоставления муниципальной услуги «Установление публичного сервитута в порядке Главы V.7. Земельного кодекса Российской Федерации»</w:t>
      </w:r>
    </w:p>
    <w:p>
      <w:pPr>
        <w:sectPr>
          <w:type w:val="continuous"/>
          <w:pgSz w:w="11906" w:h="16838"/>
          <w:pgMar w:left="1134" w:right="850" w:gutter="0" w:header="1134" w:top="1693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tabs>
          <w:tab w:val="clear" w:pos="709"/>
        </w:tabs>
        <w:suppressAutoHyphens w:val="true"/>
        <w:spacing w:lineRule="auto" w:line="276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3. Настоящее постановление вступает в силу со дня его подписания.</w:t>
      </w:r>
    </w:p>
    <w:p>
      <w:pPr>
        <w:sectPr>
          <w:type w:val="continuous"/>
          <w:pgSz w:w="11906" w:h="16838"/>
          <w:pgMar w:left="1134" w:right="850" w:gutter="0" w:header="1134" w:top="1693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tbl>
      <w:tblPr>
        <w:tblW w:w="9917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731"/>
        <w:gridCol w:w="1498"/>
        <w:gridCol w:w="3688"/>
      </w:tblGrid>
      <w:tr>
        <w:trPr>
          <w:trHeight w:val="283" w:hRule="atLeast"/>
        </w:trPr>
        <w:tc>
          <w:tcPr>
            <w:tcW w:w="4731" w:type="dxa"/>
            <w:tcBorders/>
            <w:vAlign w:val="bottom"/>
          </w:tcPr>
          <w:p>
            <w:pPr>
              <w:pStyle w:val="TableContents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Глава городского округа Красногорск Московской области</w:t>
            </w:r>
          </w:p>
        </w:tc>
        <w:tc>
          <w:tcPr>
            <w:tcW w:w="1498" w:type="dxa"/>
            <w:tcBorders/>
            <w:tcMar>
              <w:left w:w="10" w:type="dxa"/>
              <w:right w:w="10" w:type="dxa"/>
            </w:tcMar>
            <w:vAlign w:val="bottom"/>
          </w:tcPr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76" w:before="0" w:after="0"/>
              <w:ind w:hanging="0" w:left="0" w:right="0"/>
              <w:jc w:val="center"/>
              <w:rPr>
                <w:color w:val="FFFFFF"/>
                <w:shd w:fill="FFFFFF" w:val="clear"/>
                <w:lang w:val="ru-RU"/>
              </w:rPr>
            </w:pPr>
            <w:r>
              <w:rPr>
                <w:color w:val="FFFFFF"/>
                <w:shd w:fill="FFFFFF" w:val="clear"/>
                <w:lang w:val="ru-RU"/>
              </w:rPr>
            </w:r>
          </w:p>
        </w:tc>
        <w:tc>
          <w:tcPr>
            <w:tcW w:w="3688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>
            <w:pPr>
              <w:pStyle w:val="TableContents"/>
              <w:numPr>
                <w:ilvl w:val="0"/>
                <w:numId w:val="0"/>
              </w:numPr>
              <w:spacing w:lineRule="auto" w:line="276" w:before="0" w:after="0"/>
              <w:ind w:hanging="0" w:left="0" w:right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Д.В. Волков</w:t>
            </w:r>
          </w:p>
        </w:tc>
      </w:tr>
    </w:tbl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05"/>
        <w:gridCol w:w="5217"/>
      </w:tblGrid>
      <w:tr>
        <w:trPr/>
        <w:tc>
          <w:tcPr>
            <w:tcW w:w="4705" w:type="dxa"/>
            <w:tcBorders/>
          </w:tcPr>
          <w:p>
            <w:pPr>
              <w:pStyle w:val="TableContents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217" w:type="dxa"/>
            <w:tcBorders/>
          </w:tcPr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76" w:before="0" w:after="0"/>
              <w:ind w:hanging="0" w:left="0" w:right="0"/>
              <w:jc w:val="left"/>
              <w:rPr>
                <w:color w:val="FFFFFF"/>
                <w:shd w:fill="FFFFFF" w:val="clear"/>
                <w:lang w:val="ru-RU"/>
              </w:rPr>
            </w:pPr>
            <w:r>
              <w:rPr>
                <w:color w:val="FFFFFF"/>
                <w:shd w:fill="FFFFFF" w:val="clear"/>
                <w:lang w:val="ru-RU"/>
              </w:rPr>
              <w:t>$signature$</w:t>
            </w:r>
          </w:p>
        </w:tc>
      </w:tr>
    </w:tbl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sectPr>
      <w:type w:val="continuous"/>
      <w:pgSz w:w="11906" w:h="16838"/>
      <w:pgMar w:left="1134" w:right="850" w:gutter="0" w:header="1134" w:top="1693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auto"/>
    <w:pitch w:val="default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modern"/>
    <w:pitch w:val="fixed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sz w:val="28"/>
        <w:szCs w:val="28"/>
        <w:rFonts w:ascii="Times New Roman" w:hAnsi="Times New Roman"/>
      </w:rPr>
      <w:instrText xml:space="preserve"> PAGE </w:instrText>
    </w:r>
    <w:r>
      <w:rPr>
        <w:sz w:val="28"/>
        <w:szCs w:val="28"/>
        <w:rFonts w:ascii="Times New Roman" w:hAnsi="Times New Roman"/>
      </w:rPr>
      <w:fldChar w:fldCharType="separate"/>
    </w:r>
    <w:r>
      <w:rPr>
        <w:sz w:val="28"/>
        <w:szCs w:val="28"/>
        <w:rFonts w:ascii="Times New Roman" w:hAnsi="Times New Roman"/>
      </w:rPr>
      <w:t>0</w:t>
    </w:r>
    <w:r>
      <w:rPr>
        <w:sz w:val="28"/>
        <w:szCs w:val="28"/>
        <w:rFonts w:ascii="Times New Roman" w:hAnsi="Times New Roman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Left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0"/>
      </w:numPr>
      <w:outlineLvl w:val="0"/>
    </w:pPr>
    <w:rPr>
      <w:rFonts w:ascii="Times New Roman" w:hAnsi="Times New Roman" w:eastAsia="MS Gothic" w:cs="Tahoma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outlineLvl w:val="1"/>
    </w:pPr>
    <w:rPr>
      <w:rFonts w:ascii="Times New Roman" w:hAnsi="Times New Roman" w:eastAsia="MS Gothic" w:cs="Tahoma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>
      <w:rFonts w:ascii="OpenSymbol" w:hAnsi="OpenSymbol"/>
    </w:rPr>
  </w:style>
  <w:style w:type="character" w:styleId="DefaultParagraphFont">
    <w:name w:val="Default Paragraph Font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Style8">
    <w:name w:val="обычный приложения Знак"/>
    <w:basedOn w:val="DefaultParagraphFont"/>
    <w:qFormat/>
    <w:rPr>
      <w:rFonts w:ascii="Times New Roman" w:hAnsi="Times New Roman" w:eastAsia="Calibri"/>
      <w:b/>
      <w:sz w:val="24"/>
      <w:szCs w:val="24"/>
    </w:rPr>
  </w:style>
  <w:style w:type="character" w:styleId="2">
    <w:name w:val="АР Прил 2 Знак"/>
    <w:basedOn w:val="Style8"/>
    <w:qFormat/>
    <w:rPr>
      <w:rFonts w:ascii="Times New Roman" w:hAnsi="Times New Roman" w:eastAsia="Calibri"/>
      <w:b/>
      <w:sz w:val="24"/>
      <w:szCs w:val="24"/>
    </w:rPr>
  </w:style>
  <w:style w:type="character" w:styleId="21">
    <w:name w:val="Заголовок 2 Знак"/>
    <w:basedOn w:val="DefaultParagraphFont"/>
    <w:qFormat/>
    <w:rPr>
      <w:rFonts w:ascii="Calibri Light" w:hAnsi="Calibri Light" w:eastAsia="Times New Roman"/>
      <w:b/>
      <w:bCs/>
      <w:color w:val="4472C4"/>
      <w:sz w:val="26"/>
      <w:szCs w:val="26"/>
    </w:rPr>
  </w:style>
  <w:style w:type="character" w:styleId="2-">
    <w:name w:val="Рег. Заголовок 2-го уровня регламента Знак"/>
    <w:basedOn w:val="DefaultParagraphFont"/>
    <w:qFormat/>
    <w:rPr>
      <w:rFonts w:ascii="Times New Roman" w:hAnsi="Times New Roman" w:eastAsia="Calibri"/>
      <w:b/>
      <w:bCs/>
      <w:sz w:val="24"/>
      <w:szCs w:val="24"/>
    </w:rPr>
  </w:style>
  <w:style w:type="character" w:styleId="Style9">
    <w:name w:val="Без интервала Знак,Приложение АР Знак"/>
    <w:basedOn w:val="DefaultParagraphFont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styleId="1">
    <w:name w:val="АР Прил1 Знак"/>
    <w:basedOn w:val="Style9"/>
    <w:qFormat/>
    <w:rPr>
      <w:rFonts w:ascii="Times New Roman" w:hAnsi="Times New Roman"/>
      <w:b w:val="false"/>
      <w:bCs/>
      <w:iCs/>
      <w:sz w:val="24"/>
      <w:szCs w:val="24"/>
      <w:lang w:eastAsia="ru-RU"/>
    </w:rPr>
  </w:style>
  <w:style w:type="character" w:styleId="11">
    <w:name w:val="Заголовок 1 Знак"/>
    <w:basedOn w:val="DefaultParagraphFont"/>
    <w:qFormat/>
    <w:rPr>
      <w:rFonts w:ascii="Calibri Light" w:hAnsi="Calibri Light" w:eastAsia="Times New Roman"/>
      <w:color w:val="2F5496"/>
      <w:sz w:val="32"/>
      <w:szCs w:val="32"/>
    </w:rPr>
  </w:style>
  <w:style w:type="character" w:styleId="12">
    <w:name w:val="Основной шрифт абзаца1"/>
    <w:qFormat/>
    <w:rPr/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ru-RU" w:eastAsia="ru-RU" w:bidi="ar-SA"/>
    </w:rPr>
  </w:style>
  <w:style w:type="paragraph" w:styleId="Normal1">
    <w:name w:val="Normal1"/>
    <w:qFormat/>
    <w:pPr>
      <w:widowControl/>
      <w:tabs>
        <w:tab w:val="clear" w:pos="709"/>
      </w:tabs>
      <w:suppressAutoHyphens w:val="true"/>
      <w:kinsoku w:val="true"/>
      <w:overflowPunct w:val="true"/>
      <w:autoSpaceDE w:val="true"/>
      <w:bidi w:val="0"/>
      <w:spacing w:lineRule="auto" w:line="266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Style10">
    <w:name w:val="обычный приложения"/>
    <w:basedOn w:val="Normal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2">
    <w:name w:val="АР Прил 2"/>
    <w:basedOn w:val="Style10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-1">
    <w:name w:val="Рег. Заголовок 2-го уровня регламента"/>
    <w:basedOn w:val="Normal"/>
    <w:qFormat/>
    <w:pPr>
      <w:numPr>
        <w:ilvl w:val="0"/>
        <w:numId w:val="0"/>
      </w:numPr>
      <w:spacing w:lineRule="auto" w:line="240" w:before="0" w:after="0"/>
      <w:jc w:val="center"/>
      <w:outlineLvl w:val="1"/>
    </w:pPr>
    <w:rPr>
      <w:rFonts w:ascii="Times New Roman" w:hAnsi="Times New Roman" w:eastAsia="Calibri"/>
      <w:b/>
      <w:bCs/>
      <w:sz w:val="24"/>
      <w:szCs w:val="24"/>
    </w:rPr>
  </w:style>
  <w:style w:type="paragraph" w:styleId="FootnoteText">
    <w:name w:val="Footnote Text"/>
    <w:basedOn w:val="Normal"/>
    <w:pPr>
      <w:suppressLineNumbers/>
      <w:ind w:hanging="340" w:left="340" w:right="0"/>
    </w:pPr>
    <w:rPr>
      <w:sz w:val="20"/>
      <w:szCs w:val="20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paragraph" w:styleId="NoSpacing">
    <w:name w:val="No Spacing,Приложение АР"/>
    <w:basedOn w:val="Heading1"/>
    <w:next w:val="2-1"/>
    <w:qFormat/>
    <w:pPr>
      <w:keepNext w:val="true"/>
      <w:spacing w:lineRule="auto" w:line="240" w:before="240" w:after="240"/>
      <w:jc w:val="right"/>
    </w:pPr>
    <w:rPr>
      <w:b/>
      <w:bCs/>
      <w:iCs/>
      <w:sz w:val="24"/>
    </w:rPr>
  </w:style>
  <w:style w:type="paragraph" w:styleId="13">
    <w:name w:val="АР Прил1"/>
    <w:basedOn w:val="NoSpacing"/>
    <w:qFormat/>
    <w:pPr>
      <w:keepNext w:val="true"/>
      <w:spacing w:lineRule="auto" w:line="240" w:before="240" w:after="0"/>
      <w:ind w:firstLine="4820" w:left="0" w:right="0"/>
    </w:pPr>
    <w:rPr>
      <w:bCs/>
      <w:iCs/>
      <w:sz w:val="24"/>
    </w:rPr>
  </w:style>
  <w:style w:type="paragraph" w:styleId="TableGrid">
    <w:name w:val="Table Grid"/>
    <w:basedOn w:val="NormalTable"/>
    <w:qFormat/>
    <w:pPr>
      <w:pBdr/>
      <w:spacing w:lineRule="auto" w:line="240" w:before="0" w:after="0"/>
    </w:pPr>
    <w:rPr/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HeaderLeft">
    <w:name w:val="Header Left"/>
    <w:basedOn w:val="Header"/>
    <w:qFormat/>
    <w:pPr>
      <w:suppressLineNumbers/>
    </w:pPr>
    <w:rPr/>
  </w:style>
  <w:style w:type="paragraph" w:styleId="LO-Normal">
    <w:name w:val="LO-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LO-Normal0">
    <w:name w:val="LO-Normal0"/>
    <w:qFormat/>
    <w:pPr>
      <w:widowControl/>
      <w:suppressAutoHyphens w:val="true"/>
      <w:kinsoku w:val="true"/>
      <w:overflowPunct w:val="tru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24915</TotalTime>
  <Application>LibreOffice/24.2.7.2$Linux_X86_64 LibreOffice_project/420$Build-2</Application>
  <AppVersion>15.0000</AppVersion>
  <Pages>8</Pages>
  <Words>30</Words>
  <Characters>260</Characters>
  <CharactersWithSpaces>269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2025-05-23T12:30:53Z</dcterms:modified>
  <cp:revision>1223</cp:revision>
  <dc:subject/>
  <dc:title>20260918-110911.525502.template.result</dc:title>
</cp:coreProperties>
</file>