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03"/>
        <w:gridCol w:w="2034"/>
        <w:gridCol w:w="4985"/>
      </w:tblGrid>
      <w:tr>
        <w:trPr>
          <w:trHeight w:val="283" w:hRule="atLeast"/>
        </w:trPr>
        <w:tc>
          <w:tcPr>
            <w:tcW w:w="2903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034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85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bookmarkStart w:id="0" w:name="_Toc91253271"/>
      <w:r>
        <w:rPr>
          <w:rStyle w:val="2"/>
          <w:b w:val="false"/>
          <w:sz w:val="28"/>
          <w:szCs w:val="28"/>
          <w:lang w:val="ru-RU" w:eastAsia="en-US" w:bidi="ar-SA"/>
        </w:rPr>
        <w:t>Форма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bookmarkStart w:id="1" w:name="_Toc91253271"/>
      <w:r>
        <w:rPr>
          <w:rStyle w:val="2"/>
          <w:b w:val="false"/>
          <w:sz w:val="28"/>
          <w:szCs w:val="28"/>
          <w:lang w:val="ru-RU" w:eastAsia="en-US" w:bidi="ar-SA"/>
        </w:rPr>
        <w:t xml:space="preserve">решения об отказе в предоставлении </w:t>
      </w:r>
      <w:bookmarkEnd w:id="1"/>
      <w:r>
        <w:rPr>
          <w:rStyle w:val="2"/>
          <w:b w:val="false"/>
          <w:sz w:val="28"/>
          <w:szCs w:val="28"/>
          <w:lang w:val="ru-RU" w:eastAsia="en-US" w:bidi="ar-SA"/>
        </w:rPr>
        <w:t>муниципальной услуги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>«Выдача ордера на право производства земляных работ на территории городского округа Красногорск Московской области»</w:t>
      </w:r>
    </w:p>
    <w:p>
      <w:pPr>
        <w:sect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left="0" w:right="0" w:hanging="0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(оформляется на официальном бланке </w:t>
      </w:r>
      <w:r>
        <w:rPr>
          <w:rStyle w:val="2"/>
          <w:b w:val="false"/>
          <w:sz w:val="28"/>
          <w:szCs w:val="28"/>
          <w:lang w:val="ru-RU" w:eastAsia="en-US" w:bidi="ar-SA"/>
        </w:rPr>
        <w:t>Администрации</w:t>
      </w:r>
      <w:r>
        <w:rPr>
          <w:rStyle w:val="2"/>
          <w:b w:val="false"/>
          <w:sz w:val="28"/>
          <w:szCs w:val="28"/>
          <w:lang w:val="ru-RU" w:eastAsia="en-US" w:bidi="ar-SA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Кому: _____</w:t>
      </w: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____________________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</w:t>
      </w:r>
      <w:r>
        <w:rPr>
          <w:rStyle w:val="2"/>
          <w:rFonts w:ascii="Times New Roman" w:hAnsi="Times New Roman"/>
          <w:b w:val="false"/>
          <w:i/>
          <w:iCs/>
          <w:sz w:val="28"/>
          <w:szCs w:val="28"/>
          <w:lang w:val="ru-RU"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наличии) 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предпринимателя или</w:t>
      </w:r>
      <w:r>
        <w:rPr>
          <w:rStyle w:val="2"/>
          <w:rFonts w:ascii="Times New Roman" w:hAnsi="Times New Roman"/>
          <w:b w:val="false"/>
          <w:i/>
          <w:iCs/>
          <w:sz w:val="28"/>
          <w:szCs w:val="28"/>
          <w:lang w:val="ru-RU"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полное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наименование юридического лица</w:t>
      </w: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b w:val="false"/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r>
        <w:rPr>
          <w:rStyle w:val="2"/>
          <w:b w:val="false"/>
          <w:sz w:val="28"/>
          <w:szCs w:val="28"/>
        </w:rPr>
        <w:t xml:space="preserve">Решение </w:t>
      </w:r>
      <w:r>
        <w:rPr>
          <w:rStyle w:val="2"/>
          <w:b w:val="false"/>
          <w:sz w:val="28"/>
          <w:szCs w:val="28"/>
        </w:rPr>
        <w:t>об отказе в предоставлении муниципальной услуги</w:t>
      </w:r>
    </w:p>
    <w:p>
      <w:pPr>
        <w:pStyle w:val="Style10"/>
        <w:bidi w:val="0"/>
        <w:spacing w:lineRule="auto" w:line="276"/>
        <w:ind w:left="0" w:right="0" w:hanging="0"/>
        <w:jc w:val="center"/>
        <w:rPr/>
      </w:pPr>
      <w:r>
        <w:rPr>
          <w:rStyle w:val="2"/>
          <w:b w:val="false"/>
          <w:sz w:val="28"/>
          <w:szCs w:val="28"/>
        </w:rPr>
        <w:t>«Выдача ордера на право производства земляных работ на территории городского округа Красногорск Московской области»</w:t>
      </w:r>
    </w:p>
    <w:p>
      <w:pPr>
        <w:pStyle w:val="Style10"/>
        <w:bidi w:val="0"/>
        <w:spacing w:lineRule="auto" w:line="276"/>
        <w:ind w:left="0" w:right="0" w:hanging="0"/>
        <w:jc w:val="center"/>
        <w:rPr>
          <w:rStyle w:val="2"/>
        </w:rPr>
      </w:pPr>
      <w:r>
        <w:rPr/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left="0" w:right="0" w:firstLine="709"/>
        <w:jc w:val="both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>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соответствии с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(указать наименование и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состав реквизитов нормативного правового акта Российской Федерации, Московской области, в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том числе административного регламента (далее –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Регламент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) на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основании которого принято данное решение)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en-US" w:eastAsia="en-US" w:bidi="ar-SA"/>
        </w:rPr>
        <w:t>Администрация городского округа Красногорск Московской области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(далее – Администрация)</w:t>
      </w:r>
      <w:r>
        <w:rPr>
          <w:rStyle w:val="2"/>
          <w:b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 w:val="false"/>
          <w:sz w:val="28"/>
          <w:szCs w:val="28"/>
          <w:lang w:val="ru-RU" w:eastAsia="en-US" w:bidi="ar-SA"/>
        </w:rPr>
        <w:t>рассмотрела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запрос о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предоставлении муниципальной услуги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«Выдача ордера на право производства земляных работ на территории городского округа Красногорск Московской области»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№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rFonts w:eastAsia="Times New Roman" w:cs="Times New Roman"/>
          <w:b w:val="false"/>
          <w:color w:val="000000"/>
          <w:sz w:val="28"/>
          <w:szCs w:val="28"/>
          <w:lang w:val="ru-RU" w:eastAsia="ru-RU" w:bidi="ar-SA"/>
        </w:rPr>
        <w:t>______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 (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указать регистрационный номер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запроса</w:t>
      </w:r>
      <w:r>
        <w:rPr>
          <w:rStyle w:val="2"/>
          <w:b w:val="false"/>
          <w:sz w:val="28"/>
          <w:szCs w:val="28"/>
          <w:lang w:val="ru-RU" w:eastAsia="en-US" w:bidi="ar-SA"/>
        </w:rPr>
        <w:t xml:space="preserve">) </w:t>
      </w:r>
      <w:r>
        <w:rPr>
          <w:rStyle w:val="2"/>
          <w:b w:val="false"/>
          <w:bCs w:val="false"/>
          <w:sz w:val="28"/>
          <w:szCs w:val="28"/>
          <w:lang w:val="ru-RU" w:eastAsia="en-US" w:bidi="ar-SA"/>
        </w:rPr>
        <w:t>(далее соответственно – запрос, муниципальная услуга)</w:t>
      </w:r>
      <w:r>
        <w:rPr>
          <w:rStyle w:val="2"/>
          <w:b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sz w:val="28"/>
          <w:szCs w:val="28"/>
          <w:lang w:val="ru-RU" w:eastAsia="en-US" w:bidi="ar-SA"/>
        </w:rPr>
        <w:t>и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приняла </w:t>
      </w:r>
      <w:r>
        <w:rPr>
          <w:rStyle w:val="2"/>
          <w:b w:val="false"/>
          <w:sz w:val="28"/>
          <w:szCs w:val="28"/>
          <w:lang w:val="ru-RU" w:eastAsia="en-US" w:bidi="ar-SA"/>
        </w:rPr>
        <w:t>решение об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отказе 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предоставлении муниципальной услуги по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sz w:val="28"/>
          <w:szCs w:val="28"/>
          <w:lang w:val="ru-RU" w:eastAsia="en-US" w:bidi="ar-SA"/>
        </w:rPr>
        <w:t>следующему основанию: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tbl>
      <w:tblPr>
        <w:tblW w:w="991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4"/>
        <w:gridCol w:w="3232"/>
        <w:gridCol w:w="3231"/>
      </w:tblGrid>
      <w:tr>
        <w:trPr/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Ссылка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</w:t>
            </w:r>
            <w:r>
              <w:rPr>
                <w:rStyle w:val="2"/>
                <w:b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соответствующий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</w:t>
            </w:r>
            <w:r>
              <w:rPr>
                <w:rStyle w:val="2"/>
                <w:b w:val="false"/>
                <w:sz w:val="28"/>
                <w:szCs w:val="28"/>
              </w:rPr>
              <w:t>одп</w:t>
            </w:r>
            <w:r>
              <w:rPr>
                <w:rStyle w:val="2"/>
                <w:b w:val="false"/>
                <w:sz w:val="28"/>
                <w:szCs w:val="28"/>
              </w:rPr>
              <w:t xml:space="preserve">ункт </w:t>
            </w:r>
            <w:r>
              <w:rPr>
                <w:rStyle w:val="2"/>
                <w:b w:val="false"/>
                <w:sz w:val="28"/>
                <w:szCs w:val="28"/>
                <w:lang w:val="ru-RU"/>
              </w:rPr>
              <w:t>под</w:t>
            </w:r>
            <w:r>
              <w:rPr>
                <w:rStyle w:val="2"/>
                <w:b w:val="false"/>
                <w:sz w:val="28"/>
                <w:szCs w:val="28"/>
              </w:rPr>
              <w:t xml:space="preserve">раздела </w:t>
            </w:r>
            <w:r>
              <w:rPr>
                <w:rStyle w:val="Style9"/>
                <w:rFonts w:cs="Mangal"/>
                <w:b w:val="false"/>
                <w:bCs w:val="false"/>
                <w:sz w:val="28"/>
                <w:szCs w:val="28"/>
                <w:shd w:fill="auto" w:val="clear"/>
                <w:lang w:val="en-US" w:eastAsia="zxx" w:bidi="zxx"/>
              </w:rPr>
              <w:t>14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Регламента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, в</w:t>
            </w:r>
            <w:r>
              <w:rPr>
                <w:rStyle w:val="2"/>
                <w:b w:val="false"/>
                <w:bCs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котором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содержится основание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bCs w:val="false"/>
                <w:sz w:val="28"/>
                <w:szCs w:val="28"/>
              </w:rPr>
              <w:t>для</w:t>
            </w:r>
            <w:r>
              <w:rPr>
                <w:rStyle w:val="2"/>
                <w:b w:val="false"/>
                <w:bCs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bCs w:val="false"/>
                <w:sz w:val="28"/>
                <w:szCs w:val="28"/>
              </w:rPr>
              <w:t>отказа</w:t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Наименование </w:t>
              <w:br/>
              <w:t>основания для</w:t>
            </w:r>
            <w:r>
              <w:rPr>
                <w:rStyle w:val="2"/>
                <w:b w:val="false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 xml:space="preserve">отказа </w:t>
              <w:br/>
              <w:t>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Разъяснение причины </w:t>
              <w:br/>
              <w:t xml:space="preserve">принятия решения </w:t>
              <w:br/>
              <w:t>об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отказе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предоставлении муниципальной услуги</w:t>
            </w:r>
          </w:p>
        </w:tc>
      </w:tr>
      <w:tr>
        <w:trPr/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</w:tbl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Вы вправе повторно обратиться в</w:t>
      </w:r>
      <w:r>
        <w:rPr>
          <w:rStyle w:val="2"/>
          <w:b w:val="false"/>
          <w:sz w:val="28"/>
          <w:szCs w:val="28"/>
          <w:lang w:val="ru-RU" w:eastAsia="en-US" w:bidi="ar-SA"/>
        </w:rPr>
        <w:t> </w:t>
      </w:r>
      <w:r>
        <w:rPr>
          <w:b w:val="false"/>
          <w:sz w:val="28"/>
          <w:szCs w:val="28"/>
        </w:rPr>
        <w:t>Администрацию с</w:t>
      </w:r>
      <w:r>
        <w:rPr>
          <w:b w:val="false"/>
          <w:sz w:val="28"/>
          <w:szCs w:val="28"/>
        </w:rPr>
        <w:t> </w:t>
      </w:r>
      <w:r>
        <w:rPr>
          <w:b w:val="false"/>
          <w:sz w:val="28"/>
          <w:szCs w:val="28"/>
        </w:rPr>
        <w:t>запросом после устранения указанного основания для отказа в предоставлении муниципальной услуги.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Дополнительно информируем:</w:t>
      </w: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b w:val="false"/>
          <w:sz w:val="28"/>
          <w:szCs w:val="28"/>
        </w:rPr>
        <w:t>_____</w:t>
      </w:r>
      <w:r>
        <w:rPr>
          <w:b w:val="false"/>
          <w:sz w:val="28"/>
          <w:szCs w:val="28"/>
        </w:rPr>
        <w:t>__________________________________________________________</w:t>
      </w:r>
      <w:r>
        <w:rPr>
          <w:b w:val="false"/>
          <w:sz w:val="28"/>
          <w:szCs w:val="28"/>
        </w:rPr>
        <w:t xml:space="preserve"> (</w:t>
      </w:r>
      <w:r>
        <w:rPr>
          <w:b w:val="false"/>
          <w:i/>
          <w:sz w:val="28"/>
          <w:szCs w:val="28"/>
        </w:rPr>
        <w:t>указывается информация, необходимая для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 </w:t>
      </w:r>
      <w:r>
        <w:rPr>
          <w:b w:val="false"/>
          <w:i/>
          <w:sz w:val="28"/>
          <w:szCs w:val="28"/>
        </w:rPr>
        <w:t>устранения оснований для</w:t>
      </w:r>
      <w:r>
        <w:rPr>
          <w:rStyle w:val="2"/>
          <w:b w:val="false"/>
          <w:i/>
          <w:sz w:val="28"/>
          <w:szCs w:val="28"/>
          <w:lang w:val="ru-RU" w:eastAsia="en-US" w:bidi="ar-SA"/>
        </w:rPr>
        <w:t> </w:t>
      </w:r>
      <w:r>
        <w:rPr>
          <w:b w:val="false"/>
          <w:i/>
          <w:sz w:val="28"/>
          <w:szCs w:val="28"/>
        </w:rPr>
        <w:t>отказа в</w:t>
      </w:r>
      <w:r>
        <w:rPr>
          <w:b w:val="false"/>
          <w:i/>
          <w:sz w:val="28"/>
          <w:szCs w:val="28"/>
        </w:rPr>
        <w:t> </w:t>
      </w:r>
      <w:r>
        <w:rPr>
          <w:b w:val="false"/>
          <w:i/>
          <w:sz w:val="28"/>
          <w:szCs w:val="28"/>
        </w:rPr>
        <w:t>предоставлении муниципальной услуги, а</w:t>
      </w:r>
      <w:r>
        <w:rPr>
          <w:b w:val="false"/>
          <w:i/>
          <w:sz w:val="28"/>
          <w:szCs w:val="28"/>
        </w:rPr>
        <w:t> </w:t>
      </w:r>
      <w:r>
        <w:rPr>
          <w:b w:val="false"/>
          <w:i/>
          <w:sz w:val="28"/>
          <w:szCs w:val="28"/>
        </w:rPr>
        <w:t>также иная дополнительная информация при необходимости</w:t>
      </w:r>
      <w:r>
        <w:rPr>
          <w:b w:val="false"/>
          <w:sz w:val="28"/>
          <w:szCs w:val="28"/>
        </w:rPr>
        <w:t>).</w:t>
      </w: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/>
      </w:pPr>
      <w:r>
        <w:rPr>
          <w:b w:val="false"/>
          <w:sz w:val="28"/>
          <w:szCs w:val="28"/>
        </w:rPr>
        <w:t xml:space="preserve"> </w:t>
      </w:r>
      <w:r>
        <w:rPr>
          <w:b w:val="false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37"/>
        <w:gridCol w:w="2875"/>
        <w:gridCol w:w="3510"/>
      </w:tblGrid>
      <w:tr>
        <w:trPr>
          <w:trHeight w:val="283" w:hRule="atLeast"/>
        </w:trPr>
        <w:tc>
          <w:tcPr>
            <w:tcW w:w="3537" w:type="dxa"/>
            <w:tcBorders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left="0" w:right="0" w:hanging="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(уполномоченное должностное лицо </w:t>
            </w:r>
            <w:r>
              <w:rPr>
                <w:b w:val="false"/>
                <w:sz w:val="28"/>
                <w:szCs w:val="28"/>
                <w:lang w:val="ru-RU"/>
              </w:rPr>
              <w:t>Администрации</w:t>
            </w:r>
            <w:r>
              <w:rPr>
                <w:b w:val="false"/>
                <w:sz w:val="28"/>
                <w:szCs w:val="28"/>
              </w:rPr>
              <w:t>)</w:t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left="0" w:right="0" w:hanging="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(подпись, фамилия, инициалы)</w:t>
            </w:r>
          </w:p>
        </w:tc>
      </w:tr>
      <w:tr>
        <w:trPr>
          <w:trHeight w:val="283" w:hRule="atLeast"/>
        </w:trPr>
        <w:tc>
          <w:tcPr>
            <w:tcW w:w="3537" w:type="dxa"/>
            <w:tcBorders/>
          </w:tcPr>
          <w:p>
            <w:pPr>
              <w:pStyle w:val="Style10"/>
              <w:keepNext w:val="true"/>
              <w:bidi w:val="0"/>
              <w:spacing w:lineRule="auto" w:line="276" w:before="0" w:after="0"/>
              <w:ind w:left="0" w:right="0" w:hanging="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bidi w:val="0"/>
              <w:spacing w:lineRule="auto" w:line="276" w:before="0" w:after="0"/>
              <w:ind w:left="113" w:right="113" w:firstLine="51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«__» _____ 202__</w:t>
            </w:r>
          </w:p>
        </w:tc>
      </w:tr>
    </w:tbl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 w:before="0" w:after="0"/>
        <w:ind w:left="0" w:right="0" w:firstLine="709"/>
        <w:jc w:val="left"/>
        <w:rPr>
          <w:vanish/>
        </w:rPr>
      </w:pPr>
      <w:r>
        <w:rPr>
          <w:vanish/>
        </w:rPr>
      </w:r>
    </w:p>
    <w:sectPr>
      <w:type w:val="continuous"/>
      <w:pgSz w:w="11906" w:h="16838"/>
      <w:pgMar w:left="1134" w:right="850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бычный приложения Знак"/>
    <w:basedOn w:val="DefaultParagraphFont"/>
    <w:qFormat/>
    <w:rPr>
      <w:rFonts w:ascii="Times New Roman" w:hAnsi="Times New Roman" w:eastAsia="Calibri"/>
      <w:b/>
      <w:sz w:val="24"/>
      <w:szCs w:val="24"/>
    </w:rPr>
  </w:style>
  <w:style w:type="character" w:styleId="2">
    <w:name w:val="АР Прил 2 Знак"/>
    <w:basedOn w:val="Style8"/>
    <w:qFormat/>
    <w:rPr>
      <w:rFonts w:ascii="Times New Roman" w:hAnsi="Times New Roman" w:eastAsia="Calibri"/>
      <w:b/>
      <w:sz w:val="24"/>
      <w:szCs w:val="24"/>
    </w:rPr>
  </w:style>
  <w:style w:type="character" w:styleId="Style9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0">
    <w:name w:val="обычный приложения"/>
    <w:basedOn w:val="Normal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1">
    <w:name w:val="АР Прил 2"/>
    <w:basedOn w:val="Style10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22">
    <w:name w:val="Рег. Заголовок 2-го уровня регламента"/>
    <w:basedOn w:val="Normal"/>
    <w:qFormat/>
    <w:pPr>
      <w:numPr>
        <w:ilvl w:val="0"/>
        <w:numId w:val="0"/>
      </w:numPr>
      <w:spacing w:lineRule="auto" w:line="240" w:before="0" w:after="0"/>
      <w:jc w:val="center"/>
      <w:outlineLvl w:val="1"/>
    </w:pPr>
    <w:rPr>
      <w:rFonts w:ascii="Times New Roman" w:hAnsi="Times New Roman" w:eastAsia="Calibri"/>
      <w:b/>
      <w:bCs/>
      <w:sz w:val="24"/>
      <w:szCs w:val="24"/>
    </w:rPr>
  </w:style>
  <w:style w:type="paragraph" w:styleId="Footnote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TableHeading1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en-US" w:bidi="ar-SA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5707</TotalTime>
  <Application>LibreOffice/7.4.7.2$Linux_X86_64 LibreOffice_project/40$Build-2</Application>
  <AppVersion>15.0000</AppVersion>
  <Pages>4</Pages>
  <Words>584</Words>
  <Characters>4921</Characters>
  <CharactersWithSpaces>5711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2023-05-12T14:59:09Z</dcterms:created>
  <dc:creator/>
  <dc:description/>
  <dc:language>en-US</dc:language>
  <cp:lastModifiedBy/>
  <dcterms:modified xsi:type="dcterms:W3CDTF">2025-10-30T16:18:49Z</dcterms:modified>
  <cp:revision>179</cp:revision>
  <dc:subject/>
  <dc:title/>
</cp:coreProperties>
</file>