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  <w:gridCol w:w="5327"/>
        <w:gridCol w:w="5243"/>
      </w:tblGrid>
      <w:tr w:rsidR="00F56924">
        <w:trPr>
          <w:trHeight w:val="283"/>
        </w:trPr>
        <w:tc>
          <w:tcPr>
            <w:tcW w:w="4343" w:type="dxa"/>
          </w:tcPr>
          <w:p w:rsidR="00F56924" w:rsidRDefault="00F56924">
            <w:pPr>
              <w:pStyle w:val="user"/>
              <w:jc w:val="both"/>
              <w:rPr>
                <w:sz w:val="28"/>
                <w:szCs w:val="28"/>
              </w:rPr>
            </w:pPr>
          </w:p>
        </w:tc>
        <w:tc>
          <w:tcPr>
            <w:tcW w:w="5297" w:type="dxa"/>
            <w:tcMar>
              <w:left w:w="10" w:type="dxa"/>
              <w:right w:w="10" w:type="dxa"/>
            </w:tcMar>
          </w:tcPr>
          <w:p w:rsidR="00F56924" w:rsidRDefault="00F56924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2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2A50" w:rsidRPr="004062C8" w:rsidRDefault="000C2A50" w:rsidP="000C2A50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8</w:t>
            </w:r>
          </w:p>
          <w:p w:rsidR="000C2A50" w:rsidRPr="004062C8" w:rsidRDefault="000C2A50" w:rsidP="000C2A50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4062C8">
              <w:rPr>
                <w:sz w:val="22"/>
                <w:szCs w:val="22"/>
              </w:rPr>
              <w:t>Регламента предоставления услуги</w:t>
            </w:r>
          </w:p>
          <w:p w:rsidR="000C2A50" w:rsidRPr="004062C8" w:rsidRDefault="000C2A50" w:rsidP="000C2A50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4062C8">
              <w:rPr>
                <w:sz w:val="22"/>
                <w:szCs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F56924" w:rsidRDefault="000C2A50" w:rsidP="000C2A50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4062C8">
              <w:t>от «___» _______ 2026г. № ______________</w:t>
            </w:r>
            <w:r w:rsidR="00154D3D">
              <w:rPr>
                <w:rFonts w:eastAsia="Calibri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:rsidR="00F56924" w:rsidRDefault="00F56924">
      <w:pPr>
        <w:spacing w:before="64"/>
        <w:ind w:left="9863"/>
      </w:pPr>
    </w:p>
    <w:p w:rsidR="00F56924" w:rsidRDefault="00F56924">
      <w:pPr>
        <w:pStyle w:val="ab"/>
        <w:spacing w:before="8"/>
        <w:ind w:left="0"/>
      </w:pPr>
    </w:p>
    <w:p w:rsidR="00F56924" w:rsidRDefault="00154D3D">
      <w:pPr>
        <w:pStyle w:val="ab"/>
        <w:spacing w:before="1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:rsidR="00F56924" w:rsidRDefault="00F56924">
      <w:pPr>
        <w:pStyle w:val="ab"/>
        <w:spacing w:before="229"/>
        <w:ind w:left="0"/>
      </w:pPr>
    </w:p>
    <w:p w:rsidR="00F56924" w:rsidRDefault="00154D3D">
      <w:pPr>
        <w:pStyle w:val="ab"/>
        <w:spacing w:before="1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:rsidR="00F56924" w:rsidRDefault="00F56924">
      <w:pPr>
        <w:pStyle w:val="ab"/>
        <w:spacing w:before="91"/>
        <w:ind w:left="0"/>
        <w:rPr>
          <w:sz w:val="20"/>
        </w:rPr>
      </w:pPr>
    </w:p>
    <w:tbl>
      <w:tblPr>
        <w:tblStyle w:val="TableNormal"/>
        <w:tblW w:w="14587" w:type="dxa"/>
        <w:tblInd w:w="13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6"/>
        <w:gridCol w:w="10352"/>
        <w:gridCol w:w="3439"/>
      </w:tblGrid>
      <w:tr w:rsidR="00F56924">
        <w:trPr>
          <w:trHeight w:val="64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left="330" w:right="145" w:hanging="17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F56924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5819CA" w:rsidTr="0080065E">
        <w:trPr>
          <w:trHeight w:val="222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9CA" w:rsidRDefault="005819CA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9CA" w:rsidRDefault="005819CA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 указанными в приложенных к нему документах, в том числе:</w:t>
            </w:r>
          </w:p>
          <w:p w:rsidR="005819CA" w:rsidRDefault="005819CA">
            <w:pPr>
              <w:pStyle w:val="TableParagraph"/>
              <w:tabs>
                <w:tab w:val="left" w:pos="1820"/>
                <w:tab w:val="left" w:pos="3797"/>
                <w:tab w:val="left" w:pos="5671"/>
                <w:tab w:val="left" w:pos="8062"/>
                <w:tab w:val="left" w:pos="9432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представленными</w:t>
            </w:r>
            <w:r>
              <w:rPr>
                <w:sz w:val="28"/>
              </w:rPr>
              <w:tab/>
              <w:t>в составе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одного </w:t>
            </w:r>
            <w:r>
              <w:rPr>
                <w:spacing w:val="-2"/>
                <w:sz w:val="28"/>
              </w:rPr>
              <w:t>запроса;</w:t>
            </w:r>
          </w:p>
          <w:p w:rsidR="005819CA" w:rsidRDefault="005819CA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отдельными текстовыми материалами, представленными в составе одного запроса; </w:t>
            </w: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  <w:t>и 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</w:p>
          <w:p w:rsidR="005819CA" w:rsidRDefault="005819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запроса;</w:t>
            </w:r>
          </w:p>
          <w:p w:rsidR="005819CA" w:rsidRDefault="005819CA" w:rsidP="0080065E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370" w:lineRule="atLeas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сведениями,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указанными</w:t>
            </w:r>
            <w:r>
              <w:rPr>
                <w:sz w:val="28"/>
              </w:rPr>
              <w:tab/>
              <w:t>в запросе</w:t>
            </w:r>
            <w:r>
              <w:rPr>
                <w:sz w:val="28"/>
              </w:rPr>
              <w:tab/>
              <w:t>и текстовыми,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материалами, </w:t>
            </w:r>
            <w:r>
              <w:rPr>
                <w:sz w:val="28"/>
              </w:rPr>
              <w:t>представленными в составе одного запроса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A" w:rsidRDefault="005819CA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5819CA" w:rsidTr="0080065E">
        <w:trPr>
          <w:trHeight w:val="1103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A" w:rsidRDefault="005819C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A" w:rsidRDefault="005819CA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370" w:lineRule="atLeast"/>
              <w:ind w:right="101"/>
              <w:rPr>
                <w:sz w:val="28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A" w:rsidRDefault="005819CA">
            <w:pPr>
              <w:pStyle w:val="TableParagraph"/>
              <w:ind w:left="0"/>
              <w:rPr>
                <w:sz w:val="28"/>
              </w:rPr>
            </w:pPr>
          </w:p>
        </w:tc>
      </w:tr>
      <w:tr w:rsidR="00F56924">
        <w:trPr>
          <w:trHeight w:val="3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подчистки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3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707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некорректное заполнение обязательных полей в форме запроса, в том числе интерактивного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недостоверное,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неполное 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несоответствующее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1717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Услуги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96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  <w:p w:rsidR="00F56924" w:rsidRDefault="00154D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1707"/>
              <w:jc w:val="both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подписанных 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подписи,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принадлежащей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заявителю или представителю заявителя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370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позволяет в полном объеме прочитать текст документа и (или) распознать реквизиты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</w:tbl>
    <w:p w:rsidR="00F56924" w:rsidRDefault="00F56924">
      <w:pPr>
        <w:pStyle w:val="ab"/>
        <w:ind w:left="0"/>
      </w:pPr>
    </w:p>
    <w:p w:rsidR="00F56924" w:rsidRDefault="00F56924">
      <w:pPr>
        <w:pStyle w:val="ab"/>
        <w:spacing w:before="15"/>
        <w:ind w:left="0"/>
      </w:pPr>
    </w:p>
    <w:p w:rsidR="00F56924" w:rsidRDefault="00F56924">
      <w:pPr>
        <w:pStyle w:val="ab"/>
        <w:spacing w:before="15"/>
        <w:ind w:left="0"/>
      </w:pPr>
    </w:p>
    <w:p w:rsidR="00F56924" w:rsidRDefault="00F56924">
      <w:pPr>
        <w:pStyle w:val="ab"/>
        <w:spacing w:before="15"/>
        <w:ind w:left="0"/>
      </w:pPr>
    </w:p>
    <w:p w:rsidR="00F56924" w:rsidRDefault="00F56924">
      <w:pPr>
        <w:pStyle w:val="ab"/>
        <w:spacing w:before="15"/>
        <w:ind w:left="0"/>
      </w:pPr>
    </w:p>
    <w:p w:rsidR="00F56924" w:rsidRDefault="00F56924">
      <w:pPr>
        <w:pStyle w:val="ab"/>
        <w:spacing w:before="15"/>
        <w:ind w:left="0"/>
      </w:pPr>
    </w:p>
    <w:p w:rsidR="00F56924" w:rsidRDefault="00F56924">
      <w:pPr>
        <w:pStyle w:val="ab"/>
        <w:spacing w:before="15"/>
        <w:ind w:left="0"/>
      </w:pPr>
    </w:p>
    <w:p w:rsidR="005819CA" w:rsidRDefault="005819CA">
      <w:pPr>
        <w:pStyle w:val="ab"/>
        <w:spacing w:before="15"/>
        <w:ind w:left="0"/>
      </w:pPr>
    </w:p>
    <w:p w:rsidR="005819CA" w:rsidRDefault="005819CA">
      <w:pPr>
        <w:pStyle w:val="ab"/>
        <w:spacing w:before="15"/>
        <w:ind w:left="0"/>
      </w:pPr>
    </w:p>
    <w:p w:rsidR="00F56924" w:rsidRDefault="00154D3D">
      <w:pPr>
        <w:pStyle w:val="ab"/>
        <w:ind w:left="3334"/>
      </w:pPr>
      <w:r>
        <w:lastRenderedPageBreak/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F56924" w:rsidRDefault="00F56924">
      <w:pPr>
        <w:pStyle w:val="ab"/>
        <w:spacing w:before="102"/>
        <w:ind w:left="0"/>
        <w:rPr>
          <w:sz w:val="20"/>
        </w:rPr>
      </w:pPr>
    </w:p>
    <w:tbl>
      <w:tblPr>
        <w:tblStyle w:val="TableNormal"/>
        <w:tblW w:w="14576" w:type="dxa"/>
        <w:tblInd w:w="13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5"/>
        <w:gridCol w:w="10352"/>
        <w:gridCol w:w="3429"/>
      </w:tblGrid>
      <w:tr w:rsidR="00F56924">
        <w:trPr>
          <w:trHeight w:val="64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left="325" w:right="141" w:hanging="172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F56924">
        <w:trPr>
          <w:trHeight w:val="64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2, Приложении 2 к Регламенту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64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707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96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3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32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6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непрохождение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(поступающим)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либо переводе в Организацию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В1</w:t>
            </w:r>
          </w:p>
        </w:tc>
      </w:tr>
      <w:tr w:rsidR="00F56924">
        <w:trPr>
          <w:trHeight w:val="6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154D3D">
            <w:pPr>
              <w:pStyle w:val="TableParagraph"/>
              <w:ind w:left="17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24" w:rsidRDefault="005819CA">
            <w:pPr>
              <w:pStyle w:val="af0"/>
              <w:numPr>
                <w:ilvl w:val="2"/>
                <w:numId w:val="1"/>
              </w:numPr>
              <w:tabs>
                <w:tab w:val="left" w:pos="1552"/>
              </w:tabs>
              <w:spacing w:before="48"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54D3D">
              <w:rPr>
                <w:sz w:val="28"/>
              </w:rPr>
              <w:t xml:space="preserve">непрохождение ребенком, являющимся иностранным гражданином или лицом без </w:t>
            </w:r>
            <w:r>
              <w:rPr>
                <w:sz w:val="28"/>
              </w:rPr>
              <w:t xml:space="preserve">  </w:t>
            </w:r>
            <w:bookmarkStart w:id="0" w:name="_GoBack"/>
            <w:bookmarkEnd w:id="0"/>
            <w:r w:rsidR="00154D3D">
              <w:rPr>
                <w:sz w:val="28"/>
              </w:rPr>
              <w:t>гражданства, или поступающим, являющимся иностранным гражданином или лицом без гражданства, тестирования на знание русского языка, достаточное для освоения общеобразовательных программ соответствующего уровня</w:t>
            </w:r>
          </w:p>
          <w:p w:rsidR="00F56924" w:rsidRDefault="00F56924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924" w:rsidRDefault="00154D3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</w:tbl>
    <w:p w:rsidR="00F56924" w:rsidRDefault="00F56924"/>
    <w:sectPr w:rsidR="00F56924">
      <w:headerReference w:type="even" r:id="rId8"/>
      <w:headerReference w:type="default" r:id="rId9"/>
      <w:headerReference w:type="first" r:id="rId10"/>
      <w:pgSz w:w="16838" w:h="11906" w:orient="landscape"/>
      <w:pgMar w:top="927" w:right="992" w:bottom="280" w:left="992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1B" w:rsidRDefault="0048051B">
      <w:r>
        <w:separator/>
      </w:r>
    </w:p>
  </w:endnote>
  <w:endnote w:type="continuationSeparator" w:id="0">
    <w:p w:rsidR="0048051B" w:rsidRDefault="004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1B" w:rsidRDefault="0048051B">
      <w:r>
        <w:separator/>
      </w:r>
    </w:p>
  </w:footnote>
  <w:footnote w:type="continuationSeparator" w:id="0">
    <w:p w:rsidR="0048051B" w:rsidRDefault="0048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24" w:rsidRDefault="00F5692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24" w:rsidRDefault="00F56924">
    <w:pPr>
      <w:pStyle w:val="af2"/>
      <w:jc w:val="center"/>
      <w:rPr>
        <w:sz w:val="28"/>
        <w:szCs w:val="28"/>
      </w:rPr>
    </w:pPr>
  </w:p>
  <w:bookmarkStart w:id="1" w:name="PageNumWizard_HEADER_Базовый3"/>
  <w:p w:rsidR="00F56924" w:rsidRDefault="00154D3D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C3847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24" w:rsidRDefault="00F5692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969DC"/>
    <w:multiLevelType w:val="multilevel"/>
    <w:tmpl w:val="F560E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1847D6"/>
    <w:multiLevelType w:val="multilevel"/>
    <w:tmpl w:val="4A04D6AE"/>
    <w:lvl w:ilvl="0">
      <w:start w:val="1"/>
      <w:numFmt w:val="decimal"/>
      <w:lvlText w:val="%1."/>
      <w:lvlJc w:val="left"/>
      <w:pPr>
        <w:tabs>
          <w:tab w:val="num" w:pos="0"/>
        </w:tabs>
        <w:ind w:left="1557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" w:hanging="9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60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40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5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0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5" w:hanging="91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24"/>
    <w:rsid w:val="000C2A50"/>
    <w:rsid w:val="00154D3D"/>
    <w:rsid w:val="002C3847"/>
    <w:rsid w:val="0048051B"/>
    <w:rsid w:val="005819CA"/>
    <w:rsid w:val="00F5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CA33"/>
  <w15:docId w15:val="{941EA387-743C-4246-8A0D-8C4589E9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c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user">
    <w:name w:val="Содержимое таблицы (user)"/>
    <w:basedOn w:val="a"/>
    <w:qFormat/>
    <w:pPr>
      <w:suppressLineNumbers/>
    </w:pPr>
  </w:style>
  <w:style w:type="paragraph" w:customStyle="1" w:styleId="af3">
    <w:name w:val="Верхний колонтитул слева"/>
    <w:basedOn w:val="af2"/>
    <w:qFormat/>
    <w:pPr>
      <w:suppressLineNumbers/>
      <w:tabs>
        <w:tab w:val="center" w:pos="7427"/>
        <w:tab w:val="right" w:pos="14854"/>
      </w:tabs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 Знак"/>
    <w:basedOn w:val="a0"/>
    <w:link w:val="ab"/>
    <w:uiPriority w:val="1"/>
    <w:qFormat/>
    <w:rsid w:val="000C2A5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4184-615E-4DAD-927A-D7FC8E45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</cp:lastModifiedBy>
  <cp:revision>5</cp:revision>
  <dcterms:created xsi:type="dcterms:W3CDTF">2026-03-13T11:28:00Z</dcterms:created>
  <dcterms:modified xsi:type="dcterms:W3CDTF">2026-03-23T14:30:00Z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