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76" w:rsidRDefault="00570A38" w:rsidP="00B93B6A">
      <w:pPr>
        <w:spacing w:after="0" w:line="240" w:lineRule="auto"/>
        <w:ind w:left="0" w:firstLine="0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23776"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09270" cy="612775"/>
            <wp:effectExtent l="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76" w:rsidRPr="006C1AA8" w:rsidRDefault="00023776" w:rsidP="00B93B6A">
      <w:pPr>
        <w:spacing w:after="0" w:line="240" w:lineRule="auto"/>
        <w:ind w:left="0" w:firstLine="0"/>
        <w:jc w:val="center"/>
        <w:rPr>
          <w:rFonts w:ascii="Arial" w:hAnsi="Arial" w:cs="Arial"/>
          <w:sz w:val="16"/>
          <w:szCs w:val="16"/>
        </w:rPr>
      </w:pPr>
    </w:p>
    <w:p w:rsidR="00023776" w:rsidRPr="00945036" w:rsidRDefault="00023776" w:rsidP="00B93B6A">
      <w:pPr>
        <w:pStyle w:val="ab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023776" w:rsidRPr="006C1AA8" w:rsidRDefault="00023776" w:rsidP="00B93B6A">
      <w:pPr>
        <w:spacing w:after="0" w:line="240" w:lineRule="auto"/>
        <w:ind w:left="0" w:firstLine="0"/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:rsidR="00023776" w:rsidRPr="006C1AA8" w:rsidRDefault="00023776" w:rsidP="00B93B6A">
      <w:pPr>
        <w:spacing w:after="0" w:line="240" w:lineRule="auto"/>
        <w:ind w:left="0" w:firstLine="0"/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:rsidR="00023776" w:rsidRPr="002D44D6" w:rsidRDefault="00023776" w:rsidP="00B93B6A">
      <w:pPr>
        <w:ind w:left="0" w:firstLine="0"/>
        <w:jc w:val="center"/>
        <w:rPr>
          <w:rFonts w:ascii="Arial" w:hAnsi="Arial" w:cs="Arial"/>
        </w:rPr>
      </w:pPr>
    </w:p>
    <w:p w:rsidR="00023776" w:rsidRPr="00BE5252" w:rsidRDefault="00023776" w:rsidP="00B93B6A">
      <w:pPr>
        <w:ind w:left="0" w:firstLine="0"/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:rsidR="00717731" w:rsidRDefault="00023776" w:rsidP="00B93B6A">
      <w:pPr>
        <w:ind w:left="0" w:firstLine="0"/>
        <w:rPr>
          <w:b/>
          <w:i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r w:rsidRPr="002D44D6">
        <w:rPr>
          <w:rFonts w:ascii="Arial" w:hAnsi="Arial" w:cs="Arial"/>
        </w:rPr>
        <w:t xml:space="preserve">               </w:t>
      </w:r>
      <w:r w:rsidRPr="00BE5252">
        <w:rPr>
          <w:sz w:val="30"/>
          <w:szCs w:val="30"/>
        </w:rPr>
        <w:t xml:space="preserve">от   </w:t>
      </w:r>
      <w:r w:rsidRPr="00023776">
        <w:rPr>
          <w:sz w:val="30"/>
          <w:szCs w:val="30"/>
        </w:rPr>
        <w:t>2</w:t>
      </w:r>
      <w:r>
        <w:rPr>
          <w:sz w:val="30"/>
          <w:szCs w:val="30"/>
        </w:rPr>
        <w:t>6.02.2026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464/35</w:t>
      </w:r>
    </w:p>
    <w:p w:rsidR="00717731" w:rsidRDefault="00717731" w:rsidP="0068470B">
      <w:pPr>
        <w:spacing w:after="0" w:line="240" w:lineRule="auto"/>
        <w:ind w:left="0" w:right="0" w:hanging="10"/>
        <w:jc w:val="center"/>
        <w:rPr>
          <w:b/>
          <w:i/>
        </w:rPr>
      </w:pPr>
    </w:p>
    <w:p w:rsidR="00717731" w:rsidRDefault="00B9765A" w:rsidP="0068470B">
      <w:pPr>
        <w:spacing w:after="0" w:line="240" w:lineRule="auto"/>
        <w:ind w:left="0" w:right="0" w:hanging="10"/>
        <w:jc w:val="center"/>
        <w:rPr>
          <w:b/>
          <w:i/>
        </w:rPr>
      </w:pPr>
      <w:r w:rsidRPr="00B9765A">
        <w:rPr>
          <w:b/>
          <w:i/>
        </w:rPr>
        <w:t>Об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утверждении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положения</w:t>
      </w:r>
      <w:r w:rsidR="00B317AE" w:rsidRPr="00B9765A">
        <w:rPr>
          <w:b/>
          <w:i/>
        </w:rPr>
        <w:t xml:space="preserve"> </w:t>
      </w:r>
    </w:p>
    <w:p w:rsidR="00586F3A" w:rsidRDefault="00B9765A" w:rsidP="0068470B">
      <w:pPr>
        <w:spacing w:after="0" w:line="240" w:lineRule="auto"/>
        <w:ind w:left="0" w:right="0" w:hanging="10"/>
        <w:jc w:val="center"/>
        <w:rPr>
          <w:b/>
          <w:i/>
        </w:rPr>
      </w:pPr>
      <w:r w:rsidRPr="00B9765A">
        <w:rPr>
          <w:b/>
          <w:i/>
        </w:rPr>
        <w:t>«О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порядке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признания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граждан малоимущими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в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целях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принятия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их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на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учет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нуждающихся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в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жилых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помещениях,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предоставляемых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по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договорам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социального</w:t>
      </w:r>
      <w:r w:rsidR="00B317AE" w:rsidRPr="00B9765A">
        <w:rPr>
          <w:b/>
          <w:i/>
        </w:rPr>
        <w:t xml:space="preserve"> </w:t>
      </w:r>
      <w:r w:rsidRPr="00B9765A">
        <w:rPr>
          <w:b/>
          <w:i/>
        </w:rPr>
        <w:t>найма</w:t>
      </w:r>
      <w:r w:rsidR="007E23F0">
        <w:rPr>
          <w:b/>
          <w:i/>
        </w:rPr>
        <w:t xml:space="preserve"> </w:t>
      </w:r>
      <w:r w:rsidR="00064960">
        <w:rPr>
          <w:b/>
          <w:i/>
        </w:rPr>
        <w:t>на территории</w:t>
      </w:r>
    </w:p>
    <w:p w:rsidR="00603434" w:rsidRDefault="00064960" w:rsidP="0068470B">
      <w:pPr>
        <w:spacing w:after="0" w:line="240" w:lineRule="auto"/>
        <w:ind w:left="0" w:right="0" w:hanging="10"/>
        <w:jc w:val="center"/>
        <w:rPr>
          <w:b/>
          <w:i/>
        </w:rPr>
      </w:pPr>
      <w:r>
        <w:rPr>
          <w:b/>
          <w:i/>
        </w:rPr>
        <w:t xml:space="preserve"> </w:t>
      </w:r>
      <w:r w:rsidR="007E23F0">
        <w:rPr>
          <w:b/>
          <w:i/>
        </w:rPr>
        <w:t>городского округа Красногорск Московской области</w:t>
      </w:r>
      <w:r w:rsidR="00B9765A" w:rsidRPr="00B9765A">
        <w:rPr>
          <w:b/>
          <w:i/>
        </w:rPr>
        <w:t>»</w:t>
      </w:r>
    </w:p>
    <w:p w:rsidR="00717731" w:rsidRDefault="00717731" w:rsidP="0068470B">
      <w:pPr>
        <w:spacing w:after="0" w:line="240" w:lineRule="auto"/>
        <w:ind w:left="0" w:right="0" w:hanging="10"/>
        <w:jc w:val="center"/>
        <w:rPr>
          <w:b/>
          <w:i/>
        </w:rPr>
      </w:pPr>
    </w:p>
    <w:p w:rsidR="0068470B" w:rsidRPr="00B9765A" w:rsidRDefault="0068470B" w:rsidP="0068470B">
      <w:pPr>
        <w:spacing w:after="0" w:line="240" w:lineRule="auto"/>
        <w:ind w:left="0" w:right="0" w:hanging="10"/>
        <w:jc w:val="center"/>
        <w:rPr>
          <w:b/>
          <w:i/>
        </w:rPr>
      </w:pPr>
    </w:p>
    <w:p w:rsidR="00603434" w:rsidRDefault="00B317AE" w:rsidP="0068470B">
      <w:pPr>
        <w:spacing w:after="0" w:line="240" w:lineRule="auto"/>
        <w:ind w:left="0" w:right="0" w:firstLine="709"/>
      </w:pPr>
      <w: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постановлением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распоряжением Минстроя МО от 11.01.2018 № 04 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на основании Устава городского округа </w:t>
      </w:r>
      <w:r w:rsidR="00B9765A">
        <w:t>Красногорск</w:t>
      </w:r>
      <w:r>
        <w:t xml:space="preserve"> Московской области, Совет депутатов </w:t>
      </w:r>
      <w:r w:rsidR="00B9765A">
        <w:t>РЕШИЛ</w:t>
      </w:r>
      <w:r>
        <w:t>:</w:t>
      </w:r>
    </w:p>
    <w:p w:rsidR="0068470B" w:rsidRDefault="00064960" w:rsidP="0068470B">
      <w:pPr>
        <w:spacing w:after="0" w:line="240" w:lineRule="auto"/>
        <w:ind w:left="0" w:right="0" w:firstLine="709"/>
        <w:rPr>
          <w:color w:val="auto"/>
        </w:rPr>
      </w:pPr>
      <w:r>
        <w:rPr>
          <w:color w:val="auto"/>
        </w:rPr>
        <w:lastRenderedPageBreak/>
        <w:t>1. Утвердить п</w:t>
      </w:r>
      <w:r w:rsidR="00B317AE" w:rsidRPr="0068470B">
        <w:rPr>
          <w:color w:val="auto"/>
        </w:rPr>
        <w:t xml:space="preserve">оложение </w:t>
      </w:r>
      <w:r>
        <w:rPr>
          <w:color w:val="auto"/>
        </w:rPr>
        <w:t>«О</w:t>
      </w:r>
      <w:r w:rsidR="00B317AE" w:rsidRPr="0068470B">
        <w:rPr>
          <w:color w:val="auto"/>
        </w:rPr>
        <w:t xml:space="preserve">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  <w:r>
        <w:rPr>
          <w:color w:val="auto"/>
        </w:rPr>
        <w:t xml:space="preserve"> на территории</w:t>
      </w:r>
      <w:r w:rsidR="00B317AE" w:rsidRPr="0068470B">
        <w:rPr>
          <w:color w:val="auto"/>
        </w:rPr>
        <w:t xml:space="preserve"> </w:t>
      </w:r>
      <w:r w:rsidR="007E23F0" w:rsidRPr="007E23F0">
        <w:rPr>
          <w:color w:val="auto"/>
        </w:rPr>
        <w:t>городского округа Красногорск Московской области</w:t>
      </w:r>
      <w:r>
        <w:rPr>
          <w:color w:val="auto"/>
        </w:rPr>
        <w:t>»</w:t>
      </w:r>
      <w:r w:rsidR="007E23F0" w:rsidRPr="0068470B">
        <w:rPr>
          <w:color w:val="auto"/>
        </w:rPr>
        <w:t xml:space="preserve"> </w:t>
      </w:r>
      <w:r w:rsidR="00B317AE" w:rsidRPr="0068470B">
        <w:rPr>
          <w:color w:val="auto"/>
        </w:rPr>
        <w:t>(приложение).</w:t>
      </w:r>
    </w:p>
    <w:p w:rsidR="0068470B" w:rsidRPr="0068470B" w:rsidRDefault="0068470B" w:rsidP="0068470B">
      <w:pPr>
        <w:tabs>
          <w:tab w:val="left" w:pos="0"/>
        </w:tabs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r w:rsidRPr="0068470B">
        <w:rPr>
          <w:rFonts w:eastAsia="Calibri"/>
          <w:color w:val="auto"/>
          <w:szCs w:val="28"/>
        </w:rPr>
        <w:t>2. Настоящее решение вступает в силу после официального обнародования.</w:t>
      </w:r>
    </w:p>
    <w:p w:rsidR="0068470B" w:rsidRPr="0068470B" w:rsidRDefault="0068470B" w:rsidP="0068470B">
      <w:pPr>
        <w:tabs>
          <w:tab w:val="left" w:pos="0"/>
        </w:tabs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r w:rsidRPr="0068470B">
        <w:rPr>
          <w:rFonts w:eastAsia="Calibri"/>
          <w:color w:val="auto"/>
          <w:szCs w:val="28"/>
        </w:rPr>
        <w:t xml:space="preserve">3. 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68470B">
          <w:rPr>
            <w:rFonts w:eastAsia="Calibri"/>
            <w:color w:val="auto"/>
            <w:szCs w:val="28"/>
          </w:rPr>
          <w:t>https://krasnogorsk-adm.ru/</w:t>
        </w:r>
      </w:hyperlink>
      <w:r w:rsidRPr="0068470B">
        <w:rPr>
          <w:rFonts w:eastAsia="Calibri"/>
          <w:color w:val="auto"/>
          <w:szCs w:val="28"/>
        </w:rPr>
        <w:t xml:space="preserve">. </w:t>
      </w:r>
    </w:p>
    <w:p w:rsidR="0068470B" w:rsidRPr="0068470B" w:rsidRDefault="0068470B" w:rsidP="0068470B">
      <w:pPr>
        <w:tabs>
          <w:tab w:val="left" w:pos="0"/>
        </w:tabs>
        <w:spacing w:after="0" w:line="240" w:lineRule="auto"/>
        <w:ind w:left="0" w:right="0" w:firstLine="567"/>
        <w:rPr>
          <w:rFonts w:eastAsia="Calibri"/>
          <w:color w:val="auto"/>
          <w:szCs w:val="28"/>
        </w:rPr>
      </w:pPr>
    </w:p>
    <w:p w:rsidR="00717731" w:rsidRDefault="00717731" w:rsidP="0068470B">
      <w:pPr>
        <w:tabs>
          <w:tab w:val="left" w:pos="0"/>
        </w:tabs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</w:p>
    <w:p w:rsidR="00717731" w:rsidRDefault="00717731" w:rsidP="0068470B">
      <w:pPr>
        <w:tabs>
          <w:tab w:val="left" w:pos="0"/>
        </w:tabs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17731" w:rsidRPr="00717731" w:rsidTr="00592702">
        <w:tc>
          <w:tcPr>
            <w:tcW w:w="5210" w:type="dxa"/>
          </w:tcPr>
          <w:p w:rsidR="00717731" w:rsidRPr="00717731" w:rsidRDefault="00717731" w:rsidP="00717731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 xml:space="preserve">Глава               </w:t>
            </w:r>
          </w:p>
          <w:p w:rsidR="00717731" w:rsidRPr="00717731" w:rsidRDefault="00717731" w:rsidP="0071773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>Председатель</w:t>
            </w:r>
          </w:p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>Совета депутатов</w:t>
            </w:r>
          </w:p>
        </w:tc>
      </w:tr>
      <w:tr w:rsidR="00717731" w:rsidRPr="00717731" w:rsidTr="00592702">
        <w:tc>
          <w:tcPr>
            <w:tcW w:w="5210" w:type="dxa"/>
          </w:tcPr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</w:p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</w:p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717731">
              <w:rPr>
                <w:color w:val="auto"/>
                <w:szCs w:val="28"/>
              </w:rPr>
              <w:t>С.В.Трифонов ___________________</w:t>
            </w:r>
          </w:p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</w:p>
          <w:p w:rsidR="00717731" w:rsidRPr="00717731" w:rsidRDefault="00717731" w:rsidP="00717731">
            <w:pPr>
              <w:tabs>
                <w:tab w:val="left" w:pos="3810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</w:p>
        </w:tc>
      </w:tr>
    </w:tbl>
    <w:p w:rsidR="00717731" w:rsidRDefault="00717731" w:rsidP="0068470B">
      <w:pPr>
        <w:tabs>
          <w:tab w:val="left" w:pos="0"/>
        </w:tabs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</w:p>
    <w:p w:rsidR="00717731" w:rsidRDefault="00717731" w:rsidP="0068470B">
      <w:pPr>
        <w:tabs>
          <w:tab w:val="left" w:pos="0"/>
        </w:tabs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717731" w:rsidRPr="00943FC6" w:rsidRDefault="00717731" w:rsidP="00717731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717731" w:rsidRPr="00943FC6" w:rsidRDefault="00717731" w:rsidP="00717731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717731" w:rsidRPr="00943FC6" w:rsidRDefault="00717731" w:rsidP="00717731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26.02.2026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464/35</w:t>
      </w: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717731" w:rsidRDefault="00717731" w:rsidP="00B9765A">
      <w:pPr>
        <w:spacing w:after="0" w:line="240" w:lineRule="auto"/>
        <w:ind w:left="0" w:right="0" w:firstLine="0"/>
        <w:jc w:val="center"/>
      </w:pPr>
    </w:p>
    <w:p w:rsidR="00B9765A" w:rsidRDefault="00B9765A" w:rsidP="00B9765A">
      <w:pPr>
        <w:spacing w:after="0" w:line="240" w:lineRule="auto"/>
        <w:ind w:left="0" w:right="0" w:firstLine="0"/>
        <w:jc w:val="center"/>
      </w:pPr>
    </w:p>
    <w:p w:rsidR="00603434" w:rsidRPr="0068470B" w:rsidRDefault="007E23F0" w:rsidP="00B9765A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ПОЛОЖЕНИЕ</w:t>
      </w:r>
    </w:p>
    <w:p w:rsidR="00603434" w:rsidRPr="0068470B" w:rsidRDefault="007E23F0" w:rsidP="00B9765A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О</w:t>
      </w:r>
      <w:r w:rsidR="00B9765A" w:rsidRPr="0068470B">
        <w:rPr>
          <w:b/>
        </w:rPr>
        <w:t xml:space="preserve"> порядке признания граждан малоимущими в целях </w:t>
      </w:r>
    </w:p>
    <w:p w:rsidR="00064960" w:rsidRDefault="00B9765A" w:rsidP="00B9765A">
      <w:pPr>
        <w:spacing w:after="0" w:line="240" w:lineRule="auto"/>
        <w:ind w:left="0" w:right="0" w:firstLine="0"/>
        <w:jc w:val="center"/>
        <w:rPr>
          <w:b/>
        </w:rPr>
      </w:pPr>
      <w:r w:rsidRPr="0068470B">
        <w:rPr>
          <w:b/>
        </w:rPr>
        <w:t>принятия их на учет нуждающихся в жилых помещениях, предоставляемых по договорам социального найма</w:t>
      </w:r>
      <w:r w:rsidR="007E23F0">
        <w:rPr>
          <w:b/>
        </w:rPr>
        <w:t xml:space="preserve"> </w:t>
      </w:r>
      <w:r w:rsidR="00064960">
        <w:rPr>
          <w:b/>
        </w:rPr>
        <w:t xml:space="preserve">на территории </w:t>
      </w:r>
    </w:p>
    <w:p w:rsidR="00603434" w:rsidRPr="0068470B" w:rsidRDefault="007E23F0" w:rsidP="00B9765A">
      <w:pPr>
        <w:spacing w:after="0" w:line="240" w:lineRule="auto"/>
        <w:ind w:left="0" w:right="0" w:firstLine="0"/>
        <w:jc w:val="center"/>
        <w:rPr>
          <w:b/>
        </w:rPr>
      </w:pPr>
      <w:r w:rsidRPr="007E23F0">
        <w:rPr>
          <w:b/>
        </w:rPr>
        <w:t>городского округа Красногорск Московской области</w:t>
      </w:r>
    </w:p>
    <w:p w:rsidR="007E23F0" w:rsidRPr="00312507" w:rsidRDefault="007E23F0" w:rsidP="00064960">
      <w:pPr>
        <w:spacing w:after="0" w:line="240" w:lineRule="auto"/>
        <w:ind w:left="0" w:right="0" w:firstLine="567"/>
        <w:rPr>
          <w:szCs w:val="28"/>
        </w:rPr>
      </w:pPr>
    </w:p>
    <w:p w:rsidR="007E23F0" w:rsidRDefault="007E23F0" w:rsidP="00064960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1. </w:t>
      </w:r>
      <w:r w:rsidRPr="00312507">
        <w:rPr>
          <w:szCs w:val="28"/>
        </w:rPr>
        <w:t>Общие положения</w:t>
      </w:r>
    </w:p>
    <w:p w:rsidR="00B9765A" w:rsidRPr="0068470B" w:rsidRDefault="00B9765A" w:rsidP="00064960">
      <w:pPr>
        <w:spacing w:after="0" w:line="240" w:lineRule="auto"/>
        <w:ind w:left="0" w:right="0" w:firstLine="567"/>
        <w:jc w:val="center"/>
        <w:rPr>
          <w:b/>
        </w:rPr>
      </w:pPr>
    </w:p>
    <w:p w:rsidR="00603434" w:rsidRPr="00312507" w:rsidRDefault="007E23F0" w:rsidP="00064960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1.1</w:t>
      </w:r>
      <w:r w:rsidR="00064960">
        <w:rPr>
          <w:szCs w:val="28"/>
        </w:rPr>
        <w:t>.</w:t>
      </w:r>
      <w:r>
        <w:rPr>
          <w:szCs w:val="28"/>
        </w:rPr>
        <w:t xml:space="preserve"> </w:t>
      </w:r>
      <w:r w:rsidR="00B317AE" w:rsidRPr="00312507">
        <w:rPr>
          <w:szCs w:val="28"/>
        </w:rPr>
        <w:t xml:space="preserve">Настоящее </w:t>
      </w:r>
      <w:r>
        <w:rPr>
          <w:szCs w:val="28"/>
        </w:rPr>
        <w:t>положение «</w:t>
      </w:r>
      <w:r w:rsidRPr="007E23F0">
        <w:rPr>
          <w:szCs w:val="28"/>
        </w:rPr>
        <w:t xml:space="preserve">О порядке признания граждан малоимущими в целях принятия их на учет нуждающихся в жилых помещениях, предоставляемых по договорам социального найма </w:t>
      </w:r>
      <w:r w:rsidR="00064960">
        <w:rPr>
          <w:szCs w:val="28"/>
        </w:rPr>
        <w:t xml:space="preserve">на территории </w:t>
      </w:r>
      <w:r w:rsidRPr="007E23F0">
        <w:rPr>
          <w:szCs w:val="28"/>
        </w:rPr>
        <w:t xml:space="preserve">городского округа Красногорск Московской области» </w:t>
      </w:r>
      <w:r>
        <w:rPr>
          <w:szCs w:val="28"/>
        </w:rPr>
        <w:t xml:space="preserve">(далее- Положение) </w:t>
      </w:r>
      <w:r w:rsidR="00B317AE" w:rsidRPr="00312507">
        <w:rPr>
          <w:szCs w:val="28"/>
        </w:rPr>
        <w:t xml:space="preserve">разработано в соответствии с 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</w:t>
      </w:r>
      <w:r w:rsidR="00B317AE" w:rsidRPr="00312507">
        <w:rPr>
          <w:szCs w:val="28"/>
        </w:rPr>
        <w:lastRenderedPageBreak/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– Закон № 231/2017-ОЗ), постановлением Правительства Московской</w:t>
      </w:r>
      <w:r w:rsidR="008B69ED" w:rsidRPr="00312507">
        <w:rPr>
          <w:szCs w:val="28"/>
        </w:rPr>
        <w:t xml:space="preserve"> </w:t>
      </w:r>
      <w:r w:rsidR="00B317AE" w:rsidRPr="00312507">
        <w:rPr>
          <w:szCs w:val="28"/>
        </w:rPr>
        <w:t xml:space="preserve">области от </w:t>
      </w:r>
      <w:r w:rsidR="008B69ED" w:rsidRPr="00312507">
        <w:rPr>
          <w:szCs w:val="28"/>
        </w:rPr>
        <w:t>27.03.2018 №</w:t>
      </w:r>
      <w:r w:rsidR="00B317AE" w:rsidRPr="00312507">
        <w:rPr>
          <w:szCs w:val="28"/>
        </w:rPr>
        <w:t xml:space="preserve">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 (далее – постановление № 196/12), распоряжением Минстроя </w:t>
      </w:r>
      <w:r w:rsidR="000D1E50" w:rsidRPr="00312507">
        <w:rPr>
          <w:szCs w:val="28"/>
        </w:rPr>
        <w:t>МО</w:t>
      </w:r>
      <w:r w:rsidR="00B317AE" w:rsidRPr="00312507">
        <w:rPr>
          <w:szCs w:val="28"/>
        </w:rPr>
        <w:t xml:space="preserve"> от 11.01.2018 № 04 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</w:t>
      </w:r>
      <w:r w:rsidR="000D1E50" w:rsidRPr="00312507">
        <w:rPr>
          <w:szCs w:val="28"/>
        </w:rPr>
        <w:t xml:space="preserve"> –</w:t>
      </w:r>
      <w:r w:rsidR="00B317AE" w:rsidRPr="00312507">
        <w:rPr>
          <w:szCs w:val="28"/>
        </w:rPr>
        <w:t xml:space="preserve"> распоряжение Минстроя МО).</w:t>
      </w:r>
    </w:p>
    <w:p w:rsidR="00603434" w:rsidRPr="00312507" w:rsidRDefault="007E23F0" w:rsidP="00064960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1.2</w:t>
      </w:r>
      <w:r w:rsidR="00312507">
        <w:rPr>
          <w:szCs w:val="28"/>
        </w:rPr>
        <w:t xml:space="preserve">. </w:t>
      </w:r>
      <w:r w:rsidR="00B317AE" w:rsidRPr="00312507">
        <w:rPr>
          <w:szCs w:val="28"/>
        </w:rPr>
        <w:t>Настоящее Положение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:rsidR="00603434" w:rsidRPr="00312507" w:rsidRDefault="00312507" w:rsidP="00064960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1.</w:t>
      </w:r>
      <w:r w:rsidR="007E23F0">
        <w:rPr>
          <w:szCs w:val="28"/>
        </w:rPr>
        <w:t>3</w:t>
      </w:r>
      <w:r>
        <w:rPr>
          <w:szCs w:val="28"/>
        </w:rPr>
        <w:t xml:space="preserve">. </w:t>
      </w:r>
      <w:r w:rsidR="00B317AE" w:rsidRPr="00312507">
        <w:rPr>
          <w:szCs w:val="28"/>
        </w:rPr>
        <w:t>Размером дохода, приходящегося на каждого члена семьи, и стоимостью имущества, находящегося в собственности членов семьи и подлежащего налогообложению, признается: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</w:t>
      </w:r>
    </w:p>
    <w:p w:rsidR="000D1E50" w:rsidRPr="00312507" w:rsidRDefault="000D1E50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Pr="00312507" w:rsidRDefault="00312507" w:rsidP="00064960">
      <w:pPr>
        <w:spacing w:after="0" w:line="240" w:lineRule="auto"/>
        <w:ind w:left="0" w:right="0" w:firstLine="567"/>
        <w:jc w:val="left"/>
        <w:rPr>
          <w:szCs w:val="28"/>
        </w:rPr>
      </w:pPr>
      <w:r>
        <w:rPr>
          <w:szCs w:val="28"/>
        </w:rPr>
        <w:t xml:space="preserve">2. </w:t>
      </w:r>
      <w:r w:rsidR="00B317AE" w:rsidRPr="00312507">
        <w:rPr>
          <w:szCs w:val="28"/>
        </w:rPr>
        <w:t>Основные понятия</w:t>
      </w:r>
    </w:p>
    <w:p w:rsidR="000D1E50" w:rsidRPr="00312507" w:rsidRDefault="000D1E50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Pr="00312507" w:rsidRDefault="000D1E50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2.1. </w:t>
      </w:r>
      <w:r w:rsidR="00B317AE" w:rsidRPr="00312507">
        <w:rPr>
          <w:szCs w:val="28"/>
        </w:rPr>
        <w:t xml:space="preserve">Для целей настоящего Положения используются следующие понятия: период накопления - период времени, необходимый для накопления средств, 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lastRenderedPageBreak/>
        <w:t>достаточных для приобретения жилого помещения, равный 240 месяцам;</w:t>
      </w:r>
    </w:p>
    <w:p w:rsidR="00F11EA3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 (далее - заявление).</w:t>
      </w:r>
    </w:p>
    <w:p w:rsidR="00F11EA3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</w:p>
    <w:p w:rsidR="007E23F0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3. Порядок определения величины порогового значения доходов</w:t>
      </w:r>
    </w:p>
    <w:p w:rsidR="00603434" w:rsidRPr="00312507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 xml:space="preserve"> и стоимости имущества</w:t>
      </w:r>
    </w:p>
    <w:p w:rsidR="00F11EA3" w:rsidRPr="00312507" w:rsidRDefault="00F11EA3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F11EA3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3.1.</w:t>
      </w:r>
      <w:r w:rsidR="000D1E50" w:rsidRPr="00312507">
        <w:rPr>
          <w:szCs w:val="28"/>
        </w:rPr>
        <w:t xml:space="preserve"> </w:t>
      </w:r>
      <w:r w:rsidR="00B317AE" w:rsidRPr="00312507">
        <w:rPr>
          <w:szCs w:val="28"/>
        </w:rPr>
        <w:t xml:space="preserve">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</w:t>
      </w:r>
      <w:r w:rsidRPr="00312507">
        <w:rPr>
          <w:szCs w:val="28"/>
        </w:rPr>
        <w:t>формуле: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ПЗ = НП x СС : Т,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где: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НП - норма предоставления площади жилого помещения по договору социального найма на одного гражданина, установленная органом местного самоуправления в соответствующем муниципальном образовании Московской области;</w:t>
      </w:r>
    </w:p>
    <w:p w:rsidR="00F11EA3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СС - значение средней рыночной стоимости 1 квадратного метра общей площади жилья по муниципальному образованию Московской области,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</w:t>
      </w:r>
      <w:r w:rsidR="00F11EA3" w:rsidRPr="00312507">
        <w:rPr>
          <w:szCs w:val="28"/>
        </w:rPr>
        <w:t>имущества;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Т - период накопления.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3.</w:t>
      </w:r>
      <w:r w:rsidR="000D1E50" w:rsidRPr="00312507">
        <w:rPr>
          <w:szCs w:val="28"/>
        </w:rPr>
        <w:t>2</w:t>
      </w:r>
      <w:r w:rsidRPr="00312507">
        <w:rPr>
          <w:szCs w:val="28"/>
        </w:rPr>
        <w:t xml:space="preserve">. </w:t>
      </w:r>
      <w:r w:rsidR="00B317AE" w:rsidRPr="00312507">
        <w:rPr>
          <w:szCs w:val="28"/>
        </w:rPr>
        <w:t xml:space="preserve">Величина порогового значения доходов и стоимости имущества устанавливается решением Совета депутатов городского округа </w:t>
      </w:r>
      <w:r w:rsidRPr="00312507">
        <w:rPr>
          <w:szCs w:val="28"/>
        </w:rPr>
        <w:t>Красногорск</w:t>
      </w:r>
      <w:r w:rsidR="00B317AE" w:rsidRPr="00312507">
        <w:rPr>
          <w:szCs w:val="28"/>
        </w:rPr>
        <w:t xml:space="preserve"> Московской области ежегодно не позднее 30 января.</w:t>
      </w:r>
    </w:p>
    <w:p w:rsidR="000D1E50" w:rsidRPr="00312507" w:rsidRDefault="000D1E50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Default="007B3B62" w:rsidP="00064960">
      <w:pPr>
        <w:spacing w:after="0" w:line="240" w:lineRule="auto"/>
        <w:ind w:left="0" w:right="0" w:firstLine="567"/>
        <w:jc w:val="left"/>
        <w:rPr>
          <w:szCs w:val="28"/>
        </w:rPr>
      </w:pPr>
      <w:r>
        <w:rPr>
          <w:szCs w:val="28"/>
        </w:rPr>
        <w:t>4.</w:t>
      </w:r>
      <w:r w:rsidR="00B317AE" w:rsidRPr="00312507">
        <w:rPr>
          <w:szCs w:val="28"/>
        </w:rPr>
        <w:t>Условия признания граждан малоимущими</w:t>
      </w:r>
    </w:p>
    <w:p w:rsidR="00AD630F" w:rsidRPr="00312507" w:rsidRDefault="00AD630F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4.1. Малоимущими признаются граждане Российской Федерации, имеющие место жительства на территории городского округа </w:t>
      </w:r>
      <w:r w:rsidR="00F11EA3" w:rsidRPr="00312507">
        <w:rPr>
          <w:szCs w:val="28"/>
        </w:rPr>
        <w:t>Красногорск</w:t>
      </w:r>
      <w:r w:rsidRPr="00312507">
        <w:rPr>
          <w:szCs w:val="28"/>
        </w:rPr>
        <w:t xml:space="preserve">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имущества.</w:t>
      </w:r>
    </w:p>
    <w:p w:rsidR="00F11EA3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осуществления ра</w:t>
      </w:r>
      <w:r w:rsidR="00C5447E">
        <w:rPr>
          <w:szCs w:val="28"/>
        </w:rPr>
        <w:t>счетов в соответствии со статьями</w:t>
      </w:r>
      <w:r w:rsidRPr="00312507">
        <w:rPr>
          <w:szCs w:val="28"/>
        </w:rPr>
        <w:t xml:space="preserve"> 7, 8 настоящего </w:t>
      </w:r>
      <w:r w:rsidR="00F11EA3" w:rsidRPr="00312507">
        <w:rPr>
          <w:szCs w:val="28"/>
        </w:rPr>
        <w:t>Положения.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left"/>
        <w:rPr>
          <w:szCs w:val="28"/>
        </w:rPr>
      </w:pPr>
    </w:p>
    <w:p w:rsidR="00603434" w:rsidRPr="00312507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5. Порядок обращения граждан с целью признания их малоимущими</w:t>
      </w:r>
    </w:p>
    <w:p w:rsidR="00C83BCD" w:rsidRPr="00312507" w:rsidRDefault="00C83BCD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lastRenderedPageBreak/>
        <w:t xml:space="preserve">5.1. </w:t>
      </w:r>
      <w:r w:rsidR="00B317AE" w:rsidRPr="00312507">
        <w:rPr>
          <w:szCs w:val="28"/>
        </w:rPr>
        <w:t>Гражданин с целью признания его малоимущим подает заявление по форме, установленной Прило</w:t>
      </w:r>
      <w:r w:rsidR="007518C8">
        <w:rPr>
          <w:szCs w:val="28"/>
        </w:rPr>
        <w:t>жением</w:t>
      </w:r>
      <w:r w:rsidR="00B317AE" w:rsidRPr="00312507">
        <w:rPr>
          <w:szCs w:val="28"/>
        </w:rPr>
        <w:t xml:space="preserve"> 1 к распоряжению Минстроя МО, в администрацию городского округа </w:t>
      </w:r>
      <w:r w:rsidRPr="00312507">
        <w:rPr>
          <w:szCs w:val="28"/>
        </w:rPr>
        <w:t>Красногорск</w:t>
      </w:r>
      <w:r w:rsidR="00B317AE" w:rsidRPr="00312507">
        <w:rPr>
          <w:szCs w:val="28"/>
        </w:rPr>
        <w:t xml:space="preserve"> или через многофункциональный центр предоставления государственных и муниципальных услуг (далее - многофункциональный центр).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Гражданину, подавшему заявление, выдается расписка в получении документов с указанием их перечня и даты их получения,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В случае, если документы подаются представителем гражданина, то, кром</w:t>
      </w:r>
      <w:r w:rsidR="00C5447E">
        <w:rPr>
          <w:szCs w:val="28"/>
        </w:rPr>
        <w:t>е документов, указанных в части</w:t>
      </w:r>
      <w:r w:rsidRPr="00312507">
        <w:rPr>
          <w:szCs w:val="28"/>
        </w:rPr>
        <w:t xml:space="preserve"> 5.2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5.2. </w:t>
      </w:r>
      <w:r w:rsidR="00B317AE" w:rsidRPr="00312507">
        <w:rPr>
          <w:szCs w:val="28"/>
        </w:rPr>
        <w:t>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1) </w:t>
      </w:r>
      <w:r w:rsidR="00B317AE" w:rsidRPr="00312507">
        <w:rPr>
          <w:szCs w:val="28"/>
        </w:rPr>
        <w:t>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2) </w:t>
      </w:r>
      <w:r w:rsidR="00B317AE" w:rsidRPr="00312507">
        <w:rPr>
          <w:szCs w:val="28"/>
        </w:rPr>
        <w:t>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3) </w:t>
      </w:r>
      <w:r w:rsidR="00B317AE" w:rsidRPr="00312507">
        <w:rPr>
          <w:szCs w:val="28"/>
        </w:rPr>
        <w:t>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F11EA3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4) </w:t>
      </w:r>
      <w:r w:rsidR="00B317AE" w:rsidRPr="00312507">
        <w:rPr>
          <w:szCs w:val="28"/>
        </w:rPr>
        <w:t>согласие на обработку персональных данных гражданина, членов его семьи по фо</w:t>
      </w:r>
      <w:r w:rsidR="007518C8">
        <w:rPr>
          <w:szCs w:val="28"/>
        </w:rPr>
        <w:t xml:space="preserve">рме, установленной </w:t>
      </w:r>
      <w:r w:rsidR="00E25840">
        <w:rPr>
          <w:szCs w:val="28"/>
        </w:rPr>
        <w:t xml:space="preserve">Приложением </w:t>
      </w:r>
      <w:r w:rsidR="00E25840" w:rsidRPr="00312507">
        <w:rPr>
          <w:szCs w:val="28"/>
        </w:rPr>
        <w:t>2</w:t>
      </w:r>
      <w:r w:rsidR="00B317AE" w:rsidRPr="00312507">
        <w:rPr>
          <w:szCs w:val="28"/>
        </w:rPr>
        <w:t xml:space="preserve"> к распоряжению Минстроя </w:t>
      </w:r>
      <w:r w:rsidRPr="00312507">
        <w:rPr>
          <w:szCs w:val="28"/>
        </w:rPr>
        <w:t>МО;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5</w:t>
      </w:r>
      <w:r w:rsidR="00B317AE" w:rsidRPr="00312507">
        <w:rPr>
          <w:szCs w:val="28"/>
        </w:rPr>
        <w:t>) документы, свидетельствующие об изменении фамилии, имени, отчества (в случае, если гражданин, члены его семьи изменили фамилию, имя, отчество);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6) </w:t>
      </w:r>
      <w:r w:rsidR="00B317AE" w:rsidRPr="00312507">
        <w:rPr>
          <w:szCs w:val="28"/>
        </w:rPr>
        <w:t>документ, подтверждающий регистрацию в системе индивидуального (персонифицированного) учета гражданина и членов его семьи;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7) </w:t>
      </w:r>
      <w:r w:rsidR="00B317AE" w:rsidRPr="00312507">
        <w:rPr>
          <w:szCs w:val="28"/>
        </w:rPr>
        <w:t>сведения о лицах, проживающих по месту жительства гражданина, членов его семьи, по форме, установленной в соответствии с пунктом 7 части 3 статьи 2.1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8) </w:t>
      </w:r>
      <w:r w:rsidR="00B317AE" w:rsidRPr="00312507">
        <w:rPr>
          <w:szCs w:val="28"/>
        </w:rPr>
        <w:t>копию финансового лицевого счета;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lastRenderedPageBreak/>
        <w:t xml:space="preserve">9) </w:t>
      </w:r>
      <w:r w:rsidR="00B317AE" w:rsidRPr="00312507">
        <w:rPr>
          <w:szCs w:val="28"/>
        </w:rPr>
        <w:t>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10) </w:t>
      </w:r>
      <w:r w:rsidR="00B317AE" w:rsidRPr="00312507">
        <w:rPr>
          <w:szCs w:val="28"/>
        </w:rPr>
        <w:t>документы, подтверждающие доходы гражданина, членов его семьи;</w:t>
      </w:r>
    </w:p>
    <w:p w:rsidR="00603434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11) </w:t>
      </w:r>
      <w:r w:rsidR="00B317AE" w:rsidRPr="00312507">
        <w:rPr>
          <w:szCs w:val="28"/>
        </w:rPr>
        <w:t>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:rsidR="00F11EA3" w:rsidRPr="00312507" w:rsidRDefault="00F11EA3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12) </w:t>
      </w:r>
      <w:r w:rsidR="00B317AE" w:rsidRPr="00312507">
        <w:rPr>
          <w:szCs w:val="28"/>
        </w:rPr>
        <w:t xml:space="preserve">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закона от 21 июля 1997 года № 122-ФЗ «О государственной регистрации прав на недвижимое имущество и сделок с </w:t>
      </w:r>
      <w:r w:rsidRPr="00312507">
        <w:rPr>
          <w:szCs w:val="28"/>
        </w:rPr>
        <w:t>ним»;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13) сведения из территориальных органов Федеральной налоговой службы о размере оплаченных налогов и сборов в расчетном периоде.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5.3. Документы, указанные </w:t>
      </w:r>
      <w:r w:rsidR="00210294">
        <w:rPr>
          <w:szCs w:val="28"/>
        </w:rPr>
        <w:t>в пунктах 1, 2, 5, 6, 11 части 5.2 настоящей статьи</w:t>
      </w:r>
      <w:r w:rsidRPr="00312507">
        <w:rPr>
          <w:szCs w:val="28"/>
        </w:rPr>
        <w:t>, представляются в копиях с предъявлением подлинника для сверки.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В случае отсутствия у гражданина или представителя гражданина копий их изготовление обеспечивается специалистом администрации городского округа </w:t>
      </w:r>
      <w:r w:rsidR="00C83BCD" w:rsidRPr="00312507">
        <w:rPr>
          <w:szCs w:val="28"/>
        </w:rPr>
        <w:t xml:space="preserve">Красногорск </w:t>
      </w:r>
      <w:r w:rsidRPr="00312507">
        <w:rPr>
          <w:szCs w:val="28"/>
        </w:rPr>
        <w:t>Московской области или работником многофункционального центра.</w:t>
      </w:r>
    </w:p>
    <w:p w:rsidR="00C83BCD" w:rsidRPr="00312507" w:rsidRDefault="00C83BCD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7E23F0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 xml:space="preserve">6. Перечень документов, получаемых по запросам </w:t>
      </w: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в порядке межведомственного информационного взаимодействия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6.1. </w:t>
      </w:r>
      <w:r w:rsidR="00B317AE" w:rsidRPr="00312507">
        <w:rPr>
          <w:szCs w:val="28"/>
        </w:rPr>
        <w:t xml:space="preserve">Администрацией городского округа </w:t>
      </w:r>
      <w:r w:rsidRPr="00312507">
        <w:rPr>
          <w:szCs w:val="28"/>
        </w:rPr>
        <w:t>Красногорск Московской области</w:t>
      </w:r>
      <w:r w:rsidR="00B317AE" w:rsidRPr="00312507">
        <w:rPr>
          <w:szCs w:val="28"/>
        </w:rPr>
        <w:t xml:space="preserve">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 по собственной инициативе.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6.2. </w:t>
      </w:r>
      <w:r w:rsidR="00B317AE" w:rsidRPr="00312507">
        <w:rPr>
          <w:szCs w:val="28"/>
        </w:rPr>
        <w:t xml:space="preserve">К числу документов, самостоятельно запрашиваемых администрацией городского округа </w:t>
      </w:r>
      <w:r w:rsidRPr="00312507">
        <w:rPr>
          <w:szCs w:val="28"/>
        </w:rPr>
        <w:t>Красногорск Московской области</w:t>
      </w:r>
      <w:r w:rsidR="00B317AE" w:rsidRPr="00312507">
        <w:rPr>
          <w:szCs w:val="28"/>
        </w:rPr>
        <w:t>, относятся: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1) </w:t>
      </w:r>
      <w:r w:rsidR="00B317AE" w:rsidRPr="00312507">
        <w:rPr>
          <w:szCs w:val="28"/>
        </w:rPr>
        <w:t>сведения из Единого государственного реестра недвижимости: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а) о зарегистрированных правах гражданина, членов его семьи на объекты недвижимости, расположенные на территории Российской Федерации;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2) </w:t>
      </w:r>
      <w:r w:rsidR="00B317AE" w:rsidRPr="00312507">
        <w:rPr>
          <w:szCs w:val="28"/>
        </w:rPr>
        <w:t xml:space="preserve">сведения из территориальных органов Государственной инспекции безопасности дорожного движения Министерства внутренних дел Российской </w:t>
      </w:r>
      <w:r w:rsidR="00B317AE" w:rsidRPr="00312507">
        <w:rPr>
          <w:szCs w:val="28"/>
        </w:rPr>
        <w:lastRenderedPageBreak/>
        <w:t>Федерации о наличии либо отсутствии у гражданина, членов его семьи зарегистрированных в соответствии с законодательством Российской Федерации автомототранспортных средств и прицепов к ним;</w:t>
      </w:r>
    </w:p>
    <w:p w:rsidR="00C83BCD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3) </w:t>
      </w:r>
      <w:r w:rsidR="00B317AE" w:rsidRPr="00312507">
        <w:rPr>
          <w:szCs w:val="28"/>
        </w:rPr>
        <w:t>сведения из Фонда пенсионного и социального страхования Российской Федерации о размере социальных выплат (включая пенсию) за расчетный период;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4)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в соответствии с пунктом 7 части </w:t>
      </w:r>
      <w:r w:rsidR="00210294">
        <w:rPr>
          <w:szCs w:val="28"/>
        </w:rPr>
        <w:t>5.2</w:t>
      </w:r>
      <w:r w:rsidRPr="00312507">
        <w:rPr>
          <w:szCs w:val="28"/>
        </w:rPr>
        <w:t xml:space="preserve"> статьи 5 настоящего Положения.</w:t>
      </w:r>
    </w:p>
    <w:p w:rsidR="00C83BCD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6.3. В случае изменения гражданином, членами его семьи фамилии, имени, отчества документы и сведен</w:t>
      </w:r>
      <w:r w:rsidR="00337F78">
        <w:rPr>
          <w:szCs w:val="28"/>
        </w:rPr>
        <w:t>ия, указанные в настоящей статье</w:t>
      </w:r>
      <w:r w:rsidRPr="00312507">
        <w:rPr>
          <w:szCs w:val="28"/>
        </w:rPr>
        <w:t xml:space="preserve">, запрашиваются администрацией городского округа </w:t>
      </w:r>
      <w:r w:rsidR="00C83BCD" w:rsidRPr="00312507">
        <w:rPr>
          <w:szCs w:val="28"/>
        </w:rPr>
        <w:t>Красногорск</w:t>
      </w:r>
      <w:r w:rsidRPr="00312507">
        <w:rPr>
          <w:szCs w:val="28"/>
        </w:rPr>
        <w:t xml:space="preserve">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</w:t>
      </w:r>
      <w:r w:rsidR="00C83BCD" w:rsidRPr="00312507">
        <w:rPr>
          <w:szCs w:val="28"/>
        </w:rPr>
        <w:t>заявления.</w:t>
      </w:r>
    </w:p>
    <w:p w:rsidR="00064960" w:rsidRDefault="00064960" w:rsidP="00064960">
      <w:pPr>
        <w:spacing w:after="0" w:line="240" w:lineRule="auto"/>
        <w:ind w:left="0" w:right="0" w:firstLine="567"/>
        <w:jc w:val="left"/>
        <w:rPr>
          <w:szCs w:val="28"/>
        </w:rPr>
      </w:pP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7. Определение размера дохода гражданина, среднедушевого дохода семьи</w:t>
      </w:r>
    </w:p>
    <w:p w:rsidR="007E23F0" w:rsidRPr="00312507" w:rsidRDefault="007E23F0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7.1. </w:t>
      </w:r>
      <w:r w:rsidR="00B317AE" w:rsidRPr="00312507">
        <w:rPr>
          <w:szCs w:val="28"/>
        </w:rPr>
        <w:t>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постановлением № 196/12.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7.2. </w:t>
      </w:r>
      <w:r w:rsidR="00B317AE" w:rsidRPr="00312507">
        <w:rPr>
          <w:szCs w:val="28"/>
        </w:rPr>
        <w:t>Перечень видов доходов, учитываемых при определении размера среднедушевого дохода семьи или гражданина, не имеющего семьи, приведен в приложении № 1 к настоящему Положению.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7.3. </w:t>
      </w:r>
      <w:r w:rsidR="00B317AE" w:rsidRPr="00312507">
        <w:rPr>
          <w:szCs w:val="28"/>
        </w:rPr>
        <w:t xml:space="preserve">Определение размера дохода гражданина, среднедушевого дохода семьи производится администрацией городского округа </w:t>
      </w:r>
      <w:r w:rsidRPr="00312507">
        <w:rPr>
          <w:szCs w:val="28"/>
        </w:rPr>
        <w:t>Красногорск</w:t>
      </w:r>
      <w:r w:rsidR="00B317AE" w:rsidRPr="00312507">
        <w:rPr>
          <w:szCs w:val="28"/>
        </w:rPr>
        <w:t xml:space="preserve"> на основании документов, указанных в </w:t>
      </w:r>
      <w:r w:rsidR="002F4D2C">
        <w:rPr>
          <w:szCs w:val="28"/>
        </w:rPr>
        <w:t xml:space="preserve">части </w:t>
      </w:r>
      <w:r w:rsidR="00B317AE" w:rsidRPr="00312507">
        <w:rPr>
          <w:szCs w:val="28"/>
        </w:rPr>
        <w:t>5.2</w:t>
      </w:r>
      <w:r w:rsidR="002F4D2C">
        <w:rPr>
          <w:szCs w:val="28"/>
        </w:rPr>
        <w:t xml:space="preserve"> статьи 5</w:t>
      </w:r>
      <w:r w:rsidR="00B317AE" w:rsidRPr="00312507">
        <w:rPr>
          <w:szCs w:val="28"/>
        </w:rPr>
        <w:t xml:space="preserve">, </w:t>
      </w:r>
      <w:r w:rsidR="002F4D2C">
        <w:rPr>
          <w:szCs w:val="28"/>
        </w:rPr>
        <w:t xml:space="preserve">статье </w:t>
      </w:r>
      <w:r w:rsidR="00B317AE" w:rsidRPr="00312507">
        <w:rPr>
          <w:szCs w:val="28"/>
        </w:rPr>
        <w:t>6 настоящего Положения.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7.4. </w:t>
      </w:r>
      <w:r w:rsidR="00B317AE" w:rsidRPr="00312507">
        <w:rPr>
          <w:szCs w:val="28"/>
        </w:rPr>
        <w:t>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Доходы от продажи в расчетном периоде имущества учитываются как доходы, полученные в течение всего расчетного периода.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7.5. </w:t>
      </w:r>
      <w:r w:rsidR="00B317AE" w:rsidRPr="00312507">
        <w:rPr>
          <w:szCs w:val="28"/>
        </w:rPr>
        <w:t>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и коммунальных услуг в расчетном периоде.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lastRenderedPageBreak/>
        <w:t xml:space="preserve">7.6. </w:t>
      </w:r>
      <w:r w:rsidR="00B317AE" w:rsidRPr="00312507">
        <w:rPr>
          <w:szCs w:val="28"/>
        </w:rPr>
        <w:t>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1) </w:t>
      </w:r>
      <w:r w:rsidR="00B317AE" w:rsidRPr="00312507">
        <w:rPr>
          <w:szCs w:val="28"/>
        </w:rPr>
        <w:t>совершеннолетних трудоспособных граждан (кроме учащихся по очной форме обучения в образовательных организациях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2) </w:t>
      </w:r>
      <w:r w:rsidR="00B317AE" w:rsidRPr="00312507">
        <w:rPr>
          <w:szCs w:val="28"/>
        </w:rPr>
        <w:t>лиц, находящихся в розыске, в том числе пропавших без вести;</w:t>
      </w:r>
    </w:p>
    <w:p w:rsidR="00603434" w:rsidRPr="00312507" w:rsidRDefault="00C83BCD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3) </w:t>
      </w:r>
      <w:r w:rsidR="00B317AE" w:rsidRPr="00312507">
        <w:rPr>
          <w:szCs w:val="28"/>
        </w:rPr>
        <w:t>лиц, выбывших на дату подачи заявления из состава семьи, но проживавших в семье в течение расчетного периода.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</w:t>
      </w:r>
      <w:r w:rsidR="002F4D2C">
        <w:rPr>
          <w:szCs w:val="28"/>
        </w:rPr>
        <w:t xml:space="preserve">ючением граждан, указанных в </w:t>
      </w:r>
      <w:r w:rsidRPr="00312507">
        <w:rPr>
          <w:szCs w:val="28"/>
        </w:rPr>
        <w:t>п</w:t>
      </w:r>
      <w:r w:rsidR="002F4D2C">
        <w:rPr>
          <w:szCs w:val="28"/>
        </w:rPr>
        <w:t>унктах 1, 2, 3 части 7.6</w:t>
      </w:r>
      <w:r w:rsidR="00A356AC">
        <w:rPr>
          <w:szCs w:val="28"/>
        </w:rPr>
        <w:t xml:space="preserve"> настоящего Положения</w:t>
      </w:r>
      <w:r w:rsidRPr="00312507">
        <w:rPr>
          <w:szCs w:val="28"/>
        </w:rPr>
        <w:t>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Среднемесячный совокупный доход семьи в расчетном периоде составляет сумма среднемесячных доходов каждого члена семьи.</w:t>
      </w:r>
    </w:p>
    <w:p w:rsidR="00603434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7B3B62" w:rsidRPr="00312507" w:rsidRDefault="007B3B62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8. Определение стоимости имущества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07082B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8.1. </w:t>
      </w:r>
      <w:r w:rsidR="00B317AE" w:rsidRPr="00312507">
        <w:rPr>
          <w:szCs w:val="28"/>
        </w:rPr>
        <w:t>Перечень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определен поста</w:t>
      </w:r>
      <w:r w:rsidR="007518C8">
        <w:rPr>
          <w:szCs w:val="28"/>
        </w:rPr>
        <w:t>новлением № 196/12 (приложение</w:t>
      </w:r>
      <w:r w:rsidR="00B317AE" w:rsidRPr="00312507">
        <w:rPr>
          <w:szCs w:val="28"/>
        </w:rPr>
        <w:t xml:space="preserve"> 2 к настоящему Положению).</w:t>
      </w:r>
    </w:p>
    <w:p w:rsidR="00603434" w:rsidRPr="00312507" w:rsidRDefault="0007082B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8.2. </w:t>
      </w:r>
      <w:r w:rsidR="00B317AE" w:rsidRPr="00312507">
        <w:rPr>
          <w:szCs w:val="28"/>
        </w:rPr>
        <w:t>Определение стоимости имущества производится администрацией городского округа Красногорск на основании</w:t>
      </w:r>
      <w:r w:rsidR="002F4D2C">
        <w:rPr>
          <w:szCs w:val="28"/>
        </w:rPr>
        <w:t xml:space="preserve"> документов, указанных в части</w:t>
      </w:r>
      <w:r w:rsidR="00B317AE" w:rsidRPr="00312507">
        <w:rPr>
          <w:szCs w:val="28"/>
        </w:rPr>
        <w:t xml:space="preserve"> 5.2</w:t>
      </w:r>
      <w:r w:rsidR="002F4D2C">
        <w:rPr>
          <w:szCs w:val="28"/>
        </w:rPr>
        <w:t xml:space="preserve"> статьи 5</w:t>
      </w:r>
      <w:r w:rsidR="00B317AE" w:rsidRPr="00312507">
        <w:rPr>
          <w:szCs w:val="28"/>
        </w:rPr>
        <w:t xml:space="preserve">, </w:t>
      </w:r>
      <w:r w:rsidR="002F4D2C">
        <w:rPr>
          <w:szCs w:val="28"/>
        </w:rPr>
        <w:t xml:space="preserve">статье </w:t>
      </w:r>
      <w:r w:rsidR="00B317AE" w:rsidRPr="00312507">
        <w:rPr>
          <w:szCs w:val="28"/>
        </w:rPr>
        <w:t>6 настоящего Положения.</w:t>
      </w:r>
    </w:p>
    <w:p w:rsidR="00603434" w:rsidRPr="00312507" w:rsidRDefault="0007082B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8.3. </w:t>
      </w:r>
      <w:r w:rsidR="00B317AE" w:rsidRPr="00312507">
        <w:rPr>
          <w:szCs w:val="28"/>
        </w:rPr>
        <w:t>Стоимость имущества гражданина (СИГ) определяется по следующей формуле:</w:t>
      </w:r>
    </w:p>
    <w:p w:rsidR="00B317AE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СИГ = (СНИ + СТС) / Т,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где: СНИ - стоимость недвижимого имущества (определяется на основании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данных об их кадастровой стоимости);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</w:t>
      </w:r>
      <w:r w:rsidRPr="00312507">
        <w:rPr>
          <w:szCs w:val="28"/>
        </w:rPr>
        <w:lastRenderedPageBreak/>
        <w:t>составленного в соответствии с Федеральным законом от 29.07.1998 № 135-ФЗ «Об оценочной деятельности в Российской Федерации»);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Т - период накопления.</w:t>
      </w:r>
    </w:p>
    <w:p w:rsidR="0007082B" w:rsidRPr="00312507" w:rsidRDefault="0007082B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8.4. </w:t>
      </w:r>
      <w:r w:rsidR="00B317AE" w:rsidRPr="00312507">
        <w:rPr>
          <w:szCs w:val="28"/>
        </w:rPr>
        <w:t xml:space="preserve">Стоимость имущества семьи (СИС) определяется по следующей формуле: СИС = (СНИс + СТСс) / n / </w:t>
      </w:r>
      <w:r w:rsidRPr="00312507">
        <w:rPr>
          <w:szCs w:val="28"/>
        </w:rPr>
        <w:t>Т,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где: СНИс - стоимость недвижимого имущества всех членов семьи (определяется на основании данных об их кадастровой стоимости);</w:t>
      </w:r>
    </w:p>
    <w:p w:rsidR="0007082B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СТСс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 29.07.1998 № 135-ФЗ «Об оценочной деятельности в Российской </w:t>
      </w:r>
      <w:r w:rsidR="0007082B" w:rsidRPr="00312507">
        <w:rPr>
          <w:szCs w:val="28"/>
        </w:rPr>
        <w:t>Федерации»);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n - количество членов семьи;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Т - период накопления.</w:t>
      </w:r>
    </w:p>
    <w:p w:rsidR="00603434" w:rsidRPr="00312507" w:rsidRDefault="0007082B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8.5. </w:t>
      </w:r>
      <w:r w:rsidR="00B317AE" w:rsidRPr="00312507">
        <w:rPr>
          <w:szCs w:val="28"/>
        </w:rPr>
        <w:t>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</w:t>
      </w:r>
    </w:p>
    <w:p w:rsidR="00B317AE" w:rsidRPr="00312507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</w:t>
      </w:r>
    </w:p>
    <w:p w:rsidR="00B317AE" w:rsidRPr="00312507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9. Порядок рассмотрения заявлений о признании граждан малоимущими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9.1.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осуществляется структурным подразделением либо должностным лицом органа местного самоуправления, уполномоченным главой городского округа Красногорск Московской области (далее - уполномоченный орган), которые в срок не позднее чем через пятнадцать рабочих дней со дня регистрации заявления  осуществляют подготовку документов на рассмотрение комиссии муниципального образования по признанию гражданина малоимущим (далее – комиссия).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Состав, полномочия и порядок работы комиссии утверждается постановлением главы городского округа Красногорск Московской области.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9.2. На заседании комиссией определяется соответствие размера среднедушевого дохода, приходящегося на каждого члена семьи гражданина или гражданина, не имеющего семьи, и стоимости имущества пороговому значению доходов и стоимости имущества.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lastRenderedPageBreak/>
        <w:t>Решение комиссии оформляется протоколом, который подписывается заместителем председателя комиссии и секретарем в срок не позднее чем три рабочих дня со дня проведения заседания комиссии.</w:t>
      </w:r>
    </w:p>
    <w:p w:rsidR="00603434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Протокол ведется секретарем комиссии.</w:t>
      </w:r>
    </w:p>
    <w:p w:rsidR="007B3B62" w:rsidRPr="00312507" w:rsidRDefault="007B3B62" w:rsidP="00064960">
      <w:pPr>
        <w:spacing w:after="0" w:line="240" w:lineRule="auto"/>
        <w:ind w:left="0" w:right="0" w:firstLine="567"/>
        <w:rPr>
          <w:szCs w:val="28"/>
        </w:rPr>
      </w:pP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10. Признание гражданина малоимущим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10.1. Решение о признании гражданина малоимущим или об отказе в признании гражданина малоимущим принимается главой городского округа Красногорск Московской области в форме постановления с приложением произведенного расчета размера дохода и стоимости имущества по форме, утвержденной распоряжением Минстроя МО на основании заявления и документов, указанных в п.п. 5.2, 6 Положения.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10.2.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В решении органа местного самоуправления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Решение органа местного самоуправления 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с обязательной ссылкой на обстоятельства, предусмотренные частью 1 статьи 10 Закона № 231/2017-ОЗ.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10.3. Администрация городского округа Красногорск Московской области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уведомление о принятом решении по 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:rsidR="007E23F0" w:rsidRDefault="007E23F0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603434" w:rsidRDefault="00B317AE" w:rsidP="00064960">
      <w:pPr>
        <w:spacing w:after="0" w:line="240" w:lineRule="auto"/>
        <w:ind w:left="0" w:right="0" w:firstLine="567"/>
        <w:jc w:val="left"/>
        <w:rPr>
          <w:szCs w:val="28"/>
        </w:rPr>
      </w:pPr>
      <w:r w:rsidRPr="00312507">
        <w:rPr>
          <w:szCs w:val="28"/>
        </w:rPr>
        <w:t>11. Отказ в признании гражданина малоимущим</w:t>
      </w:r>
    </w:p>
    <w:p w:rsidR="007B3B62" w:rsidRPr="00312507" w:rsidRDefault="007B3B62" w:rsidP="00064960">
      <w:pPr>
        <w:spacing w:after="0" w:line="240" w:lineRule="auto"/>
        <w:ind w:left="0" w:right="0" w:firstLine="567"/>
        <w:jc w:val="center"/>
        <w:rPr>
          <w:szCs w:val="28"/>
        </w:rPr>
      </w:pPr>
    </w:p>
    <w:p w:rsidR="00B317AE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11.1. Основаниями для отказа в признании гражданина малоимущим являются случаи, если: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1) не представлены до</w:t>
      </w:r>
      <w:r w:rsidR="002F4D2C">
        <w:rPr>
          <w:szCs w:val="28"/>
        </w:rPr>
        <w:t>кументы в соответствии с частью</w:t>
      </w:r>
      <w:r w:rsidRPr="00312507">
        <w:rPr>
          <w:szCs w:val="28"/>
        </w:rPr>
        <w:t xml:space="preserve"> 5.2</w:t>
      </w:r>
      <w:r w:rsidR="002F4D2C">
        <w:rPr>
          <w:szCs w:val="28"/>
        </w:rPr>
        <w:t xml:space="preserve"> статьи 5</w:t>
      </w:r>
      <w:r w:rsidRPr="00312507">
        <w:rPr>
          <w:szCs w:val="28"/>
        </w:rPr>
        <w:t xml:space="preserve"> настоящего Положения;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 xml:space="preserve"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</w:t>
      </w:r>
      <w:r w:rsidRPr="00312507">
        <w:rPr>
          <w:szCs w:val="28"/>
        </w:rPr>
        <w:lastRenderedPageBreak/>
        <w:t>гражданина малоимущим, если соответствующий документ не был представлен гражданином по собственной инициативе;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</w:t>
      </w:r>
    </w:p>
    <w:p w:rsidR="00603434" w:rsidRPr="00312507" w:rsidRDefault="00B317AE" w:rsidP="00064960">
      <w:pPr>
        <w:spacing w:after="0" w:line="240" w:lineRule="auto"/>
        <w:ind w:left="0" w:right="0" w:firstLine="567"/>
        <w:rPr>
          <w:szCs w:val="28"/>
        </w:rPr>
      </w:pPr>
      <w:r w:rsidRPr="00312507">
        <w:rPr>
          <w:szCs w:val="28"/>
        </w:rPr>
        <w:t>11.2. Отказ в признании гражданина малоимущим может быть обжалован в судебном порядке.</w:t>
      </w:r>
    </w:p>
    <w:p w:rsidR="00AD630F" w:rsidRDefault="00AD630F" w:rsidP="00064960">
      <w:pPr>
        <w:ind w:left="0" w:firstLine="567"/>
        <w:rPr>
          <w:szCs w:val="28"/>
        </w:rPr>
      </w:pPr>
    </w:p>
    <w:tbl>
      <w:tblPr>
        <w:tblW w:w="0" w:type="auto"/>
        <w:tblInd w:w="310" w:type="dxa"/>
        <w:tblLook w:val="04A0" w:firstRow="1" w:lastRow="0" w:firstColumn="1" w:lastColumn="0" w:noHBand="0" w:noVBand="1"/>
      </w:tblPr>
      <w:tblGrid>
        <w:gridCol w:w="10111"/>
      </w:tblGrid>
      <w:tr w:rsidR="006A17A7" w:rsidRPr="00DC26A5" w:rsidTr="00DC26A5">
        <w:tc>
          <w:tcPr>
            <w:tcW w:w="10421" w:type="dxa"/>
            <w:shd w:val="clear" w:color="auto" w:fill="auto"/>
          </w:tcPr>
          <w:p w:rsidR="006A17A7" w:rsidRPr="00DC26A5" w:rsidRDefault="006A17A7" w:rsidP="00DC26A5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DC26A5">
              <w:rPr>
                <w:szCs w:val="28"/>
              </w:rPr>
              <w:t>Глава</w:t>
            </w:r>
          </w:p>
          <w:p w:rsidR="006A17A7" w:rsidRPr="00FC7F24" w:rsidRDefault="006A17A7" w:rsidP="00DC26A5">
            <w:pPr>
              <w:spacing w:after="0" w:line="240" w:lineRule="auto"/>
              <w:ind w:left="0" w:right="0" w:firstLine="0"/>
            </w:pPr>
            <w:r w:rsidRPr="00DC26A5">
              <w:rPr>
                <w:szCs w:val="28"/>
              </w:rPr>
              <w:t xml:space="preserve">городского округа Красногорск                                                              </w:t>
            </w:r>
            <w:r w:rsidRPr="00FC7F24">
              <w:t xml:space="preserve">   Д.В. Волков</w:t>
            </w:r>
          </w:p>
          <w:p w:rsidR="006A17A7" w:rsidRPr="00FC7F24" w:rsidRDefault="006133A7" w:rsidP="00DC26A5">
            <w:pPr>
              <w:spacing w:after="0" w:line="240" w:lineRule="auto"/>
              <w:ind w:left="0" w:right="0" w:firstLine="0"/>
            </w:pPr>
            <w:r>
              <w:rPr>
                <w:szCs w:val="28"/>
              </w:rPr>
              <w:t>«___» ___________ 2026</w:t>
            </w:r>
            <w:r w:rsidR="006A17A7" w:rsidRPr="00DC26A5">
              <w:rPr>
                <w:szCs w:val="28"/>
              </w:rPr>
              <w:t xml:space="preserve"> г.</w:t>
            </w:r>
          </w:p>
          <w:p w:rsidR="006A17A7" w:rsidRPr="00DC26A5" w:rsidRDefault="006A17A7" w:rsidP="00DC26A5">
            <w:pPr>
              <w:ind w:left="0" w:firstLine="0"/>
              <w:rPr>
                <w:szCs w:val="28"/>
              </w:rPr>
            </w:pPr>
          </w:p>
        </w:tc>
      </w:tr>
    </w:tbl>
    <w:p w:rsidR="00AD630F" w:rsidRDefault="00AD630F" w:rsidP="00AD630F">
      <w:pPr>
        <w:rPr>
          <w:szCs w:val="28"/>
        </w:rPr>
      </w:pPr>
    </w:p>
    <w:p w:rsidR="00AD630F" w:rsidRPr="00F469A7" w:rsidRDefault="00AD630F" w:rsidP="00AD630F">
      <w:pPr>
        <w:pStyle w:val="a5"/>
        <w:ind w:firstLine="567"/>
        <w:jc w:val="both"/>
        <w:rPr>
          <w:rStyle w:val="a4"/>
          <w:rFonts w:ascii="Times New Roman" w:hAnsi="Times New Roman"/>
          <w:b w:val="0"/>
          <w:i w:val="0"/>
          <w:sz w:val="28"/>
          <w:szCs w:val="28"/>
        </w:rPr>
      </w:pPr>
    </w:p>
    <w:p w:rsidR="00B317AE" w:rsidRDefault="00B317AE">
      <w:pPr>
        <w:spacing w:after="3617"/>
        <w:ind w:left="-15" w:right="0"/>
      </w:pPr>
    </w:p>
    <w:tbl>
      <w:tblPr>
        <w:tblW w:w="0" w:type="auto"/>
        <w:tblInd w:w="7763" w:type="dxa"/>
        <w:tblLook w:val="04A0" w:firstRow="1" w:lastRow="0" w:firstColumn="1" w:lastColumn="0" w:noHBand="0" w:noVBand="1"/>
      </w:tblPr>
      <w:tblGrid>
        <w:gridCol w:w="2658"/>
      </w:tblGrid>
      <w:tr w:rsidR="007B3B62" w:rsidTr="00DC26A5">
        <w:tc>
          <w:tcPr>
            <w:tcW w:w="2658" w:type="dxa"/>
            <w:shd w:val="clear" w:color="auto" w:fill="auto"/>
          </w:tcPr>
          <w:p w:rsidR="007B3B62" w:rsidRDefault="007518C8" w:rsidP="00DC26A5">
            <w:pPr>
              <w:spacing w:after="0" w:line="240" w:lineRule="auto"/>
              <w:ind w:left="0" w:right="0" w:firstLine="0"/>
              <w:jc w:val="center"/>
            </w:pPr>
            <w:r>
              <w:t>Приложение</w:t>
            </w:r>
            <w:r w:rsidR="007B3B62">
              <w:t xml:space="preserve"> 1</w:t>
            </w:r>
          </w:p>
          <w:p w:rsidR="007B3B62" w:rsidRDefault="007B3B62" w:rsidP="00DC26A5">
            <w:pPr>
              <w:spacing w:after="0" w:line="240" w:lineRule="auto"/>
              <w:ind w:left="0" w:right="0" w:firstLine="0"/>
              <w:jc w:val="center"/>
            </w:pPr>
            <w:r>
              <w:t xml:space="preserve">к Положению </w:t>
            </w:r>
          </w:p>
        </w:tc>
      </w:tr>
    </w:tbl>
    <w:p w:rsidR="007B3B62" w:rsidRDefault="007B3B62">
      <w:pPr>
        <w:spacing w:after="0" w:line="259" w:lineRule="auto"/>
        <w:ind w:left="10" w:right="-14" w:hanging="10"/>
        <w:jc w:val="right"/>
      </w:pPr>
    </w:p>
    <w:p w:rsidR="00603434" w:rsidRDefault="00B317AE" w:rsidP="006A17A7">
      <w:pPr>
        <w:spacing w:after="0" w:line="240" w:lineRule="auto"/>
        <w:ind w:left="0" w:right="0" w:hanging="10"/>
        <w:jc w:val="center"/>
      </w:pPr>
      <w:r>
        <w:t>ПЕРЕЧЕНЬ</w:t>
      </w:r>
    </w:p>
    <w:p w:rsidR="00603434" w:rsidRDefault="00B317AE" w:rsidP="006A17A7">
      <w:pPr>
        <w:spacing w:after="0" w:line="240" w:lineRule="auto"/>
        <w:ind w:left="0" w:right="0" w:firstLine="0"/>
        <w:jc w:val="center"/>
      </w:pPr>
      <w:r>
        <w:t>ВИДОВ ДОХОДОВ, УЧИТЫВАЕМЫХ ПРИ РАСЧЕТЕ РАЗМЕРА ДОХОДА</w:t>
      </w:r>
    </w:p>
    <w:p w:rsidR="00603434" w:rsidRDefault="00B317AE" w:rsidP="006A17A7">
      <w:pPr>
        <w:spacing w:after="0" w:line="240" w:lineRule="auto"/>
        <w:ind w:left="0" w:right="0" w:hanging="10"/>
        <w:jc w:val="center"/>
      </w:pPr>
      <w:r>
        <w:t>ГРАЖДАНИНА И СРЕДНЕДУШЕВОГО ДОХОДА СЕМЬИ В ЦЕЛЯХ</w:t>
      </w:r>
    </w:p>
    <w:p w:rsidR="00603434" w:rsidRDefault="00B317AE" w:rsidP="006A17A7">
      <w:pPr>
        <w:spacing w:after="0" w:line="240" w:lineRule="auto"/>
        <w:ind w:left="0" w:right="0" w:firstLine="0"/>
        <w:jc w:val="center"/>
      </w:pPr>
      <w:r>
        <w:t>ПРИЗНАНИЯ ГРАЖДАН МАЛОИМУЩИМИ ДЛЯ ПОСТАНОВКИ НА УЧЕТ</w:t>
      </w:r>
    </w:p>
    <w:p w:rsidR="00603434" w:rsidRDefault="00B317AE" w:rsidP="006A17A7">
      <w:pPr>
        <w:spacing w:after="0" w:line="240" w:lineRule="auto"/>
        <w:ind w:left="0" w:right="0" w:hanging="10"/>
        <w:jc w:val="center"/>
      </w:pPr>
      <w:r>
        <w:t>ГРАЖДАН В КАЧЕСТВЕ НУЖДАЮЩИХСЯ В ЖИЛЫХ ПОМЕЩЕНИЯХ, ПРЕДОСТАВЛЯЕМЫХ ПО ДОГОВОРАМ СОЦИАЛЬНОГО НАЙМА</w:t>
      </w:r>
    </w:p>
    <w:p w:rsidR="006A17A7" w:rsidRDefault="006A17A7" w:rsidP="006A17A7">
      <w:pPr>
        <w:spacing w:after="0" w:line="240" w:lineRule="auto"/>
        <w:ind w:left="0" w:right="0" w:hanging="10"/>
        <w:jc w:val="center"/>
      </w:pP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1. При исчислении дохода гражданина и среднедушевого дохода семьи учитываются следующие виды доходов:</w:t>
      </w:r>
    </w:p>
    <w:p w:rsidR="007B3B62" w:rsidRPr="00AD630F" w:rsidRDefault="00B317AE" w:rsidP="007518C8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1) все предусмотренные системой оплаты труда выплаты, учитываемые при расчете среднего заработка в соответствии с </w:t>
      </w:r>
      <w:r w:rsidR="007518C8">
        <w:rPr>
          <w:szCs w:val="28"/>
        </w:rPr>
        <w:t>п</w:t>
      </w:r>
      <w:r w:rsidR="007518C8" w:rsidRPr="007518C8">
        <w:rPr>
          <w:szCs w:val="28"/>
        </w:rPr>
        <w:t>остановление</w:t>
      </w:r>
      <w:r w:rsidR="007518C8">
        <w:rPr>
          <w:szCs w:val="28"/>
        </w:rPr>
        <w:t>м</w:t>
      </w:r>
      <w:r w:rsidR="007518C8" w:rsidRPr="007518C8">
        <w:rPr>
          <w:szCs w:val="28"/>
        </w:rPr>
        <w:t xml:space="preserve"> </w:t>
      </w:r>
      <w:r w:rsidR="007518C8">
        <w:rPr>
          <w:szCs w:val="28"/>
        </w:rPr>
        <w:t xml:space="preserve">Правительства РФ от </w:t>
      </w:r>
      <w:r w:rsidR="007518C8">
        <w:rPr>
          <w:szCs w:val="28"/>
        </w:rPr>
        <w:lastRenderedPageBreak/>
        <w:t>24.04.2025 № 540 «</w:t>
      </w:r>
      <w:r w:rsidR="007518C8" w:rsidRPr="007518C8">
        <w:rPr>
          <w:szCs w:val="28"/>
        </w:rPr>
        <w:t>Об особенностях порядка исчисления средней заработной платы</w:t>
      </w:r>
      <w:r w:rsidR="007518C8">
        <w:rPr>
          <w:szCs w:val="28"/>
        </w:rPr>
        <w:t>»;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2) средний заработок, сохраняемый в случаях, предусмотренных трудовым законодательством;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3) </w:t>
      </w:r>
      <w:r w:rsidR="00B317AE" w:rsidRPr="00AD630F">
        <w:rPr>
          <w:szCs w:val="28"/>
        </w:rPr>
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4) </w:t>
      </w:r>
      <w:r w:rsidR="00B317AE" w:rsidRPr="00AD630F">
        <w:rPr>
          <w:szCs w:val="28"/>
        </w:rPr>
        <w:t>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5) </w:t>
      </w:r>
      <w:r w:rsidR="00B317AE" w:rsidRPr="00AD630F">
        <w:rPr>
          <w:szCs w:val="28"/>
        </w:rPr>
        <w:t>социальные выплаты из бюджетов всех уровней, государственных внебюджетных фондов и других источников, к которым относятся: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б) ежемесячное пожизненное содержание судей, вышедших в отставку;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в ранние сроки беременности;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е) пособие на ребенка;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з) ежемесячная выплата из средств материнского (семейного) капитала;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lastRenderedPageBreak/>
        <w:t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л)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6) </w:t>
      </w:r>
      <w:r w:rsidR="00B317AE" w:rsidRPr="00AD630F">
        <w:rPr>
          <w:szCs w:val="28"/>
        </w:rPr>
        <w:t xml:space="preserve">надбавки и доплаты ко всем видам выплат, указанных в </w:t>
      </w:r>
      <w:r w:rsidR="00B317AE" w:rsidRPr="00A356AC">
        <w:rPr>
          <w:szCs w:val="28"/>
        </w:rPr>
        <w:t>пункте 5</w:t>
      </w:r>
      <w:r w:rsidR="008E4FAC" w:rsidRPr="00A356AC">
        <w:rPr>
          <w:szCs w:val="28"/>
        </w:rPr>
        <w:t xml:space="preserve"> части 1 настоящего Перечня</w:t>
      </w:r>
      <w:r w:rsidR="00B317AE" w:rsidRPr="00AD630F">
        <w:rPr>
          <w:szCs w:val="28"/>
        </w:rPr>
        <w:t>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7) </w:t>
      </w:r>
      <w:r w:rsidR="00B317AE" w:rsidRPr="00AD630F">
        <w:rPr>
          <w:szCs w:val="28"/>
        </w:rPr>
        <w:t>доходы от имущества, к которым относятся: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</w:t>
      </w:r>
    </w:p>
    <w:p w:rsidR="007B3B62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б) доходы от реализации имущества;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8) другие доходы, в которые включаются: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r w:rsidR="008E4FAC" w:rsidRPr="00A356AC">
        <w:rPr>
          <w:szCs w:val="28"/>
        </w:rPr>
        <w:t xml:space="preserve">подпункте «а» пункта 5 части 1 </w:t>
      </w:r>
      <w:r w:rsidRPr="00AD630F">
        <w:rPr>
          <w:szCs w:val="28"/>
        </w:rPr>
        <w:t xml:space="preserve">настоящего Перечня, сотрудников органов внутренних дел Российской Федерации, учреждений и органов уголовно-исполнительной системы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б) единовременное пособие при увольнении с военной службы, из органов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внутренних дел Российской Федерации, учреждений и органов уголовноисполнительной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в) оплата работ по договорам, заключаемым в соответствии с гражданским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законодательством Российской Федерации;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lastRenderedPageBreak/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кодексом Российской Федерации);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ж) денежные средства в безналичной форме, поступившие в качестве оплаты услуг или товаров;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з) доходы по акциям и другие доходы от участия в управлении 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и) получаемые алименты;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к) проценты по банковским вкладам (учитываются срок вклада и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периодичность начисления по нему процентов);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л) проценты по долговым обязательствам;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м) наследуемые и подаренные денежные средства;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н) выигрыши в лотереях, тотализаторах, конкурсах и иных играх;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о) доходы членов профсоюзных организаций, полученные от данных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профсоюзных организаций;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накопительно-ипотечной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р) доход, полученный по договорам переуступки прав требования на 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строящиеся объекты недвижимости;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</w:t>
      </w:r>
      <w:r w:rsidRPr="00AD630F">
        <w:rPr>
          <w:szCs w:val="28"/>
        </w:rPr>
        <w:lastRenderedPageBreak/>
        <w:t>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:rsidR="00603434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</w:t>
      </w:r>
    </w:p>
    <w:p w:rsidR="00603434" w:rsidRPr="00AD630F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>ф) компенсации на оплату жилого помещения и коммунальных услуг, выплачиваемые отдельным категориям граждан;</w:t>
      </w:r>
    </w:p>
    <w:p w:rsidR="00603434" w:rsidRPr="00AD630F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>х) денежные средства, выделяемые опекуну (попечителю) на содержание подопечного;</w:t>
      </w:r>
    </w:p>
    <w:p w:rsidR="00603434" w:rsidRPr="00AD630F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</w:t>
      </w:r>
    </w:p>
    <w:p w:rsidR="00603434" w:rsidRPr="00AD630F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r w:rsidR="00E25840" w:rsidRPr="00E25840">
        <w:rPr>
          <w:szCs w:val="28"/>
        </w:rPr>
        <w:t xml:space="preserve">пункте 3 части </w:t>
      </w:r>
      <w:r w:rsidRPr="00E25840">
        <w:rPr>
          <w:szCs w:val="28"/>
        </w:rPr>
        <w:t>1</w:t>
      </w:r>
      <w:r w:rsidRPr="00AD630F">
        <w:rPr>
          <w:szCs w:val="28"/>
        </w:rPr>
        <w:t xml:space="preserve"> настоящего Перечня;</w:t>
      </w:r>
    </w:p>
    <w:p w:rsidR="00603434" w:rsidRPr="00AD630F" w:rsidRDefault="00B317AE" w:rsidP="00E25840">
      <w:pPr>
        <w:spacing w:after="0" w:line="240" w:lineRule="auto"/>
        <w:ind w:left="0" w:right="0" w:firstLine="567"/>
        <w:rPr>
          <w:szCs w:val="28"/>
        </w:rPr>
      </w:pPr>
      <w:r w:rsidRPr="00AD630F">
        <w:rPr>
          <w:szCs w:val="28"/>
        </w:rPr>
        <w:t>ш) государственная социальная помощь на основании социального контракта.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Доходы, полученные в иностранной валюте, указываются в рублях по курсу Центрального банка Российской Федерации на дату получения дохода.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2. При исчислении дохода гражданина либо среднедушевого дохода семьи не учитываются следующие виды доходов: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1) </w:t>
      </w:r>
      <w:r w:rsidR="00B317AE" w:rsidRPr="00AD630F">
        <w:rPr>
          <w:szCs w:val="28"/>
        </w:rPr>
        <w:t>государственная социальная помощь, экстренная социальная помощь, оказываемая в виде денежных выплат и натуральной помощи;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2) </w:t>
      </w:r>
      <w:r w:rsidR="00B317AE" w:rsidRPr="00AD630F">
        <w:rPr>
          <w:szCs w:val="28"/>
        </w:rPr>
        <w:t>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3) </w:t>
      </w:r>
      <w:r w:rsidR="00B317AE" w:rsidRPr="00AD630F">
        <w:rPr>
          <w:szCs w:val="28"/>
        </w:rPr>
        <w:t>социальное пособие на погребение, выплачиваемое в соответствии со статьей 10 Федерального закона от 12.01.1996 № 8-ФЗ «О погребении и похоронном деле»;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>3. В доходы гражданина либо среднедушевой доход семьи не включаются полученные по месту нахождения доходы: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1) </w:t>
      </w:r>
      <w:r w:rsidR="00B317AE" w:rsidRPr="00AD630F">
        <w:rPr>
          <w:szCs w:val="28"/>
        </w:rPr>
        <w:t>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2) </w:t>
      </w:r>
      <w:r w:rsidR="00B317AE" w:rsidRPr="00AD630F">
        <w:rPr>
          <w:szCs w:val="28"/>
        </w:rPr>
        <w:t>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:rsidR="00603434" w:rsidRPr="00AD630F" w:rsidRDefault="007B3B62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3) </w:t>
      </w:r>
      <w:r w:rsidR="00B317AE" w:rsidRPr="00AD630F">
        <w:rPr>
          <w:szCs w:val="28"/>
        </w:rPr>
        <w:t>лиц, находящихся на полном государственном обеспечении.</w:t>
      </w:r>
    </w:p>
    <w:p w:rsidR="00603434" w:rsidRPr="00AD630F" w:rsidRDefault="00B317AE" w:rsidP="00AD630F">
      <w:pPr>
        <w:spacing w:after="0" w:line="240" w:lineRule="auto"/>
        <w:ind w:left="0" w:right="0" w:firstLine="709"/>
        <w:rPr>
          <w:szCs w:val="28"/>
        </w:rPr>
      </w:pPr>
      <w:r w:rsidRPr="00AD630F">
        <w:rPr>
          <w:szCs w:val="28"/>
        </w:rPr>
        <w:t xml:space="preserve">Для указанных в </w:t>
      </w:r>
      <w:r w:rsidR="008E4FAC" w:rsidRPr="008E4FAC">
        <w:rPr>
          <w:szCs w:val="28"/>
        </w:rPr>
        <w:t>части</w:t>
      </w:r>
      <w:r w:rsidRPr="008E4FAC">
        <w:rPr>
          <w:szCs w:val="28"/>
        </w:rPr>
        <w:t xml:space="preserve"> 2</w:t>
      </w:r>
      <w:r w:rsidRPr="00AD630F">
        <w:rPr>
          <w:szCs w:val="28"/>
        </w:rPr>
        <w:t xml:space="preserve"> настоящего Перечня категорий граждан учитываются доходы, получение которых не связано с местом их отбывания (проценты по </w:t>
      </w:r>
      <w:r w:rsidRPr="00AD630F">
        <w:rPr>
          <w:szCs w:val="28"/>
        </w:rPr>
        <w:lastRenderedPageBreak/>
        <w:t>банковским вкладам, доходы, полученные от сдачи имущества в аренду (наем, поднаем) или иного использования имущества и иные аналогичные доходы).</w:t>
      </w:r>
    </w:p>
    <w:p w:rsidR="00AD630F" w:rsidRDefault="00B317AE" w:rsidP="00AD630F">
      <w:pPr>
        <w:spacing w:after="0" w:line="259" w:lineRule="auto"/>
        <w:ind w:left="10" w:right="-14" w:hanging="10"/>
        <w:jc w:val="right"/>
      </w:pPr>
      <w:r>
        <w:t xml:space="preserve"> </w:t>
      </w:r>
    </w:p>
    <w:tbl>
      <w:tblPr>
        <w:tblW w:w="0" w:type="auto"/>
        <w:tblInd w:w="7763" w:type="dxa"/>
        <w:tblLook w:val="04A0" w:firstRow="1" w:lastRow="0" w:firstColumn="1" w:lastColumn="0" w:noHBand="0" w:noVBand="1"/>
      </w:tblPr>
      <w:tblGrid>
        <w:gridCol w:w="2658"/>
      </w:tblGrid>
      <w:tr w:rsidR="00AD630F" w:rsidTr="00DC26A5">
        <w:tc>
          <w:tcPr>
            <w:tcW w:w="2658" w:type="dxa"/>
            <w:shd w:val="clear" w:color="auto" w:fill="auto"/>
          </w:tcPr>
          <w:p w:rsidR="00AD630F" w:rsidRDefault="007518C8" w:rsidP="00DC26A5">
            <w:pPr>
              <w:spacing w:after="0" w:line="240" w:lineRule="auto"/>
              <w:ind w:left="0" w:right="0" w:firstLine="0"/>
              <w:jc w:val="center"/>
            </w:pPr>
            <w:r>
              <w:t>Приложение</w:t>
            </w:r>
            <w:r w:rsidR="00AD630F">
              <w:t xml:space="preserve"> 2</w:t>
            </w:r>
          </w:p>
          <w:p w:rsidR="00AD630F" w:rsidRDefault="00AD630F" w:rsidP="00DC26A5">
            <w:pPr>
              <w:spacing w:after="0" w:line="240" w:lineRule="auto"/>
              <w:ind w:left="0" w:right="0" w:firstLine="0"/>
              <w:jc w:val="center"/>
            </w:pPr>
            <w:r>
              <w:t xml:space="preserve">к Положению </w:t>
            </w:r>
          </w:p>
        </w:tc>
      </w:tr>
    </w:tbl>
    <w:p w:rsidR="00AD630F" w:rsidRDefault="00AD630F" w:rsidP="00AD630F">
      <w:pPr>
        <w:spacing w:after="0" w:line="259" w:lineRule="auto"/>
        <w:ind w:left="10" w:right="-14" w:hanging="10"/>
        <w:jc w:val="right"/>
      </w:pPr>
    </w:p>
    <w:p w:rsidR="00603434" w:rsidRDefault="00B317AE" w:rsidP="00AD630F">
      <w:pPr>
        <w:spacing w:after="0" w:line="259" w:lineRule="auto"/>
        <w:ind w:left="10" w:right="-14" w:hanging="10"/>
        <w:jc w:val="center"/>
      </w:pPr>
      <w:r>
        <w:t>ПЕРЕЧЕНЬ</w:t>
      </w:r>
    </w:p>
    <w:p w:rsidR="00603434" w:rsidRDefault="00B317AE" w:rsidP="00AD630F">
      <w:pPr>
        <w:spacing w:after="0"/>
        <w:ind w:left="320" w:right="311" w:hanging="10"/>
        <w:jc w:val="center"/>
      </w:pPr>
      <w:r>
        <w:t>ВИДОВ ИМУЩЕСТВА, УЧИТЫВАЕМОГО ПРИ ОПРЕДЕЛЕНИИ</w:t>
      </w:r>
    </w:p>
    <w:p w:rsidR="00603434" w:rsidRDefault="00B317AE" w:rsidP="00AD630F">
      <w:pPr>
        <w:spacing w:after="0"/>
        <w:ind w:left="302" w:right="0" w:firstLine="0"/>
        <w:jc w:val="center"/>
      </w:pPr>
      <w:r>
        <w:t>СТОИМОСТИ ИМУЩЕСТВА ГРАЖДАНИНА, А ТАКЖЕ ОПРЕДЕЛЕНИИ</w:t>
      </w:r>
    </w:p>
    <w:p w:rsidR="00603434" w:rsidRDefault="00B317AE" w:rsidP="00AD630F">
      <w:pPr>
        <w:spacing w:after="0"/>
        <w:ind w:left="326" w:right="0" w:firstLine="0"/>
        <w:jc w:val="center"/>
      </w:pPr>
      <w:r>
        <w:t>СТОИМОСТИ ИМУЩЕСТВА СЕМЬИ В ЦЕЛЯХ ПРИЗНАНИЯ ГРАЖДАН</w:t>
      </w:r>
    </w:p>
    <w:p w:rsidR="00603434" w:rsidRDefault="00B317AE" w:rsidP="00AD630F">
      <w:pPr>
        <w:spacing w:after="0"/>
        <w:ind w:left="320" w:hanging="10"/>
        <w:jc w:val="center"/>
      </w:pPr>
      <w:r>
        <w:t>МАЛОИМУЩИМИ И ПРЕДОСТАВЛЕНИЯ ИМ ПО ДОГОВОРАМ</w:t>
      </w:r>
    </w:p>
    <w:p w:rsidR="00603434" w:rsidRDefault="00B317AE" w:rsidP="00AD630F">
      <w:pPr>
        <w:spacing w:after="0"/>
        <w:ind w:left="320" w:hanging="10"/>
        <w:jc w:val="center"/>
      </w:pPr>
      <w:r>
        <w:t>СОЦИАЛЬНОГО НАЙМА ПОМЕЩЕНИЙ МУНИЦИПАЛЬНОГО</w:t>
      </w:r>
    </w:p>
    <w:p w:rsidR="00603434" w:rsidRDefault="00B317AE" w:rsidP="00AD630F">
      <w:pPr>
        <w:spacing w:after="321"/>
        <w:ind w:left="320" w:hanging="10"/>
        <w:jc w:val="center"/>
      </w:pPr>
      <w:r>
        <w:t>ЖИЛИЩНОГО ФОНДА</w:t>
      </w:r>
    </w:p>
    <w:p w:rsidR="00603434" w:rsidRDefault="00AD630F" w:rsidP="00AD630F">
      <w:pPr>
        <w:spacing w:after="0" w:line="240" w:lineRule="auto"/>
        <w:ind w:left="0" w:right="0" w:firstLine="709"/>
      </w:pPr>
      <w:r>
        <w:t xml:space="preserve">1. </w:t>
      </w:r>
      <w:r w:rsidR="00B317AE">
        <w:t>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</w:t>
      </w:r>
    </w:p>
    <w:p w:rsidR="00603434" w:rsidRDefault="00AD630F" w:rsidP="00AD630F">
      <w:pPr>
        <w:spacing w:after="0" w:line="240" w:lineRule="auto"/>
        <w:ind w:left="0" w:right="0" w:firstLine="709"/>
      </w:pPr>
      <w:r>
        <w:t xml:space="preserve">1.1. </w:t>
      </w:r>
      <w:r w:rsidR="00B317AE">
        <w:t xml:space="preserve">Недвижимое имущество (жилые дома, квартиры, дачи, гаражи, садовые домики в садоводческих товариществах, товариществах собственников недвижимости и </w:t>
      </w:r>
      <w:r w:rsidR="00E25840">
        <w:t>иные строения</w:t>
      </w:r>
      <w:r w:rsidR="00B317AE">
        <w:t xml:space="preserve">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</w:t>
      </w:r>
    </w:p>
    <w:p w:rsidR="00603434" w:rsidRDefault="00AD630F" w:rsidP="00AD630F">
      <w:pPr>
        <w:spacing w:after="0" w:line="240" w:lineRule="auto"/>
        <w:ind w:left="0" w:right="0" w:firstLine="709"/>
      </w:pPr>
      <w:r>
        <w:t xml:space="preserve">1.2. </w:t>
      </w:r>
      <w:r w:rsidR="00B317AE">
        <w:t>Транспортные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</w:t>
      </w:r>
    </w:p>
    <w:sectPr w:rsidR="00603434" w:rsidSect="004E4740">
      <w:headerReference w:type="default" r:id="rId10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F9" w:rsidRDefault="000E7BF9" w:rsidP="004E4740">
      <w:pPr>
        <w:spacing w:after="0" w:line="240" w:lineRule="auto"/>
      </w:pPr>
      <w:r>
        <w:separator/>
      </w:r>
    </w:p>
  </w:endnote>
  <w:endnote w:type="continuationSeparator" w:id="0">
    <w:p w:rsidR="000E7BF9" w:rsidRDefault="000E7BF9" w:rsidP="004E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F9" w:rsidRDefault="000E7BF9" w:rsidP="004E4740">
      <w:pPr>
        <w:spacing w:after="0" w:line="240" w:lineRule="auto"/>
      </w:pPr>
      <w:r>
        <w:separator/>
      </w:r>
    </w:p>
  </w:footnote>
  <w:footnote w:type="continuationSeparator" w:id="0">
    <w:p w:rsidR="000E7BF9" w:rsidRDefault="000E7BF9" w:rsidP="004E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40" w:rsidRDefault="004E474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70A38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A03"/>
    <w:multiLevelType w:val="multilevel"/>
    <w:tmpl w:val="7F8CBF2A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61825"/>
    <w:multiLevelType w:val="multilevel"/>
    <w:tmpl w:val="FCC00C2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4D6A2B"/>
    <w:multiLevelType w:val="hybridMultilevel"/>
    <w:tmpl w:val="7A90680C"/>
    <w:lvl w:ilvl="0" w:tplc="27506A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4439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0C95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8C7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E4BC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8C5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01E4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01A9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C40B3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112717"/>
    <w:multiLevelType w:val="hybridMultilevel"/>
    <w:tmpl w:val="9D94D5CA"/>
    <w:lvl w:ilvl="0" w:tplc="5358C288">
      <w:start w:val="4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409442">
      <w:start w:val="1"/>
      <w:numFmt w:val="lowerLetter"/>
      <w:lvlText w:val="%2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4A03E">
      <w:start w:val="1"/>
      <w:numFmt w:val="lowerRoman"/>
      <w:lvlText w:val="%3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5C59B6">
      <w:start w:val="1"/>
      <w:numFmt w:val="decimal"/>
      <w:lvlText w:val="%4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5E8E54">
      <w:start w:val="1"/>
      <w:numFmt w:val="lowerLetter"/>
      <w:lvlText w:val="%5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4D178">
      <w:start w:val="1"/>
      <w:numFmt w:val="lowerRoman"/>
      <w:lvlText w:val="%6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7EBF2A">
      <w:start w:val="1"/>
      <w:numFmt w:val="decimal"/>
      <w:lvlText w:val="%7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2472">
      <w:start w:val="1"/>
      <w:numFmt w:val="lowerLetter"/>
      <w:lvlText w:val="%8"/>
      <w:lvlJc w:val="left"/>
      <w:pPr>
        <w:ind w:left="7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A324C">
      <w:start w:val="1"/>
      <w:numFmt w:val="lowerRoman"/>
      <w:lvlText w:val="%9"/>
      <w:lvlJc w:val="left"/>
      <w:pPr>
        <w:ind w:left="8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305D"/>
    <w:multiLevelType w:val="multilevel"/>
    <w:tmpl w:val="1578DAA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564F5"/>
    <w:multiLevelType w:val="hybridMultilevel"/>
    <w:tmpl w:val="B508A812"/>
    <w:lvl w:ilvl="0" w:tplc="5CCC78D2">
      <w:start w:val="6"/>
      <w:numFmt w:val="decimal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EDF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4F2F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8810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72079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CD4C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EAAF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BC2B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8C80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7B395F"/>
    <w:multiLevelType w:val="hybridMultilevel"/>
    <w:tmpl w:val="5DAA96E4"/>
    <w:lvl w:ilvl="0" w:tplc="545480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4DF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7E1FA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AB6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88E6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2232A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4FA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6CC4E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28404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4256C1"/>
    <w:multiLevelType w:val="multilevel"/>
    <w:tmpl w:val="D93A037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B33A1A"/>
    <w:multiLevelType w:val="hybridMultilevel"/>
    <w:tmpl w:val="75524264"/>
    <w:lvl w:ilvl="0" w:tplc="58F6611C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8B9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6935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8896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CEDDF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02F8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44A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8956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801B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BB1C50"/>
    <w:multiLevelType w:val="multilevel"/>
    <w:tmpl w:val="DC72AD2E"/>
    <w:lvl w:ilvl="0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B075F2"/>
    <w:multiLevelType w:val="hybridMultilevel"/>
    <w:tmpl w:val="28AEE0F2"/>
    <w:lvl w:ilvl="0" w:tplc="5ACE26C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8E11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88C2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C7F7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E9F9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CEE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1260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8029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4A19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895C66"/>
    <w:multiLevelType w:val="multilevel"/>
    <w:tmpl w:val="F74CB10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E04CF"/>
    <w:multiLevelType w:val="hybridMultilevel"/>
    <w:tmpl w:val="664A7D1A"/>
    <w:lvl w:ilvl="0" w:tplc="C3B68E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248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E0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89BE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0AF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213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8DA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682E4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E484E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0B4300"/>
    <w:multiLevelType w:val="hybridMultilevel"/>
    <w:tmpl w:val="573AAE56"/>
    <w:lvl w:ilvl="0" w:tplc="9A52A1CE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886A7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0B36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4F20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1A8A2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844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66C94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48A1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084C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004C75"/>
    <w:multiLevelType w:val="hybridMultilevel"/>
    <w:tmpl w:val="F68E5E34"/>
    <w:lvl w:ilvl="0" w:tplc="4852CF1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CED1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85D6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6EF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26E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E55E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451A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804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D010A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2E129B"/>
    <w:multiLevelType w:val="hybridMultilevel"/>
    <w:tmpl w:val="EB78E27E"/>
    <w:lvl w:ilvl="0" w:tplc="9D02EE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8A0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A302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0F1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A1DC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87DD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C267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70719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8A3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8E78B8"/>
    <w:multiLevelType w:val="multilevel"/>
    <w:tmpl w:val="F2683E9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D85BF8"/>
    <w:multiLevelType w:val="hybridMultilevel"/>
    <w:tmpl w:val="0A7CA8EA"/>
    <w:lvl w:ilvl="0" w:tplc="CA7A51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29F5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21FB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C49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6B18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BC94F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9869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CC3C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A0B8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A6C7C4E"/>
    <w:multiLevelType w:val="multilevel"/>
    <w:tmpl w:val="1F8474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9893EBA"/>
    <w:multiLevelType w:val="multilevel"/>
    <w:tmpl w:val="2E56FA4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"/>
  </w:num>
  <w:num w:numId="5">
    <w:abstractNumId w:val="18"/>
  </w:num>
  <w:num w:numId="6">
    <w:abstractNumId w:val="17"/>
  </w:num>
  <w:num w:numId="7">
    <w:abstractNumId w:val="13"/>
  </w:num>
  <w:num w:numId="8">
    <w:abstractNumId w:val="19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5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4"/>
    <w:rsid w:val="00023776"/>
    <w:rsid w:val="00064960"/>
    <w:rsid w:val="0007082B"/>
    <w:rsid w:val="000D1E50"/>
    <w:rsid w:val="000E7BF9"/>
    <w:rsid w:val="00102E26"/>
    <w:rsid w:val="00162574"/>
    <w:rsid w:val="00171611"/>
    <w:rsid w:val="0020370F"/>
    <w:rsid w:val="00210294"/>
    <w:rsid w:val="002F4D2C"/>
    <w:rsid w:val="00312507"/>
    <w:rsid w:val="00337F78"/>
    <w:rsid w:val="004E4740"/>
    <w:rsid w:val="00560C5A"/>
    <w:rsid w:val="00570A38"/>
    <w:rsid w:val="00586F3A"/>
    <w:rsid w:val="00592702"/>
    <w:rsid w:val="00603434"/>
    <w:rsid w:val="006133A7"/>
    <w:rsid w:val="0068470B"/>
    <w:rsid w:val="006A17A7"/>
    <w:rsid w:val="00717731"/>
    <w:rsid w:val="007518C8"/>
    <w:rsid w:val="00760D75"/>
    <w:rsid w:val="00780EC6"/>
    <w:rsid w:val="007B3B62"/>
    <w:rsid w:val="007E23F0"/>
    <w:rsid w:val="008B69ED"/>
    <w:rsid w:val="008E4FAC"/>
    <w:rsid w:val="00951D0B"/>
    <w:rsid w:val="009E6194"/>
    <w:rsid w:val="00A356AC"/>
    <w:rsid w:val="00A9487B"/>
    <w:rsid w:val="00AA35F7"/>
    <w:rsid w:val="00AD630F"/>
    <w:rsid w:val="00B317AE"/>
    <w:rsid w:val="00B36783"/>
    <w:rsid w:val="00B8472E"/>
    <w:rsid w:val="00B903E4"/>
    <w:rsid w:val="00B93B6A"/>
    <w:rsid w:val="00B9765A"/>
    <w:rsid w:val="00C17012"/>
    <w:rsid w:val="00C5447E"/>
    <w:rsid w:val="00C83BCD"/>
    <w:rsid w:val="00DC26A5"/>
    <w:rsid w:val="00E25840"/>
    <w:rsid w:val="00EA4BA4"/>
    <w:rsid w:val="00F07672"/>
    <w:rsid w:val="00F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5A497-FD97-468F-BF5C-15F2FA3E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0F"/>
    <w:pPr>
      <w:spacing w:after="248" w:line="269" w:lineRule="auto"/>
      <w:ind w:left="310" w:right="310" w:firstLine="530"/>
      <w:jc w:val="both"/>
    </w:pPr>
    <w:rPr>
      <w:rFonts w:ascii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uiPriority w:val="21"/>
    <w:qFormat/>
    <w:rsid w:val="00AD630F"/>
    <w:rPr>
      <w:b/>
      <w:bCs/>
      <w:i/>
      <w:iCs/>
      <w:color w:val="4F81BD"/>
    </w:rPr>
  </w:style>
  <w:style w:type="paragraph" w:styleId="a5">
    <w:name w:val="No Spacing"/>
    <w:link w:val="a6"/>
    <w:uiPriority w:val="1"/>
    <w:qFormat/>
    <w:rsid w:val="00AD630F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AD630F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E47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4740"/>
    <w:rPr>
      <w:rFonts w:ascii="Times New Roman" w:hAnsi="Times New Roman"/>
      <w:color w:val="000000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4E47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E4740"/>
    <w:rPr>
      <w:rFonts w:ascii="Times New Roman" w:hAnsi="Times New Roman"/>
      <w:color w:val="000000"/>
      <w:sz w:val="28"/>
      <w:szCs w:val="22"/>
    </w:rPr>
  </w:style>
  <w:style w:type="paragraph" w:customStyle="1" w:styleId="ConsTitle">
    <w:name w:val="ConsTitle"/>
    <w:rsid w:val="007177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styleId="ab">
    <w:name w:val="caption"/>
    <w:basedOn w:val="a"/>
    <w:next w:val="a"/>
    <w:qFormat/>
    <w:rsid w:val="00023776"/>
    <w:pPr>
      <w:spacing w:after="0" w:line="240" w:lineRule="auto"/>
      <w:ind w:left="0" w:right="0" w:firstLine="0"/>
      <w:jc w:val="center"/>
    </w:pPr>
    <w:rPr>
      <w:b/>
      <w:color w:val="auto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788A-6CF3-4B95-B32F-DF0C584D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5647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dcterms:created xsi:type="dcterms:W3CDTF">2026-03-03T14:38:00Z</dcterms:created>
  <dcterms:modified xsi:type="dcterms:W3CDTF">2026-03-03T14:38:00Z</dcterms:modified>
</cp:coreProperties>
</file>