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C7A" w:rsidRPr="006B691A" w:rsidRDefault="00BF7C7A" w:rsidP="00BF7C7A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6B691A">
        <w:rPr>
          <w:rFonts w:ascii="Times New Roman" w:hAnsi="Times New Roman"/>
          <w:sz w:val="26"/>
          <w:szCs w:val="26"/>
        </w:rPr>
        <w:t>Приложение 1</w:t>
      </w:r>
    </w:p>
    <w:p w:rsidR="00BF7C7A" w:rsidRPr="006B691A" w:rsidRDefault="00BF7C7A" w:rsidP="00BF7C7A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proofErr w:type="gramStart"/>
      <w:r w:rsidRPr="006B691A">
        <w:rPr>
          <w:rFonts w:ascii="Times New Roman" w:hAnsi="Times New Roman"/>
          <w:sz w:val="26"/>
          <w:szCs w:val="26"/>
        </w:rPr>
        <w:t>к</w:t>
      </w:r>
      <w:proofErr w:type="gramEnd"/>
      <w:r w:rsidRPr="006B691A">
        <w:rPr>
          <w:rFonts w:ascii="Times New Roman" w:hAnsi="Times New Roman"/>
          <w:sz w:val="26"/>
          <w:szCs w:val="26"/>
        </w:rPr>
        <w:t xml:space="preserve"> постановлению администрации </w:t>
      </w:r>
    </w:p>
    <w:p w:rsidR="00BF7C7A" w:rsidRPr="006B691A" w:rsidRDefault="00BF7C7A" w:rsidP="00BF7C7A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proofErr w:type="gramStart"/>
      <w:r w:rsidRPr="006B691A">
        <w:rPr>
          <w:rFonts w:ascii="Times New Roman" w:hAnsi="Times New Roman"/>
          <w:sz w:val="26"/>
          <w:szCs w:val="26"/>
        </w:rPr>
        <w:t>городского</w:t>
      </w:r>
      <w:proofErr w:type="gramEnd"/>
      <w:r w:rsidRPr="006B691A">
        <w:rPr>
          <w:rFonts w:ascii="Times New Roman" w:hAnsi="Times New Roman"/>
          <w:sz w:val="26"/>
          <w:szCs w:val="26"/>
        </w:rPr>
        <w:t xml:space="preserve"> округа Красногорск</w:t>
      </w:r>
    </w:p>
    <w:p w:rsidR="00BF7C7A" w:rsidRPr="006B691A" w:rsidRDefault="00BF7C7A" w:rsidP="00BF7C7A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r w:rsidRPr="006B691A">
        <w:rPr>
          <w:rFonts w:ascii="Times New Roman" w:hAnsi="Times New Roman"/>
          <w:sz w:val="26"/>
          <w:szCs w:val="26"/>
        </w:rPr>
        <w:t>Московской области</w:t>
      </w:r>
    </w:p>
    <w:p w:rsidR="00BF7C7A" w:rsidRPr="006B691A" w:rsidRDefault="00BF7C7A" w:rsidP="00BF7C7A">
      <w:pPr>
        <w:spacing w:after="0" w:line="240" w:lineRule="auto"/>
        <w:ind w:left="4962"/>
        <w:rPr>
          <w:rFonts w:ascii="Times New Roman" w:hAnsi="Times New Roman"/>
          <w:sz w:val="26"/>
          <w:szCs w:val="26"/>
        </w:rPr>
      </w:pPr>
      <w:proofErr w:type="gramStart"/>
      <w:r w:rsidRPr="006B691A">
        <w:rPr>
          <w:rFonts w:ascii="Times New Roman" w:hAnsi="Times New Roman"/>
          <w:sz w:val="26"/>
          <w:szCs w:val="26"/>
        </w:rPr>
        <w:t>от</w:t>
      </w:r>
      <w:proofErr w:type="gramEnd"/>
      <w:r w:rsidRPr="006B691A">
        <w:rPr>
          <w:rFonts w:ascii="Times New Roman" w:hAnsi="Times New Roman"/>
          <w:sz w:val="26"/>
          <w:szCs w:val="26"/>
        </w:rPr>
        <w:t xml:space="preserve"> </w:t>
      </w:r>
      <w:r w:rsidR="00955D97" w:rsidRPr="00955D97">
        <w:rPr>
          <w:rFonts w:ascii="Times New Roman" w:hAnsi="Times New Roman"/>
          <w:sz w:val="26"/>
          <w:szCs w:val="26"/>
          <w:u w:val="single"/>
        </w:rPr>
        <w:t>18.12.2025</w:t>
      </w:r>
      <w:r w:rsidR="00955D97">
        <w:rPr>
          <w:rFonts w:ascii="Times New Roman" w:hAnsi="Times New Roman"/>
          <w:sz w:val="26"/>
          <w:szCs w:val="26"/>
        </w:rPr>
        <w:t xml:space="preserve"> № </w:t>
      </w:r>
      <w:r w:rsidR="00955D97" w:rsidRPr="00955D97">
        <w:rPr>
          <w:rFonts w:ascii="Times New Roman" w:hAnsi="Times New Roman"/>
          <w:sz w:val="26"/>
          <w:szCs w:val="26"/>
          <w:u w:val="single"/>
        </w:rPr>
        <w:t>3373/12</w:t>
      </w:r>
    </w:p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F7C7A" w:rsidRPr="006B691A" w:rsidRDefault="00BF7C7A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bookmarkStart w:id="1" w:name="Par35"/>
    <w:bookmarkEnd w:id="1"/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B691A">
        <w:rPr>
          <w:rFonts w:ascii="Times New Roman" w:hAnsi="Times New Roman"/>
          <w:b/>
          <w:sz w:val="26"/>
          <w:szCs w:val="26"/>
        </w:rPr>
        <w:fldChar w:fldCharType="begin"/>
      </w:r>
      <w:r w:rsidRPr="006B691A">
        <w:rPr>
          <w:rFonts w:ascii="Times New Roman" w:hAnsi="Times New Roman"/>
          <w:b/>
          <w:sz w:val="26"/>
          <w:szCs w:val="26"/>
        </w:rPr>
        <w:instrText xml:space="preserve"> HYPERLINK \l "Par35" </w:instrText>
      </w:r>
      <w:r w:rsidRPr="006B691A">
        <w:rPr>
          <w:rFonts w:ascii="Times New Roman" w:hAnsi="Times New Roman"/>
          <w:b/>
          <w:sz w:val="26"/>
          <w:szCs w:val="26"/>
        </w:rPr>
        <w:fldChar w:fldCharType="separate"/>
      </w:r>
      <w:r w:rsidR="002F6E4D" w:rsidRPr="006B691A">
        <w:rPr>
          <w:rFonts w:ascii="Times New Roman" w:hAnsi="Times New Roman"/>
          <w:b/>
          <w:sz w:val="26"/>
          <w:szCs w:val="26"/>
        </w:rPr>
        <w:t>ПОРЯДОК</w:t>
      </w:r>
      <w:r w:rsidRPr="006B691A">
        <w:rPr>
          <w:rFonts w:ascii="Times New Roman" w:hAnsi="Times New Roman"/>
          <w:b/>
          <w:sz w:val="26"/>
          <w:szCs w:val="26"/>
        </w:rPr>
        <w:fldChar w:fldCharType="end"/>
      </w:r>
    </w:p>
    <w:p w:rsidR="00FC116E" w:rsidRPr="006B691A" w:rsidRDefault="00FC116E" w:rsidP="00BF7C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B691A">
        <w:rPr>
          <w:rFonts w:ascii="Times New Roman" w:hAnsi="Times New Roman"/>
          <w:b/>
          <w:sz w:val="26"/>
          <w:szCs w:val="26"/>
        </w:rPr>
        <w:t xml:space="preserve"> </w:t>
      </w:r>
      <w:bookmarkStart w:id="2" w:name="_Hlk128667365"/>
      <w:proofErr w:type="gramStart"/>
      <w:r w:rsidRPr="006B691A">
        <w:rPr>
          <w:rFonts w:ascii="Times New Roman" w:hAnsi="Times New Roman"/>
          <w:b/>
          <w:sz w:val="26"/>
          <w:szCs w:val="26"/>
        </w:rPr>
        <w:t>предоставления</w:t>
      </w:r>
      <w:proofErr w:type="gramEnd"/>
      <w:r w:rsidRPr="006B691A">
        <w:rPr>
          <w:rFonts w:ascii="Times New Roman" w:hAnsi="Times New Roman"/>
          <w:b/>
          <w:sz w:val="26"/>
          <w:szCs w:val="26"/>
        </w:rPr>
        <w:t xml:space="preserve"> субсидии из бюджета городского округа Красно</w:t>
      </w:r>
      <w:r w:rsidR="00BF7C7A" w:rsidRPr="006B691A">
        <w:rPr>
          <w:rFonts w:ascii="Times New Roman" w:hAnsi="Times New Roman"/>
          <w:b/>
          <w:sz w:val="26"/>
          <w:szCs w:val="26"/>
        </w:rPr>
        <w:t>горск</w:t>
      </w:r>
      <w:r w:rsidRPr="006B691A">
        <w:rPr>
          <w:rFonts w:ascii="Times New Roman" w:hAnsi="Times New Roman"/>
          <w:b/>
          <w:sz w:val="26"/>
          <w:szCs w:val="26"/>
        </w:rPr>
        <w:t xml:space="preserve"> Московской области </w:t>
      </w:r>
      <w:bookmarkEnd w:id="2"/>
      <w:r w:rsidRPr="006B691A">
        <w:rPr>
          <w:rFonts w:ascii="Times New Roman" w:hAnsi="Times New Roman"/>
          <w:b/>
          <w:bCs/>
          <w:sz w:val="26"/>
          <w:szCs w:val="26"/>
        </w:rPr>
        <w:t xml:space="preserve">на финансовое обеспечение затрат, связанных </w:t>
      </w:r>
      <w:r w:rsidR="00BF7C7A" w:rsidRPr="006B691A">
        <w:rPr>
          <w:rFonts w:ascii="Times New Roman" w:hAnsi="Times New Roman"/>
          <w:b/>
          <w:bCs/>
          <w:sz w:val="26"/>
          <w:szCs w:val="26"/>
        </w:rPr>
        <w:br/>
      </w:r>
      <w:r w:rsidRPr="006B691A">
        <w:rPr>
          <w:rFonts w:ascii="Times New Roman" w:hAnsi="Times New Roman"/>
          <w:b/>
          <w:bCs/>
          <w:sz w:val="26"/>
          <w:szCs w:val="26"/>
        </w:rPr>
        <w:t xml:space="preserve">с приобретением оборудования диспетчерских служб, материалов </w:t>
      </w:r>
      <w:r w:rsidR="00BF7C7A" w:rsidRPr="006B691A">
        <w:rPr>
          <w:rFonts w:ascii="Times New Roman" w:hAnsi="Times New Roman"/>
          <w:b/>
          <w:bCs/>
          <w:sz w:val="26"/>
          <w:szCs w:val="26"/>
        </w:rPr>
        <w:br/>
      </w:r>
      <w:r w:rsidRPr="006B691A">
        <w:rPr>
          <w:rFonts w:ascii="Times New Roman" w:hAnsi="Times New Roman"/>
          <w:b/>
          <w:bCs/>
          <w:sz w:val="26"/>
          <w:szCs w:val="26"/>
        </w:rPr>
        <w:t>и инструмента для аварийно-восстановительных бригад, в соответствии с муниципальной программой «Развитие инженерной инфраструктуры, энергоэффективности и отрасли</w:t>
      </w:r>
      <w:r w:rsidR="00BF7C7A" w:rsidRPr="006B691A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6B691A">
        <w:rPr>
          <w:rFonts w:ascii="Times New Roman" w:hAnsi="Times New Roman"/>
          <w:b/>
          <w:bCs/>
          <w:sz w:val="26"/>
          <w:szCs w:val="26"/>
        </w:rPr>
        <w:t>обращения с отходами»</w:t>
      </w:r>
    </w:p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F7C7A" w:rsidRPr="006B691A" w:rsidRDefault="006B691A" w:rsidP="00BF7C7A">
      <w:pPr>
        <w:pStyle w:val="10"/>
        <w:shd w:val="clear" w:color="auto" w:fill="auto"/>
        <w:spacing w:after="300"/>
        <w:ind w:left="720"/>
        <w:jc w:val="center"/>
        <w:rPr>
          <w:rStyle w:val="1"/>
          <w:b/>
          <w:spacing w:val="0"/>
          <w:sz w:val="26"/>
          <w:szCs w:val="26"/>
        </w:rPr>
      </w:pPr>
      <w:r w:rsidRPr="006B691A">
        <w:rPr>
          <w:rFonts w:eastAsia="Calibri"/>
          <w:b/>
          <w:sz w:val="26"/>
          <w:szCs w:val="26"/>
        </w:rPr>
        <w:t>1</w:t>
      </w:r>
      <w:r w:rsidR="00BF7C7A" w:rsidRPr="006B691A">
        <w:rPr>
          <w:rFonts w:eastAsia="Calibri"/>
          <w:b/>
          <w:sz w:val="26"/>
          <w:szCs w:val="26"/>
        </w:rPr>
        <w:t xml:space="preserve">. </w:t>
      </w:r>
      <w:r w:rsidR="00BF7C7A" w:rsidRPr="006B691A">
        <w:rPr>
          <w:rStyle w:val="1"/>
          <w:b/>
          <w:spacing w:val="0"/>
          <w:sz w:val="26"/>
          <w:szCs w:val="26"/>
        </w:rPr>
        <w:t>Общие положения</w:t>
      </w:r>
    </w:p>
    <w:p w:rsidR="0045528F" w:rsidRPr="006B691A" w:rsidRDefault="00FC116E" w:rsidP="00C3530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6B691A">
        <w:rPr>
          <w:rFonts w:ascii="Times New Roman" w:hAnsi="Times New Roman"/>
          <w:sz w:val="26"/>
          <w:szCs w:val="26"/>
        </w:rPr>
        <w:t xml:space="preserve">1.1. </w:t>
      </w:r>
      <w:r w:rsidR="0045528F" w:rsidRPr="006B691A">
        <w:rPr>
          <w:rFonts w:ascii="Times New Roman" w:hAnsi="Times New Roman"/>
          <w:color w:val="000000"/>
          <w:sz w:val="26"/>
          <w:szCs w:val="26"/>
        </w:rPr>
        <w:t xml:space="preserve">Настоящий порядок разработан в целях реализации положений статьи 78 Бюджетного кодекса Российской Федерации, Федеральным законом от 06.10.2003 № 131-ФЗ  «Об общих принципах организации местного самоуправления в Российской Федерации», постановлением Правительства РФ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и определяет цели, условия и правила предоставления субсидий из бюджета городского округа Красногорск Московской области юридическим лицам, являющимся хозяйственными обществами (далее - Получатели субсидии), на </w:t>
      </w:r>
      <w:r w:rsidR="0003368B">
        <w:rPr>
          <w:rFonts w:ascii="Times New Roman" w:hAnsi="Times New Roman"/>
          <w:color w:val="000000"/>
          <w:sz w:val="26"/>
          <w:szCs w:val="26"/>
        </w:rPr>
        <w:t xml:space="preserve">возмещение </w:t>
      </w:r>
      <w:r w:rsidR="0045528F" w:rsidRPr="006B691A">
        <w:rPr>
          <w:rFonts w:ascii="Times New Roman" w:hAnsi="Times New Roman"/>
          <w:bCs/>
          <w:color w:val="000000"/>
          <w:sz w:val="26"/>
          <w:szCs w:val="26"/>
        </w:rPr>
        <w:t xml:space="preserve">затрат, связанных </w:t>
      </w:r>
      <w:r w:rsidR="00C3530E" w:rsidRPr="006B691A">
        <w:rPr>
          <w:rFonts w:ascii="Times New Roman" w:hAnsi="Times New Roman"/>
          <w:bCs/>
          <w:color w:val="000000"/>
          <w:sz w:val="26"/>
          <w:szCs w:val="26"/>
        </w:rPr>
        <w:br/>
      </w:r>
      <w:r w:rsidR="0045528F" w:rsidRPr="006B691A">
        <w:rPr>
          <w:rFonts w:ascii="Times New Roman" w:hAnsi="Times New Roman"/>
          <w:bCs/>
          <w:color w:val="000000"/>
          <w:sz w:val="26"/>
          <w:szCs w:val="26"/>
        </w:rPr>
        <w:t xml:space="preserve">с приобретением оборудования диспетчерских служб, материалов </w:t>
      </w:r>
      <w:r w:rsidR="00C3530E" w:rsidRPr="006B691A">
        <w:rPr>
          <w:rFonts w:ascii="Times New Roman" w:hAnsi="Times New Roman"/>
          <w:bCs/>
          <w:color w:val="000000"/>
          <w:sz w:val="26"/>
          <w:szCs w:val="26"/>
        </w:rPr>
        <w:br/>
      </w:r>
      <w:r w:rsidR="0045528F" w:rsidRPr="006B691A">
        <w:rPr>
          <w:rFonts w:ascii="Times New Roman" w:hAnsi="Times New Roman"/>
          <w:bCs/>
          <w:color w:val="000000"/>
          <w:sz w:val="26"/>
          <w:szCs w:val="26"/>
        </w:rPr>
        <w:t>и инструмента для аварийно-восстановительных бригад</w:t>
      </w:r>
      <w:r w:rsidR="0045528F" w:rsidRPr="006B691A">
        <w:rPr>
          <w:rFonts w:ascii="Times New Roman" w:hAnsi="Times New Roman"/>
          <w:color w:val="000000"/>
          <w:sz w:val="26"/>
          <w:szCs w:val="26"/>
        </w:rPr>
        <w:t xml:space="preserve"> (далее - Порядок).</w:t>
      </w:r>
    </w:p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1.2. Целью предоставления субсидии на </w:t>
      </w:r>
      <w:r w:rsidR="0003368B">
        <w:rPr>
          <w:rFonts w:ascii="Times New Roman" w:hAnsi="Times New Roman"/>
          <w:color w:val="000000"/>
          <w:sz w:val="26"/>
          <w:szCs w:val="26"/>
        </w:rPr>
        <w:t>возмещение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затрат, связанных с приобретением оборудования диспетчерских служб, материалов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и инструмента для аварийно-восстановительных бригад, в соответствии </w:t>
      </w:r>
      <w:r w:rsidR="00C3530E" w:rsidRPr="006B691A">
        <w:rPr>
          <w:rFonts w:ascii="Times New Roman" w:hAnsi="Times New Roman"/>
          <w:color w:val="000000"/>
          <w:sz w:val="26"/>
          <w:szCs w:val="26"/>
        </w:rPr>
        <w:br/>
      </w:r>
      <w:r w:rsidRPr="006B691A">
        <w:rPr>
          <w:rFonts w:ascii="Times New Roman" w:hAnsi="Times New Roman"/>
          <w:color w:val="000000"/>
          <w:sz w:val="26"/>
          <w:szCs w:val="26"/>
        </w:rPr>
        <w:t>с муниципальной программой «Развитие инженерной инфраструктуры, энергоэффективности и отрасли обращения с отходами» (далее – Субсидия) является оснащение аварийно-восстановительных бригад</w:t>
      </w:r>
      <w:r w:rsidR="00C3530E" w:rsidRPr="006B691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B691A">
        <w:rPr>
          <w:rFonts w:ascii="Times New Roman" w:hAnsi="Times New Roman"/>
          <w:color w:val="000000"/>
          <w:sz w:val="26"/>
          <w:szCs w:val="26"/>
        </w:rPr>
        <w:t>ресурсоснабжающих организаций оборудованием, материалами и инструментами для приведения аварийно-диспетчерской службы к единому стандарту ресурсоснабжающих организаций Московской области и реализация Стратегии повышения эффективности организаций, осуществляющих регулируемые виды деятельности в сферах теплоснабжения, водоснабжения и водоотведения на территории Московской области на 2026-2030 годы, утвержденной распоряжением Правительства МО от 03.04.2025 № 166-РП.</w:t>
      </w:r>
    </w:p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1.3. Субсидия носит целевой характер и не может быть использована на иные цели. </w:t>
      </w:r>
    </w:p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lastRenderedPageBreak/>
        <w:t>1.4. Субсидия предоставляется в соответствии с муниципальной программой городского округа Красно</w:t>
      </w:r>
      <w:r w:rsidR="00C3530E" w:rsidRPr="006B691A">
        <w:rPr>
          <w:rFonts w:ascii="Times New Roman" w:hAnsi="Times New Roman"/>
          <w:color w:val="000000"/>
          <w:sz w:val="26"/>
          <w:szCs w:val="26"/>
        </w:rPr>
        <w:t>горск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Московской области «Развитие инженерной инфраструктуры, энергоэффективности и отрасли обращения с отходами»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Pr="006B691A">
        <w:rPr>
          <w:rFonts w:ascii="Times New Roman" w:hAnsi="Times New Roman"/>
          <w:color w:val="000000"/>
          <w:sz w:val="26"/>
          <w:szCs w:val="26"/>
        </w:rPr>
        <w:t>на 2023-2027 годы, утверждённой постановлением администрации городского округа Красно</w:t>
      </w:r>
      <w:r w:rsidR="00C3530E" w:rsidRPr="006B691A">
        <w:rPr>
          <w:rFonts w:ascii="Times New Roman" w:hAnsi="Times New Roman"/>
          <w:color w:val="000000"/>
          <w:sz w:val="26"/>
          <w:szCs w:val="26"/>
        </w:rPr>
        <w:t>горск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Московской области от 1</w:t>
      </w:r>
      <w:r w:rsidR="002C0E91" w:rsidRPr="006B691A">
        <w:rPr>
          <w:rFonts w:ascii="Times New Roman" w:hAnsi="Times New Roman"/>
          <w:color w:val="000000"/>
          <w:sz w:val="26"/>
          <w:szCs w:val="26"/>
        </w:rPr>
        <w:t>4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.10.2022 № 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2252/10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(с изменениями и дополнениями) - подпрограмма 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3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Объекты теплоснабжения, инженерные коммуникации</w:t>
      </w:r>
      <w:r w:rsidRPr="006B691A">
        <w:rPr>
          <w:rFonts w:ascii="Times New Roman" w:hAnsi="Times New Roman"/>
          <w:color w:val="000000"/>
          <w:sz w:val="26"/>
          <w:szCs w:val="26"/>
        </w:rPr>
        <w:t>»», основное мероприятие 0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4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«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 xml:space="preserve">Реализация проектов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по строительству, реконструкции, модернизации объектов коммунальной инфраструктуры с использованием финансовых инструментов "Инфраструктурного меню»</w:t>
      </w:r>
      <w:r w:rsidRPr="006B691A">
        <w:rPr>
          <w:rFonts w:ascii="Times New Roman" w:hAnsi="Times New Roman"/>
          <w:color w:val="000000"/>
          <w:sz w:val="26"/>
          <w:szCs w:val="26"/>
        </w:rPr>
        <w:t>, мероприятие 0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4</w:t>
      </w:r>
      <w:r w:rsidRPr="006B691A">
        <w:rPr>
          <w:rFonts w:ascii="Times New Roman" w:hAnsi="Times New Roman"/>
          <w:color w:val="000000"/>
          <w:sz w:val="26"/>
          <w:szCs w:val="26"/>
        </w:rPr>
        <w:t>.03 «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 xml:space="preserve"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на территории муниципального образования Московской области</w:t>
      </w:r>
      <w:r w:rsidRPr="006B691A">
        <w:rPr>
          <w:rFonts w:ascii="Times New Roman" w:hAnsi="Times New Roman"/>
          <w:color w:val="000000"/>
          <w:sz w:val="26"/>
          <w:szCs w:val="26"/>
        </w:rPr>
        <w:t>».</w:t>
      </w:r>
    </w:p>
    <w:p w:rsid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3" w:name="_Hlk176428517"/>
      <w:r w:rsidRPr="006B691A">
        <w:rPr>
          <w:rFonts w:ascii="Times New Roman" w:hAnsi="Times New Roman"/>
          <w:color w:val="000000"/>
          <w:sz w:val="26"/>
          <w:szCs w:val="26"/>
        </w:rPr>
        <w:t xml:space="preserve">1.5. Главным распорядителем бюджетных средств по предоставлению Субсидии является </w:t>
      </w:r>
      <w:r w:rsidR="00983B3F">
        <w:rPr>
          <w:rFonts w:ascii="Times New Roman" w:hAnsi="Times New Roman"/>
          <w:color w:val="000000"/>
          <w:sz w:val="26"/>
          <w:szCs w:val="26"/>
        </w:rPr>
        <w:t>управление жилищно-коммунальным хозяйством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городского округа Красно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горск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Московской области (далее – Администрация).</w:t>
      </w:r>
    </w:p>
    <w:bookmarkEnd w:id="3"/>
    <w:p w:rsidR="004F5471" w:rsidRPr="004F5471" w:rsidRDefault="004F5471" w:rsidP="004F5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471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6</w:t>
      </w:r>
      <w:r w:rsidRPr="004F5471">
        <w:rPr>
          <w:rFonts w:ascii="Times New Roman" w:hAnsi="Times New Roman"/>
          <w:color w:val="000000"/>
          <w:sz w:val="26"/>
          <w:szCs w:val="26"/>
        </w:rPr>
        <w:t xml:space="preserve">. Проведение отбора осуществляется посредством обеспечения доступа к системе «Электронный бюджет» с использованием федеральной государственной информационной системы «Единая система идентификации </w:t>
      </w:r>
      <w:r w:rsidRPr="004F5471">
        <w:rPr>
          <w:rFonts w:ascii="Times New Roman" w:hAnsi="Times New Roman"/>
          <w:color w:val="000000"/>
          <w:sz w:val="26"/>
          <w:szCs w:val="26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4F5471" w:rsidRPr="004F5471" w:rsidRDefault="004F5471" w:rsidP="004F5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471">
        <w:rPr>
          <w:rFonts w:ascii="Times New Roman" w:hAnsi="Times New Roman"/>
          <w:color w:val="000000"/>
          <w:sz w:val="26"/>
          <w:szCs w:val="26"/>
        </w:rPr>
        <w:t>1.</w:t>
      </w:r>
      <w:r>
        <w:rPr>
          <w:rFonts w:ascii="Times New Roman" w:hAnsi="Times New Roman"/>
          <w:color w:val="000000"/>
          <w:sz w:val="26"/>
          <w:szCs w:val="26"/>
        </w:rPr>
        <w:t>7</w:t>
      </w:r>
      <w:r w:rsidRPr="004F5471">
        <w:rPr>
          <w:rFonts w:ascii="Times New Roman" w:hAnsi="Times New Roman"/>
          <w:color w:val="000000"/>
          <w:sz w:val="26"/>
          <w:szCs w:val="26"/>
        </w:rPr>
        <w:t xml:space="preserve">. Взаимодействия главного распорядителя бюджетных средств, </w:t>
      </w:r>
      <w:r w:rsidRPr="004F5471">
        <w:rPr>
          <w:rFonts w:ascii="Times New Roman" w:hAnsi="Times New Roman"/>
          <w:color w:val="000000"/>
          <w:sz w:val="26"/>
          <w:szCs w:val="26"/>
        </w:rPr>
        <w:br/>
        <w:t xml:space="preserve">а также председателем комиссии и членов комиссии с участниками отбора осуществляется с использованием документов в электронной форме </w:t>
      </w:r>
      <w:r w:rsidRPr="004F5471">
        <w:rPr>
          <w:rFonts w:ascii="Times New Roman" w:hAnsi="Times New Roman"/>
          <w:color w:val="000000"/>
          <w:sz w:val="26"/>
          <w:szCs w:val="26"/>
        </w:rPr>
        <w:br/>
        <w:t>в системе «Электронный бюджет».</w:t>
      </w:r>
    </w:p>
    <w:p w:rsidR="006B691A" w:rsidRPr="006B691A" w:rsidRDefault="00FC116E" w:rsidP="006B691A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1.6. </w:t>
      </w:r>
      <w:r w:rsidR="006B691A" w:rsidRPr="006B691A">
        <w:rPr>
          <w:rFonts w:ascii="Times New Roman" w:hAnsi="Times New Roman"/>
          <w:color w:val="000000"/>
          <w:sz w:val="26"/>
          <w:szCs w:val="26"/>
        </w:rPr>
        <w:t>Субсидия предоставляется по результатам отбора в форме запроса предложений, в пределах бюджетных ассигнований, предусмотренных в бюджете городского округа Красногорск Московской области на соответствующий финансовый год и плановый период.</w:t>
      </w:r>
    </w:p>
    <w:p w:rsidR="00FC116E" w:rsidRPr="006B691A" w:rsidRDefault="00FC116E" w:rsidP="005B12A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1.7. К Получателям Субсидии относятся юридические лица, реализующие мероприятие по приобретению оборудования диспетчерских служб, материалов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и инструмента для аварийно-восстановительных бригад в рамках организации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Pr="006B691A">
        <w:rPr>
          <w:rFonts w:ascii="Times New Roman" w:hAnsi="Times New Roman"/>
          <w:color w:val="000000"/>
          <w:sz w:val="26"/>
          <w:szCs w:val="26"/>
        </w:rPr>
        <w:t>в границах городского округа Красно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горск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Московской области тепло-, водоснабжения и водоотведения (далее – Получатель Субсидии), </w:t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 xml:space="preserve">акционером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="005B12AA" w:rsidRPr="006B691A">
        <w:rPr>
          <w:rFonts w:ascii="Times New Roman" w:hAnsi="Times New Roman"/>
          <w:color w:val="000000"/>
          <w:sz w:val="26"/>
          <w:szCs w:val="26"/>
        </w:rPr>
        <w:t>в которых является муниципальное образование «Городской округ Красногорск Московской области»</w:t>
      </w:r>
    </w:p>
    <w:p w:rsidR="00FC116E" w:rsidRPr="006B691A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1.8. Способ предоставления Субсидии – </w:t>
      </w:r>
      <w:r w:rsidR="0003368B">
        <w:rPr>
          <w:rFonts w:ascii="Times New Roman" w:hAnsi="Times New Roman"/>
          <w:color w:val="000000"/>
          <w:sz w:val="26"/>
          <w:szCs w:val="26"/>
        </w:rPr>
        <w:t>возмещение</w:t>
      </w:r>
      <w:r w:rsidRPr="006B691A">
        <w:rPr>
          <w:rFonts w:ascii="Times New Roman" w:hAnsi="Times New Roman"/>
          <w:color w:val="000000"/>
          <w:sz w:val="26"/>
          <w:szCs w:val="26"/>
        </w:rPr>
        <w:t xml:space="preserve"> затрат, связанных с приобретением оборудования диспетчерских служб, материалов </w:t>
      </w:r>
      <w:r w:rsidR="009D7E45">
        <w:rPr>
          <w:rFonts w:ascii="Times New Roman" w:hAnsi="Times New Roman"/>
          <w:color w:val="000000"/>
          <w:sz w:val="26"/>
          <w:szCs w:val="26"/>
        </w:rPr>
        <w:br/>
      </w:r>
      <w:r w:rsidRPr="006B691A">
        <w:rPr>
          <w:rFonts w:ascii="Times New Roman" w:hAnsi="Times New Roman"/>
          <w:color w:val="000000"/>
          <w:sz w:val="26"/>
          <w:szCs w:val="26"/>
        </w:rPr>
        <w:t>и инструмента для аварийно-восстановительных бригад.</w:t>
      </w:r>
    </w:p>
    <w:p w:rsidR="004F5471" w:rsidRPr="004F5471" w:rsidRDefault="00FC116E" w:rsidP="004F5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1.9.</w:t>
      </w:r>
      <w:r w:rsidR="004F5471" w:rsidRPr="004F5471">
        <w:rPr>
          <w:rFonts w:ascii="Times New Roman" w:hAnsi="Times New Roman"/>
          <w:color w:val="000000"/>
          <w:sz w:val="26"/>
          <w:szCs w:val="26"/>
        </w:rPr>
        <w:t xml:space="preserve"> Информация о субсидии размещается на едином портале бюджетной системы РФ в информационно-телекоммуникационной сети «Интернет» (далее – Единый портал) (в разделе Единого портала) в соответствии с Порядком размещения такой информации, установленном Министерством Финансов РФ.</w:t>
      </w:r>
    </w:p>
    <w:p w:rsidR="004F5471" w:rsidRPr="004F5471" w:rsidRDefault="004F5471" w:rsidP="004F5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4F5471">
        <w:rPr>
          <w:rFonts w:ascii="Times New Roman" w:hAnsi="Times New Roman"/>
          <w:color w:val="000000"/>
          <w:sz w:val="26"/>
          <w:szCs w:val="26"/>
        </w:rPr>
        <w:t xml:space="preserve">Процессу проведения отбора получателей субсидий предшествует этап формирования </w:t>
      </w:r>
      <w:r w:rsidR="005E3D27">
        <w:rPr>
          <w:rFonts w:ascii="Times New Roman" w:hAnsi="Times New Roman"/>
          <w:color w:val="000000"/>
          <w:sz w:val="26"/>
          <w:szCs w:val="26"/>
        </w:rPr>
        <w:t>г</w:t>
      </w:r>
      <w:r w:rsidRPr="004F5471">
        <w:rPr>
          <w:rFonts w:ascii="Times New Roman" w:hAnsi="Times New Roman"/>
          <w:color w:val="000000"/>
          <w:sz w:val="26"/>
          <w:szCs w:val="26"/>
        </w:rPr>
        <w:t>лавным распорядителем бюджетных средств (</w:t>
      </w:r>
      <w:r w:rsidR="005E3D27">
        <w:rPr>
          <w:rFonts w:ascii="Times New Roman" w:hAnsi="Times New Roman"/>
          <w:color w:val="000000"/>
          <w:sz w:val="26"/>
          <w:szCs w:val="26"/>
        </w:rPr>
        <w:t>д</w:t>
      </w:r>
      <w:r w:rsidRPr="004F5471">
        <w:rPr>
          <w:rFonts w:ascii="Times New Roman" w:hAnsi="Times New Roman"/>
          <w:color w:val="000000"/>
          <w:sz w:val="26"/>
          <w:szCs w:val="26"/>
        </w:rPr>
        <w:t>алее – ГРБС) реестра субсидий с предварительным формированием справочника результатов предоставления субсидий.</w:t>
      </w:r>
    </w:p>
    <w:p w:rsidR="00FC116E" w:rsidRPr="00FC116E" w:rsidRDefault="00FC116E" w:rsidP="004F547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116E" w:rsidRPr="006B691A" w:rsidRDefault="00FC116E" w:rsidP="006B691A">
      <w:pPr>
        <w:pStyle w:val="10"/>
        <w:shd w:val="clear" w:color="auto" w:fill="auto"/>
        <w:spacing w:line="240" w:lineRule="auto"/>
        <w:ind w:left="720"/>
        <w:jc w:val="center"/>
        <w:rPr>
          <w:rFonts w:eastAsia="Calibri"/>
          <w:b/>
          <w:sz w:val="28"/>
          <w:szCs w:val="28"/>
        </w:rPr>
      </w:pPr>
      <w:r w:rsidRPr="006B691A">
        <w:rPr>
          <w:rFonts w:eastAsia="Calibri"/>
          <w:b/>
          <w:sz w:val="28"/>
          <w:szCs w:val="28"/>
        </w:rPr>
        <w:t>2. Условия и порядок предоставления Субсидии</w:t>
      </w:r>
    </w:p>
    <w:p w:rsidR="00C3530E" w:rsidRPr="00FC116E" w:rsidRDefault="00C3530E" w:rsidP="00A60ECB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90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B691A" w:rsidRDefault="006B691A" w:rsidP="00983B3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</w:t>
      </w:r>
      <w:r>
        <w:rPr>
          <w:rFonts w:ascii="Times New Roman" w:hAnsi="Times New Roman"/>
          <w:sz w:val="26"/>
          <w:szCs w:val="26"/>
        </w:rPr>
        <w:tab/>
      </w:r>
      <w:r w:rsidRPr="00005F93">
        <w:rPr>
          <w:rFonts w:ascii="Times New Roman" w:hAnsi="Times New Roman"/>
          <w:sz w:val="26"/>
          <w:szCs w:val="26"/>
        </w:rPr>
        <w:t>Предоставление Субсидии осуществляется по результатам проведения отбора, который проводится на основании предложений (заявок), направленных участниками отбора, исходя из соответствия категориям и (или) критериям отбора и очередности поступления предложений (заявок) на участие в отборе.</w:t>
      </w:r>
    </w:p>
    <w:p w:rsidR="009A034B" w:rsidRPr="009A034B" w:rsidRDefault="009A034B" w:rsidP="00983B3F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0"/>
          <w:szCs w:val="20"/>
        </w:rPr>
      </w:pPr>
    </w:p>
    <w:p w:rsidR="006B691A" w:rsidRPr="00983B3F" w:rsidRDefault="006B691A" w:rsidP="009A034B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Критерии отбора получателей субсидии:</w:t>
      </w:r>
    </w:p>
    <w:p w:rsidR="006B691A" w:rsidRPr="006B691A" w:rsidRDefault="006B691A" w:rsidP="009A034B">
      <w:pPr>
        <w:pStyle w:val="a3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 w:rsidR="00983B3F"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.1.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Отнесение участника отбора к ресурсоснабжающим организациям;</w:t>
      </w:r>
    </w:p>
    <w:p w:rsidR="006B691A" w:rsidRPr="006B691A" w:rsidRDefault="006B691A" w:rsidP="009A034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 w:rsidR="00983B3F"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.2.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Регистрация в налоговом органе на территории городского округа Красногорск;</w:t>
      </w:r>
    </w:p>
    <w:p w:rsidR="006B691A" w:rsidRPr="006B691A" w:rsidRDefault="006B691A" w:rsidP="009A034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 w:rsidR="00983B3F"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.3.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Осуществление хозяйственной деятельности на территории городского округа Красногорск;</w:t>
      </w:r>
    </w:p>
    <w:p w:rsidR="006B691A" w:rsidRPr="006B691A" w:rsidRDefault="006B691A" w:rsidP="009A034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 w:rsidR="00983B3F"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.4.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Отсутствие задолженности по налогам и сборам во все бюджеты;</w:t>
      </w:r>
    </w:p>
    <w:p w:rsidR="006B691A" w:rsidRDefault="006B691A" w:rsidP="009A034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2.</w:t>
      </w:r>
      <w:r w:rsidR="00983B3F">
        <w:rPr>
          <w:rFonts w:ascii="Times New Roman" w:hAnsi="Times New Roman"/>
          <w:color w:val="000000"/>
          <w:sz w:val="26"/>
          <w:szCs w:val="26"/>
        </w:rPr>
        <w:t>2</w:t>
      </w:r>
      <w:r w:rsidRPr="006B691A">
        <w:rPr>
          <w:rFonts w:ascii="Times New Roman" w:hAnsi="Times New Roman"/>
          <w:color w:val="000000"/>
          <w:sz w:val="26"/>
          <w:szCs w:val="26"/>
        </w:rPr>
        <w:t>.5.</w:t>
      </w:r>
      <w:r w:rsidRPr="006B691A">
        <w:rPr>
          <w:rFonts w:ascii="Times New Roman" w:hAnsi="Times New Roman"/>
          <w:color w:val="000000"/>
          <w:sz w:val="26"/>
          <w:szCs w:val="26"/>
        </w:rPr>
        <w:tab/>
        <w:t>Отсутствие в отношении получателя субсидии процедуры ликвидации, банкротства</w:t>
      </w:r>
      <w:r w:rsidR="009A034B">
        <w:rPr>
          <w:rFonts w:ascii="Times New Roman" w:hAnsi="Times New Roman"/>
          <w:color w:val="000000"/>
          <w:sz w:val="26"/>
          <w:szCs w:val="26"/>
        </w:rPr>
        <w:t>.</w:t>
      </w:r>
    </w:p>
    <w:p w:rsidR="009D7E45" w:rsidRDefault="009D7E45" w:rsidP="009A034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2.2.6. Фактическое приобретение </w:t>
      </w:r>
      <w:r w:rsidRPr="006B691A">
        <w:rPr>
          <w:rFonts w:ascii="Times New Roman" w:hAnsi="Times New Roman"/>
          <w:color w:val="000000"/>
          <w:sz w:val="26"/>
          <w:szCs w:val="26"/>
        </w:rPr>
        <w:t>оборудования диспетчерских служб, материалов и инструмента для аварийно-восстановительных бригад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9A034B" w:rsidRPr="009A034B" w:rsidRDefault="009A034B" w:rsidP="009A034B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B691A" w:rsidRPr="006B691A" w:rsidRDefault="006B691A" w:rsidP="009A034B">
      <w:pPr>
        <w:pStyle w:val="a3"/>
        <w:numPr>
          <w:ilvl w:val="1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eastAsia="Times New Roman" w:hAnsi="Times New Roman"/>
          <w:color w:val="000000"/>
          <w:sz w:val="26"/>
          <w:szCs w:val="26"/>
        </w:rPr>
        <w:t>Администрация размещает объявление о проведении отбора на едином портале бюджетной системы Российской Федерации http://budget.gov.ru/ за 1 (один) день до начала приема заявок.</w:t>
      </w:r>
    </w:p>
    <w:p w:rsidR="006B691A" w:rsidRPr="009A034B" w:rsidRDefault="006B691A" w:rsidP="006B6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:rsidR="006B691A" w:rsidRPr="009D103F" w:rsidRDefault="006B691A" w:rsidP="006B691A">
      <w:pPr>
        <w:pStyle w:val="a3"/>
        <w:widowControl w:val="0"/>
        <w:numPr>
          <w:ilvl w:val="1"/>
          <w:numId w:val="5"/>
        </w:numPr>
        <w:tabs>
          <w:tab w:val="left" w:pos="993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6B691A">
        <w:rPr>
          <w:rFonts w:ascii="Times New Roman" w:eastAsia="Times New Roman" w:hAnsi="Times New Roman"/>
          <w:color w:val="000000"/>
          <w:sz w:val="26"/>
          <w:szCs w:val="26"/>
        </w:rPr>
        <w:t xml:space="preserve">В объявлении о проведении </w:t>
      </w:r>
      <w:r w:rsidRPr="003A0DDF">
        <w:rPr>
          <w:rFonts w:ascii="Times New Roman" w:eastAsia="Times New Roman" w:hAnsi="Times New Roman"/>
          <w:sz w:val="26"/>
          <w:szCs w:val="26"/>
        </w:rPr>
        <w:t>отбора указываются:</w:t>
      </w:r>
    </w:p>
    <w:p w:rsidR="00DA78BE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eastAsia="Times New Roman" w:hAnsi="Times New Roman"/>
          <w:color w:val="000000"/>
          <w:sz w:val="26"/>
          <w:szCs w:val="26"/>
        </w:rPr>
        <w:t>Дата и время начала подачи и окончания приема заявок участников отбора. Дата и время окончания приема заявок участников отбора не может быть ранее 5-го календарного дня, следующего за днем размещения объявления о проведении отбора;</w:t>
      </w:r>
      <w:bookmarkStart w:id="4" w:name="_Hlk118369486"/>
    </w:p>
    <w:p w:rsidR="006B691A" w:rsidRPr="00DA78BE" w:rsidRDefault="00DA78BE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A78BE">
        <w:rPr>
          <w:rFonts w:ascii="Times New Roman" w:eastAsia="Times New Roman" w:hAnsi="Times New Roman"/>
          <w:color w:val="000000"/>
          <w:sz w:val="26"/>
          <w:szCs w:val="26"/>
        </w:rPr>
        <w:t xml:space="preserve">Доменное имя и (или) сетевой адрес и (или) указатель страницы сайта </w:t>
      </w:r>
      <w:r w:rsidRPr="00DA78BE">
        <w:rPr>
          <w:rFonts w:ascii="Times New Roman" w:eastAsia="Times New Roman" w:hAnsi="Times New Roman"/>
          <w:color w:val="000000"/>
          <w:sz w:val="26"/>
          <w:szCs w:val="26"/>
        </w:rPr>
        <w:br/>
        <w:t xml:space="preserve">в информационно-телекоммуникационной сети «Интернет», на котором обеспечивается проведение отбора. </w:t>
      </w:r>
      <w:r w:rsidRPr="00DA78BE">
        <w:rPr>
          <w:rFonts w:ascii="Times New Roman" w:hAnsi="Times New Roman"/>
          <w:color w:val="000000"/>
          <w:sz w:val="26"/>
          <w:szCs w:val="26"/>
        </w:rPr>
        <w:t xml:space="preserve">Проведение отбора обеспечивается </w:t>
      </w:r>
      <w:r w:rsidRPr="00DA78BE">
        <w:rPr>
          <w:rFonts w:ascii="Times New Roman" w:eastAsia="Times New Roman" w:hAnsi="Times New Roman"/>
          <w:color w:val="000000"/>
          <w:sz w:val="26"/>
          <w:szCs w:val="26"/>
        </w:rPr>
        <w:t>на едином портале бюджетной системы Российской Федерации http://budget.gov.ru/</w:t>
      </w:r>
      <w:r w:rsidRPr="00DA78BE">
        <w:rPr>
          <w:rFonts w:ascii="Times New Roman" w:hAnsi="Times New Roman"/>
          <w:color w:val="000000"/>
          <w:sz w:val="26"/>
          <w:szCs w:val="26"/>
        </w:rPr>
        <w:t>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Наименование, место нахождения, почтовый и электронный адрес приема заявок;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Результаты предоставления субсидии;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Требования к участникам отбора, которым участник отбора должен соответствовать на дату предоставляется заявка на получение субсидии, и к перечню документов, представляемых участниками отбора для подтверждения соответствия указанным требованиям;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Категории и (или) критерии отбора;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подачи участниками отбора заявок и требования, предъявляемые к форме и содержанию заявок, подаваемых участниками отбора;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Перечень документов, предоставляемых участниками отбора, указанным в </w:t>
      </w:r>
      <w:r w:rsidRPr="009D103F">
        <w:rPr>
          <w:rFonts w:ascii="Times New Roman" w:hAnsi="Times New Roman"/>
          <w:color w:val="000000"/>
          <w:sz w:val="26"/>
          <w:szCs w:val="26"/>
        </w:rPr>
        <w:t>пункте 2.</w:t>
      </w:r>
      <w:r w:rsidR="009D103F" w:rsidRPr="009D103F">
        <w:rPr>
          <w:rFonts w:ascii="Times New Roman" w:hAnsi="Times New Roman"/>
          <w:color w:val="000000"/>
          <w:sz w:val="26"/>
          <w:szCs w:val="26"/>
        </w:rPr>
        <w:t>7</w:t>
      </w:r>
      <w:r w:rsidRPr="009D103F">
        <w:rPr>
          <w:rFonts w:ascii="Times New Roman" w:hAnsi="Times New Roman"/>
          <w:color w:val="000000"/>
          <w:sz w:val="26"/>
          <w:szCs w:val="26"/>
        </w:rPr>
        <w:t xml:space="preserve"> настоящего Порядка</w:t>
      </w:r>
      <w:r w:rsidRPr="006B691A">
        <w:rPr>
          <w:rFonts w:ascii="Times New Roman" w:hAnsi="Times New Roman"/>
          <w:color w:val="000000"/>
          <w:sz w:val="26"/>
          <w:szCs w:val="26"/>
        </w:rPr>
        <w:t>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отзыва заявок участников отбора, порядок их возврата, определяющий, в том числе: основания для возврата заявок, порядок внесения изменений в заявки участников отбора;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Правила рассмотрения и оценки заявок участников отбора;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lastRenderedPageBreak/>
        <w:t>Порядок возврата заявок на доработку;</w:t>
      </w:r>
    </w:p>
    <w:p w:rsidR="006B691A" w:rsidRPr="006B691A" w:rsidRDefault="006B691A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6B691A" w:rsidRPr="00B91677" w:rsidRDefault="006B691A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05F93">
        <w:rPr>
          <w:rFonts w:ascii="Times New Roman" w:hAnsi="Times New Roman"/>
          <w:sz w:val="26"/>
          <w:szCs w:val="26"/>
        </w:rPr>
        <w:t>Порядок предоставления участникам отбора разъяснений положений объявления</w:t>
      </w:r>
      <w:r w:rsidRPr="00B91677">
        <w:rPr>
          <w:rFonts w:ascii="Times New Roman" w:hAnsi="Times New Roman"/>
          <w:sz w:val="26"/>
          <w:szCs w:val="26"/>
        </w:rPr>
        <w:t xml:space="preserve"> </w:t>
      </w:r>
      <w:r w:rsidRPr="00005F93">
        <w:rPr>
          <w:rFonts w:ascii="Times New Roman" w:hAnsi="Times New Roman"/>
          <w:sz w:val="26"/>
          <w:szCs w:val="26"/>
        </w:rPr>
        <w:t>о проведении отбора, даты начала и окончания срока такого предоставления;</w:t>
      </w:r>
    </w:p>
    <w:p w:rsidR="006B691A" w:rsidRPr="00B91677" w:rsidRDefault="006B691A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sz w:val="26"/>
          <w:szCs w:val="26"/>
        </w:rPr>
      </w:pPr>
      <w:r w:rsidRPr="00005F93">
        <w:rPr>
          <w:rFonts w:ascii="Times New Roman" w:hAnsi="Times New Roman"/>
          <w:sz w:val="26"/>
          <w:szCs w:val="26"/>
        </w:rPr>
        <w:t>Срок, в течение которого победитель (победители) отбора должен подписать</w:t>
      </w:r>
      <w:r>
        <w:rPr>
          <w:rFonts w:ascii="Times New Roman" w:hAnsi="Times New Roman"/>
          <w:sz w:val="26"/>
          <w:szCs w:val="26"/>
        </w:rPr>
        <w:t xml:space="preserve"> соглашение;</w:t>
      </w:r>
    </w:p>
    <w:p w:rsidR="00DA78BE" w:rsidRDefault="006B691A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005F93">
        <w:rPr>
          <w:rFonts w:ascii="Times New Roman" w:hAnsi="Times New Roman"/>
          <w:sz w:val="26"/>
          <w:szCs w:val="26"/>
        </w:rPr>
        <w:t>Условия признания победителя (победителей) отбора уклонившимся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6B691A">
        <w:rPr>
          <w:rFonts w:ascii="Times New Roman" w:hAnsi="Times New Roman"/>
          <w:color w:val="000000"/>
          <w:sz w:val="26"/>
          <w:szCs w:val="26"/>
        </w:rPr>
        <w:t>от заключения соглашения;</w:t>
      </w:r>
    </w:p>
    <w:p w:rsidR="006B691A" w:rsidRPr="00DA78BE" w:rsidRDefault="00DA78BE" w:rsidP="009D103F">
      <w:pPr>
        <w:pStyle w:val="a3"/>
        <w:widowControl w:val="0"/>
        <w:numPr>
          <w:ilvl w:val="2"/>
          <w:numId w:val="5"/>
        </w:numPr>
        <w:tabs>
          <w:tab w:val="left" w:pos="851"/>
        </w:tabs>
        <w:spacing w:after="0" w:line="240" w:lineRule="auto"/>
        <w:ind w:left="0" w:right="100"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A78BE">
        <w:rPr>
          <w:rFonts w:ascii="Times New Roman" w:hAnsi="Times New Roman"/>
          <w:color w:val="000000"/>
          <w:sz w:val="26"/>
          <w:szCs w:val="26"/>
        </w:rPr>
        <w:t xml:space="preserve">Сроки размещения протокола подведения итогов отбора (документа об итогах проведения отбора) размещается на едином портале бюджетной системы Российской Федерации </w:t>
      </w:r>
      <w:hyperlink r:id="rId5">
        <w:r w:rsidRPr="00DA78BE">
          <w:rPr>
            <w:rFonts w:ascii="Times New Roman" w:hAnsi="Times New Roman"/>
            <w:color w:val="000000"/>
            <w:sz w:val="26"/>
            <w:szCs w:val="26"/>
          </w:rPr>
          <w:t>http://budget.gov.ru</w:t>
        </w:r>
      </w:hyperlink>
      <w:r w:rsidRPr="00DA78BE">
        <w:rPr>
          <w:rFonts w:ascii="Times New Roman" w:hAnsi="Times New Roman"/>
          <w:color w:val="000000"/>
          <w:sz w:val="26"/>
          <w:szCs w:val="26"/>
        </w:rPr>
        <w:t xml:space="preserve"> едином портале, которые не могут быть позднее 14-го календарного дня, следующего за днем определения победителя отбора.</w:t>
      </w:r>
    </w:p>
    <w:bookmarkEnd w:id="4"/>
    <w:p w:rsidR="006B691A" w:rsidRPr="00005F93" w:rsidRDefault="006B691A" w:rsidP="006B691A">
      <w:pPr>
        <w:pStyle w:val="a3"/>
        <w:tabs>
          <w:tab w:val="left" w:pos="1134"/>
        </w:tabs>
        <w:spacing w:after="0" w:line="240" w:lineRule="auto"/>
        <w:ind w:left="0" w:right="102"/>
        <w:jc w:val="both"/>
        <w:rPr>
          <w:rFonts w:ascii="Times New Roman" w:hAnsi="Times New Roman"/>
          <w:sz w:val="26"/>
          <w:szCs w:val="26"/>
        </w:rPr>
      </w:pPr>
    </w:p>
    <w:p w:rsidR="006B691A" w:rsidRPr="00C343F1" w:rsidRDefault="006B691A" w:rsidP="009D103F">
      <w:pPr>
        <w:pStyle w:val="a3"/>
        <w:numPr>
          <w:ilvl w:val="1"/>
          <w:numId w:val="5"/>
        </w:numPr>
        <w:tabs>
          <w:tab w:val="left" w:pos="0"/>
          <w:tab w:val="left" w:pos="426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Требования, которым должен соответствовать получатель субсидии на дату предоставления заявки на получение субсидии: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567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709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567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6" w:history="1">
        <w:r w:rsidRPr="006B691A">
          <w:rPr>
            <w:rFonts w:ascii="Times New Roman" w:hAnsi="Times New Roman"/>
            <w:color w:val="000000"/>
            <w:sz w:val="26"/>
            <w:szCs w:val="26"/>
          </w:rPr>
          <w:t>главой VII</w:t>
        </w:r>
      </w:hyperlink>
      <w:r w:rsidRPr="006B691A">
        <w:rPr>
          <w:rFonts w:ascii="Times New Roman" w:hAnsi="Times New Roman"/>
          <w:color w:val="000000"/>
          <w:sz w:val="26"/>
          <w:szCs w:val="26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709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 xml:space="preserve">Получатель субсидии не получает средства из бюджета городского округа Красногорск Московской области в соответствии с иными муниципальными правовыми актами в текущем финансовом </w:t>
      </w:r>
      <w:r w:rsidRPr="00BF227B">
        <w:rPr>
          <w:rFonts w:ascii="Times New Roman" w:hAnsi="Times New Roman"/>
          <w:color w:val="000000"/>
          <w:sz w:val="26"/>
          <w:szCs w:val="26"/>
        </w:rPr>
        <w:t>году на цели</w:t>
      </w:r>
      <w:r w:rsidRPr="006B691A">
        <w:rPr>
          <w:rFonts w:ascii="Times New Roman" w:hAnsi="Times New Roman"/>
          <w:color w:val="000000"/>
          <w:sz w:val="26"/>
          <w:szCs w:val="26"/>
        </w:rPr>
        <w:t>,</w:t>
      </w:r>
      <w:r w:rsidR="00940A87">
        <w:rPr>
          <w:rFonts w:ascii="Times New Roman" w:hAnsi="Times New Roman"/>
          <w:color w:val="000000"/>
          <w:sz w:val="26"/>
          <w:szCs w:val="26"/>
        </w:rPr>
        <w:t xml:space="preserve"> указанные в пункте 12 настоящего Порядка</w:t>
      </w:r>
      <w:r w:rsidRPr="006B691A">
        <w:rPr>
          <w:rFonts w:ascii="Times New Roman" w:hAnsi="Times New Roman"/>
          <w:color w:val="000000"/>
          <w:sz w:val="26"/>
          <w:szCs w:val="26"/>
        </w:rPr>
        <w:t>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709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lastRenderedPageBreak/>
        <w:t xml:space="preserve">Получатель субсидии не является иностранным агентом в соответствии </w:t>
      </w:r>
      <w:r w:rsidRPr="006B691A">
        <w:rPr>
          <w:rFonts w:ascii="Times New Roman" w:hAnsi="Times New Roman"/>
          <w:color w:val="000000"/>
          <w:sz w:val="26"/>
          <w:szCs w:val="26"/>
        </w:rPr>
        <w:br/>
        <w:t xml:space="preserve">с Федеральным </w:t>
      </w:r>
      <w:hyperlink r:id="rId7" w:history="1">
        <w:r w:rsidRPr="006B691A">
          <w:rPr>
            <w:rFonts w:ascii="Times New Roman" w:hAnsi="Times New Roman"/>
            <w:color w:val="000000"/>
            <w:sz w:val="26"/>
            <w:szCs w:val="26"/>
          </w:rPr>
          <w:t>законом</w:t>
        </w:r>
      </w:hyperlink>
      <w:r w:rsidRPr="006B691A">
        <w:rPr>
          <w:rFonts w:ascii="Times New Roman" w:hAnsi="Times New Roman"/>
          <w:color w:val="000000"/>
          <w:sz w:val="26"/>
          <w:szCs w:val="26"/>
        </w:rPr>
        <w:t xml:space="preserve"> «О контроле за деятельностью лиц, находящихся под иностранным влиянием»;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709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709"/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B691A" w:rsidRPr="006B691A" w:rsidRDefault="006B691A" w:rsidP="009D103F">
      <w:pPr>
        <w:pStyle w:val="a3"/>
        <w:numPr>
          <w:ilvl w:val="2"/>
          <w:numId w:val="5"/>
        </w:numPr>
        <w:tabs>
          <w:tab w:val="left" w:pos="567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У Получателя субсидии отсутствуют просроченная задолженность по возврату в бюджет городского округа Красногорск иных субсидий, бюджетных инвестиций, а также иная просроченная (неурегулированная) задолженность</w:t>
      </w:r>
      <w:r w:rsidR="006A2C2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B691A">
        <w:rPr>
          <w:rFonts w:ascii="Times New Roman" w:hAnsi="Times New Roman"/>
          <w:color w:val="000000"/>
          <w:sz w:val="26"/>
          <w:szCs w:val="26"/>
        </w:rPr>
        <w:t>по денежным обязательствам;</w:t>
      </w:r>
    </w:p>
    <w:p w:rsidR="009D103F" w:rsidRPr="009D103F" w:rsidRDefault="006B691A" w:rsidP="009D103F">
      <w:pPr>
        <w:pStyle w:val="a3"/>
        <w:numPr>
          <w:ilvl w:val="2"/>
          <w:numId w:val="5"/>
        </w:numPr>
        <w:tabs>
          <w:tab w:val="left" w:pos="709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B691A">
        <w:rPr>
          <w:rFonts w:ascii="Times New Roman" w:hAnsi="Times New Roman"/>
          <w:color w:val="000000"/>
          <w:sz w:val="26"/>
          <w:szCs w:val="26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</w:t>
      </w:r>
      <w:bookmarkStart w:id="5" w:name="Par8"/>
      <w:bookmarkEnd w:id="5"/>
      <w:r w:rsidR="009D103F">
        <w:rPr>
          <w:rFonts w:ascii="Times New Roman" w:hAnsi="Times New Roman"/>
          <w:color w:val="000000"/>
          <w:sz w:val="26"/>
          <w:szCs w:val="26"/>
        </w:rPr>
        <w:t>.</w:t>
      </w:r>
    </w:p>
    <w:p w:rsidR="009D103F" w:rsidRDefault="009D103F" w:rsidP="009D103F">
      <w:pPr>
        <w:pStyle w:val="a3"/>
        <w:tabs>
          <w:tab w:val="left" w:pos="709"/>
        </w:tabs>
        <w:spacing w:after="0" w:line="240" w:lineRule="auto"/>
        <w:ind w:left="0" w:right="10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2F3580" w:rsidRDefault="00940A87" w:rsidP="002F3580">
      <w:pPr>
        <w:pStyle w:val="a3"/>
        <w:numPr>
          <w:ilvl w:val="1"/>
          <w:numId w:val="5"/>
        </w:numPr>
        <w:tabs>
          <w:tab w:val="left" w:pos="426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Для получения субсидии участники отбора представляют на едином портале бюджетной системы Российской Федерации </w:t>
      </w:r>
      <w:hyperlink r:id="rId8">
        <w:r w:rsidRPr="00940A87">
          <w:rPr>
            <w:rFonts w:ascii="Times New Roman" w:hAnsi="Times New Roman"/>
            <w:color w:val="000000"/>
            <w:sz w:val="26"/>
            <w:szCs w:val="26"/>
          </w:rPr>
          <w:t>http://budget.gov.ru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заявку на получение субсидии (далее - Заявка) и документы, указанные в </w:t>
      </w:r>
      <w:r w:rsidRPr="002F3580">
        <w:rPr>
          <w:rFonts w:ascii="Times New Roman" w:hAnsi="Times New Roman"/>
          <w:color w:val="000000"/>
          <w:sz w:val="26"/>
          <w:szCs w:val="26"/>
        </w:rPr>
        <w:t>пункте 2.</w:t>
      </w:r>
      <w:r w:rsidR="00C343F1" w:rsidRPr="002F3580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настоящего Порядка, </w:t>
      </w:r>
      <w:r w:rsidR="009D103F">
        <w:rPr>
          <w:rFonts w:ascii="Times New Roman" w:hAnsi="Times New Roman"/>
          <w:color w:val="000000"/>
          <w:sz w:val="26"/>
          <w:szCs w:val="26"/>
        </w:rPr>
        <w:t xml:space="preserve">на бумажном носителе 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в виде </w:t>
      </w:r>
      <w:proofErr w:type="spellStart"/>
      <w:r w:rsidRPr="00940A87">
        <w:rPr>
          <w:rFonts w:ascii="Times New Roman" w:hAnsi="Times New Roman"/>
          <w:color w:val="000000"/>
          <w:sz w:val="26"/>
          <w:szCs w:val="26"/>
        </w:rPr>
        <w:t>сканобразов</w:t>
      </w:r>
      <w:proofErr w:type="spellEnd"/>
      <w:r w:rsidRPr="00940A87">
        <w:rPr>
          <w:rFonts w:ascii="Times New Roman" w:hAnsi="Times New Roman"/>
          <w:color w:val="000000"/>
          <w:sz w:val="26"/>
          <w:szCs w:val="26"/>
        </w:rPr>
        <w:t xml:space="preserve"> в электронном виде. </w:t>
      </w:r>
      <w:r w:rsidRPr="00EA180C">
        <w:rPr>
          <w:rFonts w:ascii="Times New Roman" w:hAnsi="Times New Roman"/>
          <w:sz w:val="26"/>
          <w:szCs w:val="26"/>
        </w:rPr>
        <w:t>Участники отбора в любой момент могут отозвать заявку на получение субсидии, направив соответствующее заявление об отзыве в том же порядке, в каком была направлена заявка.</w:t>
      </w:r>
      <w:bookmarkStart w:id="6" w:name="Par9"/>
      <w:bookmarkEnd w:id="6"/>
    </w:p>
    <w:p w:rsidR="002F3580" w:rsidRPr="00940A87" w:rsidRDefault="002F3580" w:rsidP="002F3580">
      <w:pPr>
        <w:pStyle w:val="a3"/>
        <w:tabs>
          <w:tab w:val="left" w:pos="426"/>
        </w:tabs>
        <w:spacing w:after="0" w:line="240" w:lineRule="auto"/>
        <w:ind w:left="0" w:right="102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2F3580" w:rsidRDefault="00940A87" w:rsidP="002F3580">
      <w:pPr>
        <w:pStyle w:val="a3"/>
        <w:numPr>
          <w:ilvl w:val="1"/>
          <w:numId w:val="5"/>
        </w:numPr>
        <w:tabs>
          <w:tab w:val="left" w:pos="567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Участники отбора одновременно с заявкой представляют следующие документы, подтверждающие соответствие требованиям </w:t>
      </w:r>
      <w:hyperlink w:anchor="Par2" w:history="1">
        <w:r w:rsidRPr="00187E4C">
          <w:rPr>
            <w:rFonts w:ascii="Times New Roman" w:hAnsi="Times New Roman"/>
            <w:sz w:val="26"/>
            <w:szCs w:val="26"/>
          </w:rPr>
          <w:t>пункта 2.</w:t>
        </w:r>
      </w:hyperlink>
      <w:r w:rsidRPr="00187E4C">
        <w:rPr>
          <w:rFonts w:ascii="Times New Roman" w:hAnsi="Times New Roman"/>
          <w:sz w:val="26"/>
          <w:szCs w:val="26"/>
        </w:rPr>
        <w:t>6 н</w:t>
      </w:r>
      <w:r w:rsidRPr="00940A87">
        <w:rPr>
          <w:rFonts w:ascii="Times New Roman" w:hAnsi="Times New Roman"/>
          <w:color w:val="000000"/>
          <w:sz w:val="26"/>
          <w:szCs w:val="26"/>
        </w:rPr>
        <w:t>астоящего Порядка:</w:t>
      </w:r>
    </w:p>
    <w:p w:rsidR="00940A87" w:rsidRPr="00940A87" w:rsidRDefault="00940A87" w:rsidP="002F3580">
      <w:pPr>
        <w:pStyle w:val="a3"/>
        <w:tabs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C343F1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.1. Информационное письмо на дату подачи заявки (на бланке организации (при наличии), заверенное печатью (при наличии) и подписью руководителя), содержащее:</w:t>
      </w:r>
    </w:p>
    <w:p w:rsidR="00940A87" w:rsidRPr="00940A87" w:rsidRDefault="00940A87" w:rsidP="002F3580">
      <w:pPr>
        <w:pStyle w:val="a3"/>
        <w:tabs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информацию об отсутствии в списке иностранных юридических лиц,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российских юридических лиц, в уставном (складочном) капитале которых доля прямого или косвенного (через третьих лиц) участия </w:t>
      </w: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40A87" w:rsidRPr="00940A87" w:rsidRDefault="00940A87" w:rsidP="002F3580">
      <w:pPr>
        <w:pStyle w:val="a3"/>
        <w:tabs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40A87" w:rsidRPr="00940A87" w:rsidRDefault="00940A87" w:rsidP="002F3580">
      <w:pPr>
        <w:pStyle w:val="a3"/>
        <w:tabs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сведения об отсутствии в составляемых в рамках реализации полномочий, предусмотренных </w:t>
      </w:r>
      <w:hyperlink r:id="rId9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главой VII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Устава ООН, Советом Безопасности ООН,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940A87" w:rsidRPr="00940A87" w:rsidRDefault="00940A87" w:rsidP="002F3580">
      <w:pPr>
        <w:pStyle w:val="a3"/>
        <w:tabs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сведения об отсутствии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940A87" w:rsidRPr="00940A87" w:rsidRDefault="00940A87" w:rsidP="002F3580">
      <w:pPr>
        <w:pStyle w:val="a3"/>
        <w:tabs>
          <w:tab w:val="left" w:pos="1134"/>
        </w:tabs>
        <w:spacing w:after="0" w:line="240" w:lineRule="auto"/>
        <w:ind w:left="0" w:right="102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сведения об отсутствии в списке иностранных агентов в соответствии с Федеральным законом «О контроле за деятельностью лиц, находящихся под иностранным влиянием»;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C343F1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.2. Гарантийные письма от имени участника отбора: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о неполучении в текущем финансовом году средств из иных источников на те же цели, на которые предоставляется субсидия;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об отсутствии в отношении участника отбора проведения процедуры реорганизации, ликвидации, банкротства; деятельность получателя субсидии не приостановлена;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об отсутствии просроченной задолженности по возврату в бюджет городского округа Красногорск иных субсидий, бюджетных инвестиций, а также иной просроченной (неурегулированной) задолженности по денежным обязательствам;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C343F1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.3. Сведения о реквизитах счета (для перечисления субсидии); Ф.И.О. руководителя, главного бухгалтера; юридический и фактический адреса; контактные телефоны;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согласие на проведение администрацией городского округа Красногорск Московской области и органами муниципального финансового контроля в соответствии со </w:t>
      </w:r>
      <w:hyperlink r:id="rId10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статьями 268.1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и </w:t>
      </w:r>
      <w:hyperlink r:id="rId11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269.2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Бюджетного кодекса Российской Федерации проверок соблюдения порядка и условий предоставления субсидии, в том числе в части достижения результатов их предоставления;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7" w:name="_Hlk176453785"/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C343F1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.4.</w:t>
      </w:r>
      <w:bookmarkEnd w:id="7"/>
      <w:r w:rsidRPr="00940A87">
        <w:rPr>
          <w:rFonts w:ascii="Times New Roman" w:hAnsi="Times New Roman"/>
          <w:color w:val="000000"/>
          <w:sz w:val="26"/>
          <w:szCs w:val="26"/>
        </w:rPr>
        <w:tab/>
        <w:t>Копию устава, заверенную печатью (при наличии) и подписью руководителя;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C343F1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.5.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Копию свидетельства о регистрации организации, заверенную печатью (при наличии) и подписью руководителя;</w:t>
      </w:r>
    </w:p>
    <w:p w:rsidR="00C343F1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2.</w:t>
      </w:r>
      <w:r w:rsidR="00C343F1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.6.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Выписку из Единого государственного реестра юридических лиц, выданная не ранее чем за 1 месяц до даты подачи заявки на предоставление Субсидии;</w:t>
      </w:r>
    </w:p>
    <w:p w:rsidR="00940A87" w:rsidRPr="00940A87" w:rsidRDefault="00940A87" w:rsidP="002F35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2F3580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="002F3580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Выписку (справку) с единого налогового счета (ЕНС) о наличии или отсутствии задолженности по уплате налогов, сборов и страховых взносов в бюджеты бюджетной системы Российской Федерации, в соответствии с пунктом 3 статьи 47 Налогового кодекса.</w:t>
      </w:r>
    </w:p>
    <w:p w:rsidR="00D82950" w:rsidRDefault="00940A87" w:rsidP="00D82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62049C">
        <w:rPr>
          <w:rFonts w:ascii="Times New Roman" w:hAnsi="Times New Roman"/>
          <w:color w:val="000000"/>
          <w:sz w:val="26"/>
          <w:szCs w:val="26"/>
        </w:rPr>
        <w:t>2.</w:t>
      </w:r>
      <w:r w:rsidR="002F3580" w:rsidRPr="0062049C">
        <w:rPr>
          <w:rFonts w:ascii="Times New Roman" w:hAnsi="Times New Roman"/>
          <w:color w:val="000000"/>
          <w:sz w:val="26"/>
          <w:szCs w:val="26"/>
        </w:rPr>
        <w:t>7</w:t>
      </w:r>
      <w:r w:rsidRPr="0062049C">
        <w:rPr>
          <w:rFonts w:ascii="Times New Roman" w:hAnsi="Times New Roman"/>
          <w:color w:val="000000"/>
          <w:sz w:val="26"/>
          <w:szCs w:val="26"/>
        </w:rPr>
        <w:t>.</w:t>
      </w:r>
      <w:r w:rsidR="002F3580" w:rsidRPr="0062049C">
        <w:rPr>
          <w:rFonts w:ascii="Times New Roman" w:hAnsi="Times New Roman"/>
          <w:color w:val="000000"/>
          <w:sz w:val="26"/>
          <w:szCs w:val="26"/>
        </w:rPr>
        <w:t>8</w:t>
      </w:r>
      <w:r w:rsidRPr="0062049C">
        <w:rPr>
          <w:rFonts w:ascii="Times New Roman" w:hAnsi="Times New Roman"/>
          <w:color w:val="000000"/>
          <w:sz w:val="26"/>
          <w:szCs w:val="26"/>
        </w:rPr>
        <w:t>.</w:t>
      </w:r>
      <w:r w:rsidRPr="0062049C">
        <w:rPr>
          <w:rFonts w:ascii="Times New Roman" w:hAnsi="Times New Roman"/>
          <w:color w:val="000000"/>
          <w:sz w:val="26"/>
          <w:szCs w:val="26"/>
        </w:rPr>
        <w:tab/>
      </w:r>
      <w:r w:rsidR="00C343F1" w:rsidRPr="0062049C">
        <w:rPr>
          <w:rFonts w:ascii="Times New Roman" w:hAnsi="Times New Roman"/>
          <w:color w:val="000000"/>
          <w:sz w:val="26"/>
          <w:szCs w:val="26"/>
        </w:rPr>
        <w:t xml:space="preserve">Расчет заявленной суммы, Контракты, Договора, Акты приемки, УПД подтверждающие </w:t>
      </w:r>
      <w:r w:rsidR="0062049C" w:rsidRPr="0062049C">
        <w:rPr>
          <w:rFonts w:ascii="Times New Roman" w:hAnsi="Times New Roman"/>
          <w:color w:val="000000"/>
          <w:sz w:val="26"/>
          <w:szCs w:val="26"/>
        </w:rPr>
        <w:t xml:space="preserve">закупку </w:t>
      </w:r>
      <w:r w:rsidR="00C343F1" w:rsidRPr="0062049C">
        <w:rPr>
          <w:rFonts w:ascii="Times New Roman" w:hAnsi="Times New Roman"/>
          <w:color w:val="000000"/>
          <w:sz w:val="26"/>
          <w:szCs w:val="26"/>
        </w:rPr>
        <w:t>на основании детализации потребности РСО в части Аварийно-диспетчерского обеспечени</w:t>
      </w:r>
      <w:r w:rsidR="0062049C" w:rsidRPr="0062049C">
        <w:rPr>
          <w:rFonts w:ascii="Times New Roman" w:hAnsi="Times New Roman"/>
          <w:color w:val="000000"/>
          <w:sz w:val="26"/>
          <w:szCs w:val="26"/>
        </w:rPr>
        <w:t>я</w:t>
      </w:r>
      <w:r w:rsidR="00C343F1" w:rsidRPr="0062049C">
        <w:rPr>
          <w:rFonts w:ascii="Times New Roman" w:hAnsi="Times New Roman"/>
          <w:color w:val="000000"/>
          <w:sz w:val="26"/>
          <w:szCs w:val="26"/>
        </w:rPr>
        <w:t>, согласованной Министерством энергетики Московской области совместно Министерством жилищно-коммунального хозяйства Московской области;</w:t>
      </w:r>
    </w:p>
    <w:p w:rsidR="00940A87" w:rsidRPr="002F3580" w:rsidRDefault="00940A87" w:rsidP="00D82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F3580">
        <w:rPr>
          <w:rFonts w:ascii="Times New Roman" w:hAnsi="Times New Roman"/>
          <w:color w:val="000000"/>
          <w:sz w:val="26"/>
          <w:szCs w:val="26"/>
        </w:rPr>
        <w:t>2.</w:t>
      </w:r>
      <w:r w:rsidR="002F3580" w:rsidRPr="002F3580">
        <w:rPr>
          <w:rFonts w:ascii="Times New Roman" w:hAnsi="Times New Roman"/>
          <w:color w:val="000000"/>
          <w:sz w:val="26"/>
          <w:szCs w:val="26"/>
        </w:rPr>
        <w:t>7</w:t>
      </w:r>
      <w:r w:rsidRPr="002F3580">
        <w:rPr>
          <w:rFonts w:ascii="Times New Roman" w:hAnsi="Times New Roman"/>
          <w:color w:val="000000"/>
          <w:sz w:val="26"/>
          <w:szCs w:val="26"/>
        </w:rPr>
        <w:t>.</w:t>
      </w:r>
      <w:r w:rsidR="00D82950">
        <w:rPr>
          <w:rFonts w:ascii="Times New Roman" w:hAnsi="Times New Roman"/>
          <w:color w:val="000000"/>
          <w:sz w:val="26"/>
          <w:szCs w:val="26"/>
        </w:rPr>
        <w:t>9</w:t>
      </w:r>
      <w:r w:rsidRPr="002F3580">
        <w:rPr>
          <w:rFonts w:ascii="Times New Roman" w:hAnsi="Times New Roman"/>
          <w:color w:val="000000"/>
          <w:sz w:val="26"/>
          <w:szCs w:val="26"/>
        </w:rPr>
        <w:t>.</w:t>
      </w:r>
      <w:r w:rsidRPr="002F3580">
        <w:rPr>
          <w:rFonts w:ascii="Times New Roman" w:hAnsi="Times New Roman"/>
          <w:color w:val="000000"/>
          <w:sz w:val="26"/>
          <w:szCs w:val="26"/>
        </w:rPr>
        <w:tab/>
        <w:t>Пояснительная записка в свободной форме;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2F3580">
        <w:rPr>
          <w:rFonts w:ascii="Times New Roman" w:hAnsi="Times New Roman"/>
          <w:color w:val="000000"/>
          <w:sz w:val="26"/>
          <w:szCs w:val="26"/>
        </w:rPr>
        <w:t>2.</w:t>
      </w:r>
      <w:r w:rsidR="002F3580" w:rsidRPr="002F3580">
        <w:rPr>
          <w:rFonts w:ascii="Times New Roman" w:hAnsi="Times New Roman"/>
          <w:color w:val="000000"/>
          <w:sz w:val="26"/>
          <w:szCs w:val="26"/>
        </w:rPr>
        <w:t>7</w:t>
      </w:r>
      <w:r w:rsidRPr="002F3580">
        <w:rPr>
          <w:rFonts w:ascii="Times New Roman" w:hAnsi="Times New Roman"/>
          <w:color w:val="000000"/>
          <w:sz w:val="26"/>
          <w:szCs w:val="26"/>
        </w:rPr>
        <w:t>.1</w:t>
      </w:r>
      <w:r w:rsidR="00D82950">
        <w:rPr>
          <w:rFonts w:ascii="Times New Roman" w:hAnsi="Times New Roman"/>
          <w:color w:val="000000"/>
          <w:sz w:val="26"/>
          <w:szCs w:val="26"/>
        </w:rPr>
        <w:t>0</w:t>
      </w:r>
      <w:r w:rsidRPr="002F3580">
        <w:rPr>
          <w:rFonts w:ascii="Times New Roman" w:hAnsi="Times New Roman"/>
          <w:color w:val="000000"/>
          <w:sz w:val="26"/>
          <w:szCs w:val="26"/>
        </w:rPr>
        <w:t>.</w:t>
      </w:r>
      <w:r w:rsidRPr="002F3580">
        <w:rPr>
          <w:rFonts w:ascii="Times New Roman" w:hAnsi="Times New Roman"/>
          <w:color w:val="000000"/>
          <w:sz w:val="26"/>
          <w:szCs w:val="26"/>
        </w:rPr>
        <w:tab/>
        <w:t xml:space="preserve">Согласие в произвольной форме на размещение информации об участнике отбора на едином портале бюджетной системы Российской Федерации и сетевом издании «Интернет-портал городского округа Красногорск Московской области» по адресу: </w:t>
      </w:r>
      <w:hyperlink r:id="rId12" w:history="1">
        <w:r w:rsidRPr="002F3580">
          <w:rPr>
            <w:rStyle w:val="a7"/>
            <w:rFonts w:ascii="Times New Roman" w:hAnsi="Times New Roman"/>
            <w:color w:val="000000"/>
            <w:sz w:val="26"/>
            <w:szCs w:val="26"/>
          </w:rPr>
          <w:t>https://krasnogorsk-adm.ru/</w:t>
        </w:r>
      </w:hyperlink>
      <w:r w:rsidRPr="002F3580">
        <w:rPr>
          <w:rFonts w:ascii="Times New Roman" w:hAnsi="Times New Roman"/>
          <w:color w:val="000000"/>
          <w:sz w:val="26"/>
          <w:szCs w:val="26"/>
        </w:rPr>
        <w:t>.</w:t>
      </w:r>
    </w:p>
    <w:p w:rsidR="00940A87" w:rsidRPr="00005F93" w:rsidRDefault="00940A87" w:rsidP="0094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0A87" w:rsidRPr="008935B9" w:rsidRDefault="00940A87" w:rsidP="00D82950">
      <w:pPr>
        <w:pStyle w:val="a3"/>
        <w:numPr>
          <w:ilvl w:val="1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935B9">
        <w:rPr>
          <w:rFonts w:ascii="Times New Roman" w:hAnsi="Times New Roman"/>
          <w:sz w:val="26"/>
          <w:szCs w:val="26"/>
        </w:rPr>
        <w:t>Участник отбора несет ответственность за достоверность документов, предоставляемых им в управление жилищно-коммунального хозяйства администрации городского округа Красногорск Московской области для получения субсидии.</w:t>
      </w:r>
    </w:p>
    <w:p w:rsidR="00940A87" w:rsidRPr="00005F93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0A87" w:rsidRPr="00940A87" w:rsidRDefault="00940A87" w:rsidP="00D82950">
      <w:pPr>
        <w:pStyle w:val="a3"/>
        <w:numPr>
          <w:ilvl w:val="1"/>
          <w:numId w:val="5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Участник отбора после подачи заявки вправе обратиться в </w:t>
      </w:r>
      <w:r w:rsidR="004F5471">
        <w:rPr>
          <w:rFonts w:ascii="Times New Roman" w:hAnsi="Times New Roman"/>
          <w:color w:val="000000"/>
          <w:sz w:val="26"/>
          <w:szCs w:val="26"/>
        </w:rPr>
        <w:t>Администрацию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в письменном виде о предоставлении разъяснений положений объявления о проведении отбора. В течении 1 дня с даты направления обращения направляются письменные разъяснения по адресу электронной почты, указанной в заявке участника отбора.</w:t>
      </w:r>
    </w:p>
    <w:p w:rsidR="00940A87" w:rsidRPr="00906826" w:rsidRDefault="00940A87" w:rsidP="001B2EF2">
      <w:pPr>
        <w:pStyle w:val="a3"/>
        <w:ind w:firstLine="709"/>
        <w:rPr>
          <w:rFonts w:ascii="Times New Roman" w:hAnsi="Times New Roman"/>
          <w:sz w:val="26"/>
          <w:szCs w:val="26"/>
        </w:rPr>
      </w:pPr>
    </w:p>
    <w:p w:rsidR="00940A87" w:rsidRPr="00F605BC" w:rsidRDefault="00940A87" w:rsidP="00D82950">
      <w:pPr>
        <w:pStyle w:val="a3"/>
        <w:numPr>
          <w:ilvl w:val="1"/>
          <w:numId w:val="5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605BC">
        <w:rPr>
          <w:rFonts w:ascii="Times New Roman" w:hAnsi="Times New Roman"/>
          <w:sz w:val="26"/>
          <w:szCs w:val="26"/>
        </w:rPr>
        <w:t>Для рассмотрения заявок и прилагаемых к ним документов, а также определения Победителя и размера Субсидии администрацией городского округа Красногорск Московской области создается отраслевая комиссия (далее - Комисси</w:t>
      </w:r>
      <w:r>
        <w:rPr>
          <w:rFonts w:ascii="Times New Roman" w:hAnsi="Times New Roman"/>
          <w:sz w:val="26"/>
          <w:szCs w:val="26"/>
        </w:rPr>
        <w:t>я)</w:t>
      </w:r>
      <w:r w:rsidRPr="00F605BC">
        <w:rPr>
          <w:rFonts w:ascii="Times New Roman" w:hAnsi="Times New Roman"/>
          <w:sz w:val="26"/>
          <w:szCs w:val="26"/>
        </w:rPr>
        <w:t>.</w:t>
      </w:r>
    </w:p>
    <w:p w:rsidR="00940A87" w:rsidRPr="00005F93" w:rsidRDefault="00940A87" w:rsidP="001B2E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940A87" w:rsidRPr="00940A87" w:rsidRDefault="00940A87" w:rsidP="00D82950">
      <w:pPr>
        <w:pStyle w:val="a3"/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Комиссия рассматривает представленные документы, осуществляет проверку получателей субсидии на соответствие </w:t>
      </w:r>
      <w:hyperlink w:anchor="Par2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пункта 2.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4 настоящего Порядка в течение </w:t>
      </w:r>
      <w:r w:rsidR="002F3580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рабочих дней с даты регистрации </w:t>
      </w:r>
      <w:hyperlink r:id="rId13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заявки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>.</w:t>
      </w:r>
    </w:p>
    <w:p w:rsidR="00940A87" w:rsidRPr="00940A87" w:rsidRDefault="00940A87" w:rsidP="001B2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A87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ab/>
        <w:t>Заседание Комиссии считается состоявшимся, если в работе Комиссии участвует более половины ее членов.</w:t>
      </w:r>
    </w:p>
    <w:p w:rsidR="00940A87" w:rsidRPr="00940A87" w:rsidRDefault="00940A87" w:rsidP="001B2EF2">
      <w:pPr>
        <w:pStyle w:val="a3"/>
        <w:spacing w:after="0" w:line="240" w:lineRule="auto"/>
        <w:ind w:left="1004"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Основаниями для отклонения заявки участника отбора являются: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Несоответствие участника отбора требованиям, установленным п. 2.</w:t>
      </w:r>
      <w:r w:rsidR="002F3580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настоящего Порядка;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.2.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Непредставление (представление не в полном объеме) документов, указанных в объявлении о проведении отбора, предусмотренных п. 2.</w:t>
      </w:r>
      <w:r w:rsidR="002F3580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Порядка;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.3.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Несоответствие представленных участников отбора заявок и документов требованиям, установленным в объявлении о проведении отбора, предусмотренных настоящим Порядком;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.4.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Недостоверность информации, содержащейся в документах, представленных участником отбора в целях подтверждения соответствия установленным Порядком требованиям;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.5.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Подача участником отбора заявки после даты и (или) времени, определенных для подачи заявки.</w:t>
      </w:r>
    </w:p>
    <w:p w:rsidR="00940A87" w:rsidRPr="00005F93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40A87" w:rsidRPr="001B2EF2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Основаниями для отказа в предоставлении субсидии являются: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Несоответствие участника отбора требованиям, установленным </w:t>
      </w:r>
      <w:r w:rsidR="00D82950">
        <w:rPr>
          <w:rFonts w:ascii="Times New Roman" w:hAnsi="Times New Roman"/>
          <w:color w:val="000000"/>
          <w:sz w:val="26"/>
          <w:szCs w:val="26"/>
        </w:rPr>
        <w:br/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в </w:t>
      </w:r>
      <w:hyperlink w:anchor="Par2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п. 2.</w:t>
        </w:r>
      </w:hyperlink>
      <w:r w:rsidR="002F3580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настоящего Порядка;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.2.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Несоответствие представленных участником отбора документов требованиям </w:t>
      </w:r>
      <w:hyperlink w:anchor="Par9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п. 2.</w:t>
        </w:r>
      </w:hyperlink>
      <w:r w:rsidR="002F3580">
        <w:rPr>
          <w:rFonts w:ascii="Times New Roman" w:hAnsi="Times New Roman"/>
          <w:color w:val="000000"/>
          <w:sz w:val="26"/>
          <w:szCs w:val="26"/>
        </w:rPr>
        <w:t>7</w:t>
      </w:r>
      <w:r w:rsidRPr="00D7496E">
        <w:rPr>
          <w:rFonts w:ascii="Times New Roman" w:hAnsi="Times New Roman"/>
          <w:color w:val="EE0000"/>
          <w:sz w:val="26"/>
          <w:szCs w:val="26"/>
        </w:rPr>
        <w:t xml:space="preserve"> </w:t>
      </w:r>
      <w:r w:rsidRPr="00940A87">
        <w:rPr>
          <w:rFonts w:ascii="Times New Roman" w:hAnsi="Times New Roman"/>
          <w:color w:val="000000"/>
          <w:sz w:val="26"/>
          <w:szCs w:val="26"/>
        </w:rPr>
        <w:t>настоящего Порядка или непредставление (представление не в полном объеме) указанных документов;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.3.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Установление факта недостоверности, представленной участником отбора информации.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Комиссия в течение 2 рабочих дней со дня принятия решения о несоответствии заявки указанным требованиям сообщает претенденту на получение Субсидии о принятом решении. Представленные в составе заявки документы участнику отбора не возвращаются.</w:t>
      </w:r>
    </w:p>
    <w:p w:rsidR="00940A87" w:rsidRPr="00187E4C" w:rsidRDefault="00940A87" w:rsidP="001B2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E4C">
        <w:rPr>
          <w:rFonts w:ascii="Times New Roman" w:hAnsi="Times New Roman" w:cs="Times New Roman"/>
          <w:sz w:val="26"/>
          <w:szCs w:val="26"/>
        </w:rPr>
        <w:t>2.1</w:t>
      </w:r>
      <w:r w:rsidR="001B2EF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Pr="00187E4C">
        <w:rPr>
          <w:rFonts w:ascii="Times New Roman" w:hAnsi="Times New Roman" w:cs="Times New Roman"/>
          <w:sz w:val="26"/>
          <w:szCs w:val="26"/>
        </w:rPr>
        <w:t>В случае наличия двух и более заявок, соответствующих критериям отбора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87E4C">
        <w:rPr>
          <w:rFonts w:ascii="Times New Roman" w:hAnsi="Times New Roman" w:cs="Times New Roman"/>
          <w:sz w:val="26"/>
          <w:szCs w:val="26"/>
        </w:rPr>
        <w:t>и условиям предоставления Субсидии, получателем Субсидии, имеющим право на получение Субсидии, признается получатель Субсидии, подавший первым заявку.</w:t>
      </w:r>
    </w:p>
    <w:p w:rsidR="00940A87" w:rsidRPr="00187E4C" w:rsidRDefault="00940A87" w:rsidP="001B2EF2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E4C">
        <w:rPr>
          <w:rFonts w:ascii="Times New Roman" w:hAnsi="Times New Roman" w:cs="Times New Roman"/>
          <w:sz w:val="26"/>
          <w:szCs w:val="26"/>
        </w:rPr>
        <w:t>2.1</w:t>
      </w:r>
      <w:r w:rsidR="001B2EF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 w:rsidRPr="00187E4C">
        <w:rPr>
          <w:rFonts w:ascii="Times New Roman" w:hAnsi="Times New Roman" w:cs="Times New Roman"/>
          <w:sz w:val="26"/>
          <w:szCs w:val="26"/>
        </w:rPr>
        <w:t xml:space="preserve">Решение Комиссии, определяющее получателя Субсидии, оформляется протоколом. Протокол утверждается постановлением Администрации городского округа </w:t>
      </w:r>
      <w:r w:rsidR="004F5471">
        <w:rPr>
          <w:rFonts w:ascii="Times New Roman" w:hAnsi="Times New Roman" w:cs="Times New Roman"/>
          <w:sz w:val="26"/>
          <w:szCs w:val="26"/>
        </w:rPr>
        <w:t xml:space="preserve">Красногорск </w:t>
      </w:r>
      <w:r w:rsidRPr="00187E4C">
        <w:rPr>
          <w:rFonts w:ascii="Times New Roman" w:hAnsi="Times New Roman" w:cs="Times New Roman"/>
          <w:sz w:val="26"/>
          <w:szCs w:val="26"/>
        </w:rPr>
        <w:t>о выделении Субсидии ресурсоснабжающей организации.</w:t>
      </w:r>
    </w:p>
    <w:p w:rsidR="00940A87" w:rsidRPr="00940A87" w:rsidRDefault="00940A87" w:rsidP="001B2EF2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A87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1B2EF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Протокол заседания Комиссии по отбору получателей субсидии размещается на едином портале бюджетной системы Российской Федерации </w:t>
      </w:r>
      <w:hyperlink r:id="rId14">
        <w:r w:rsidRPr="00940A87">
          <w:rPr>
            <w:rFonts w:ascii="Times New Roman" w:hAnsi="Times New Roman" w:cs="Times New Roman"/>
            <w:color w:val="000000"/>
            <w:sz w:val="26"/>
            <w:szCs w:val="26"/>
          </w:rPr>
          <w:t>http://budget.gov.ru</w:t>
        </w:r>
      </w:hyperlink>
      <w:r w:rsidRPr="00940A8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2 рабочих дней со дня окончания срока рассмотрения заявок и представленных документов, включающий следующие сведения:</w:t>
      </w:r>
    </w:p>
    <w:p w:rsidR="00940A87" w:rsidRPr="009865B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дата, время и место проведения рассмотрения заявок;</w:t>
      </w:r>
    </w:p>
    <w:p w:rsidR="00940A87" w:rsidRPr="009865B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дата, время и место оценки заявок участников отбора;</w:t>
      </w:r>
    </w:p>
    <w:p w:rsidR="00940A87" w:rsidRPr="009865B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рассмотрены;</w:t>
      </w:r>
    </w:p>
    <w:p w:rsidR="00940A87" w:rsidRPr="009865B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65B7">
        <w:rPr>
          <w:rFonts w:ascii="Times New Roman" w:hAnsi="Times New Roman" w:cs="Times New Roman"/>
          <w:sz w:val="26"/>
          <w:szCs w:val="26"/>
        </w:rPr>
        <w:t>не соответствуют такие заявки;</w:t>
      </w:r>
    </w:p>
    <w:p w:rsidR="00940A87" w:rsidRPr="009865B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:rsidR="00940A8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65B7">
        <w:rPr>
          <w:rFonts w:ascii="Times New Roman" w:hAnsi="Times New Roman" w:cs="Times New Roman"/>
          <w:sz w:val="26"/>
          <w:szCs w:val="26"/>
        </w:rPr>
        <w:t xml:space="preserve">- наименование получателя субсидии, с которым заключается соглашение, и </w:t>
      </w:r>
      <w:r w:rsidRPr="009865B7">
        <w:rPr>
          <w:rFonts w:ascii="Times New Roman" w:hAnsi="Times New Roman" w:cs="Times New Roman"/>
          <w:sz w:val="26"/>
          <w:szCs w:val="26"/>
        </w:rPr>
        <w:lastRenderedPageBreak/>
        <w:t>размер предоставляемой ему субсидии.</w:t>
      </w:r>
    </w:p>
    <w:p w:rsidR="00940A87" w:rsidRPr="00DC01FA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1B2EF2">
        <w:rPr>
          <w:rFonts w:ascii="Times New Roman" w:hAnsi="Times New Roman"/>
          <w:color w:val="000000"/>
          <w:sz w:val="26"/>
          <w:szCs w:val="26"/>
        </w:rPr>
        <w:t>19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 случае соответствия участника отбора и представленных документов требованиям настоящего Порядка: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1B2EF2">
        <w:rPr>
          <w:rFonts w:ascii="Times New Roman" w:hAnsi="Times New Roman"/>
          <w:color w:val="000000"/>
          <w:sz w:val="26"/>
          <w:szCs w:val="26"/>
        </w:rPr>
        <w:t>19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Комиссия в срок не позднее 3-го рабочего дня, следующего за днем окончания срока, указанного в </w:t>
      </w:r>
      <w:hyperlink w:anchor="Par8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п. 2.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>1</w:t>
      </w:r>
      <w:r w:rsidR="001B2EF2">
        <w:rPr>
          <w:rFonts w:ascii="Times New Roman" w:hAnsi="Times New Roman"/>
          <w:color w:val="000000"/>
          <w:sz w:val="26"/>
          <w:szCs w:val="26"/>
        </w:rPr>
        <w:t>1</w:t>
      </w:r>
      <w:r w:rsidRPr="00940A87">
        <w:rPr>
          <w:rFonts w:ascii="Times New Roman" w:hAnsi="Times New Roman"/>
          <w:color w:val="000000"/>
          <w:sz w:val="26"/>
          <w:szCs w:val="26"/>
        </w:rPr>
        <w:t>: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принимает решение о предоставлении субсидии;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направляет получателю субсидии проект соглашения о предоставлении субсидии из бюджета городского округа Красногорск Московской области по электронной почте, указанной в заявке.</w:t>
      </w:r>
    </w:p>
    <w:p w:rsidR="00940A87" w:rsidRPr="00940A87" w:rsidRDefault="00940A87" w:rsidP="001B2EF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</w:t>
      </w:r>
      <w:r w:rsidR="001B2EF2">
        <w:rPr>
          <w:rFonts w:ascii="Times New Roman" w:hAnsi="Times New Roman"/>
          <w:color w:val="000000"/>
          <w:sz w:val="26"/>
          <w:szCs w:val="26"/>
        </w:rPr>
        <w:t>19</w:t>
      </w:r>
      <w:r w:rsidRPr="00940A87">
        <w:rPr>
          <w:rFonts w:ascii="Times New Roman" w:hAnsi="Times New Roman"/>
          <w:color w:val="000000"/>
          <w:sz w:val="26"/>
          <w:szCs w:val="26"/>
        </w:rPr>
        <w:t>.2.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В течении 1-го рабочего дня с даты получения проекта соглашения получатель субсидии представляет в </w:t>
      </w:r>
      <w:r w:rsidR="004F5471">
        <w:rPr>
          <w:rFonts w:ascii="Times New Roman" w:hAnsi="Times New Roman"/>
          <w:color w:val="000000"/>
          <w:sz w:val="26"/>
          <w:szCs w:val="26"/>
        </w:rPr>
        <w:t>Администрацию</w:t>
      </w:r>
      <w:r w:rsidRPr="00940A87">
        <w:rPr>
          <w:rFonts w:ascii="Times New Roman" w:hAnsi="Times New Roman"/>
          <w:color w:val="000000"/>
          <w:sz w:val="26"/>
          <w:szCs w:val="26"/>
        </w:rPr>
        <w:t xml:space="preserve"> два экземпляра соглашения на бумажном носителе, подписанного со своей стороны и удостоверенных печатью (при наличии).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D82950" w:rsidRDefault="00940A87" w:rsidP="001B2EF2">
      <w:pPr>
        <w:pStyle w:val="a3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82950">
        <w:rPr>
          <w:rFonts w:ascii="Times New Roman" w:hAnsi="Times New Roman"/>
          <w:color w:val="000000"/>
          <w:sz w:val="26"/>
          <w:szCs w:val="26"/>
        </w:rPr>
        <w:t xml:space="preserve">Результатом предоставления Субсидии является </w:t>
      </w:r>
      <w:r w:rsidR="0003368B">
        <w:rPr>
          <w:rFonts w:ascii="Times New Roman" w:hAnsi="Times New Roman"/>
          <w:color w:val="000000"/>
          <w:sz w:val="26"/>
          <w:szCs w:val="26"/>
        </w:rPr>
        <w:t>возмещение</w:t>
      </w:r>
      <w:r w:rsidR="00D82950" w:rsidRPr="00D82950">
        <w:rPr>
          <w:rFonts w:ascii="Times New Roman" w:hAnsi="Times New Roman"/>
          <w:color w:val="000000"/>
          <w:sz w:val="26"/>
          <w:szCs w:val="26"/>
        </w:rPr>
        <w:t xml:space="preserve"> затрат, связанных с приобретением оборудования диспетчерских служб, материалов и инструмента для аварийно-восстановительных бригад</w:t>
      </w:r>
      <w:r w:rsidRPr="00D82950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1B2EF2" w:rsidRDefault="00940A87" w:rsidP="001B2EF2">
      <w:pPr>
        <w:pStyle w:val="a3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Субсидия предоставляется в соответствии с </w:t>
      </w:r>
      <w:hyperlink r:id="rId15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соглашением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>, заключенным в соответствии с типовой формой, установленной финансовым управлением городского округа Красногорск Московской области:</w:t>
      </w:r>
    </w:p>
    <w:p w:rsidR="00940A87" w:rsidRPr="00940A87" w:rsidRDefault="00940A87" w:rsidP="00D82950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D82950">
        <w:rPr>
          <w:rFonts w:ascii="Times New Roman" w:hAnsi="Times New Roman"/>
          <w:color w:val="000000"/>
          <w:sz w:val="26"/>
          <w:szCs w:val="26"/>
        </w:rPr>
        <w:t>1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 Соглашение включаются:</w:t>
      </w:r>
    </w:p>
    <w:p w:rsidR="00940A87" w:rsidRPr="00940A87" w:rsidRDefault="00940A87" w:rsidP="001B2EF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82950">
        <w:rPr>
          <w:rFonts w:ascii="Times New Roman" w:hAnsi="Times New Roman" w:cs="Times New Roman"/>
          <w:color w:val="000000"/>
          <w:sz w:val="26"/>
          <w:szCs w:val="26"/>
        </w:rPr>
        <w:t>- значение показателей результативности (результатов) использования субсидии;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 xml:space="preserve">- право главного распорядителя на проведение проверок соблюдения получателем субсидии условий и порядка предоставления субсидий, в том числе в части достижения результата, а органом муниципального финансового контроля - проверок соблюдения условий и порядка предоставления субсидий в соответствии со </w:t>
      </w:r>
      <w:hyperlink r:id="rId16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статьями 268.1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и </w:t>
      </w:r>
      <w:hyperlink r:id="rId17" w:history="1">
        <w:r w:rsidRPr="00940A87">
          <w:rPr>
            <w:rFonts w:ascii="Times New Roman" w:hAnsi="Times New Roman"/>
            <w:color w:val="000000"/>
            <w:sz w:val="26"/>
            <w:szCs w:val="26"/>
          </w:rPr>
          <w:t>269.2</w:t>
        </w:r>
      </w:hyperlink>
      <w:r w:rsidRPr="00940A87">
        <w:rPr>
          <w:rFonts w:ascii="Times New Roman" w:hAnsi="Times New Roman"/>
          <w:color w:val="000000"/>
          <w:sz w:val="26"/>
          <w:szCs w:val="26"/>
        </w:rPr>
        <w:t xml:space="preserve"> Бюджетного кодекса Российской Федерации;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порядок и сроки предоставления отчетности;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- порядок и сроки возврата сумм субсидии, в случае установления факта нарушения получателем субсидии условий предоставления субсидии по результатам проверок, проведенных уполномоченным органом и уполномоченным органом муниципального финансового контроля.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2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Внесение изменений в соглашение осуществляется на условиях и в порядке, предусмотренных соглашением, путем заключения дополнительного соглашения, в том числе дополнительного соглашения о расторжении соглашения.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8" w:name="Р2_5"/>
      <w:bookmarkEnd w:id="8"/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3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В случае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</w:t>
      </w:r>
      <w:r w:rsidRPr="00940A87">
        <w:rPr>
          <w:rFonts w:ascii="Times New Roman" w:hAnsi="Times New Roman"/>
          <w:color w:val="000000"/>
          <w:sz w:val="26"/>
          <w:szCs w:val="26"/>
        </w:rPr>
        <w:lastRenderedPageBreak/>
        <w:t>соглашению в части перемены лица в обязательстве с указанием в соглашении юридического лица, являющегося правопреемником.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4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В случае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возврата неиспользованного остатка субсидии.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D8295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>Перечисление субсидии осуществляется на лицевой счет, открытый получателю субсидии в финансовом управлении администрации городского округа Красногорск Московской области не позднее 10 – го рабочего дня после принятия решения о заключении Соглашения на основании следующих документов:</w:t>
      </w:r>
    </w:p>
    <w:p w:rsidR="00940A87" w:rsidRPr="00940A87" w:rsidRDefault="00940A87" w:rsidP="00D82950">
      <w:pPr>
        <w:pStyle w:val="a3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/>
          <w:color w:val="000000"/>
          <w:sz w:val="26"/>
          <w:szCs w:val="26"/>
        </w:rPr>
        <w:t>.1.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  <w:t xml:space="preserve">Постановления </w:t>
      </w:r>
      <w:r w:rsidR="004F5471">
        <w:rPr>
          <w:rFonts w:ascii="Times New Roman" w:hAnsi="Times New Roman"/>
          <w:color w:val="000000"/>
          <w:sz w:val="26"/>
          <w:szCs w:val="26"/>
        </w:rPr>
        <w:t>а</w:t>
      </w:r>
      <w:r w:rsidRPr="00940A87">
        <w:rPr>
          <w:rFonts w:ascii="Times New Roman" w:hAnsi="Times New Roman"/>
          <w:color w:val="000000"/>
          <w:sz w:val="26"/>
          <w:szCs w:val="26"/>
        </w:rPr>
        <w:t>дминистрации городского округа Красногорск Московской области о предоставлении Субсидии из бюджета городского округа Красногорск ресурсоснабжающим организациям в целях возмещения затрат по выполнению капитального ремонта муниципального имущества;</w:t>
      </w:r>
    </w:p>
    <w:p w:rsidR="00940A87" w:rsidRPr="00940A87" w:rsidRDefault="00940A87" w:rsidP="00D82950">
      <w:pPr>
        <w:pStyle w:val="ConsPlusNormal"/>
        <w:tabs>
          <w:tab w:val="left" w:pos="1418"/>
          <w:tab w:val="left" w:pos="1560"/>
        </w:tabs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A87">
        <w:rPr>
          <w:rFonts w:ascii="Times New Roman" w:hAnsi="Times New Roman" w:cs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>.2.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ab/>
        <w:t>Соглашения;</w:t>
      </w:r>
    </w:p>
    <w:p w:rsidR="00940A87" w:rsidRPr="00940A87" w:rsidRDefault="00940A87" w:rsidP="00D82950">
      <w:pPr>
        <w:pStyle w:val="ConsPlusNormal"/>
        <w:tabs>
          <w:tab w:val="left" w:pos="1560"/>
        </w:tabs>
        <w:spacing w:before="22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40A87">
        <w:rPr>
          <w:rFonts w:ascii="Times New Roman" w:hAnsi="Times New Roman" w:cs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>.3.</w:t>
      </w:r>
      <w:r w:rsidRPr="00940A87">
        <w:rPr>
          <w:rFonts w:ascii="Times New Roman" w:hAnsi="Times New Roman" w:cs="Times New Roman"/>
          <w:color w:val="000000"/>
          <w:sz w:val="26"/>
          <w:szCs w:val="26"/>
        </w:rPr>
        <w:tab/>
        <w:t>Заявки от получателя Субсидии на перечисление Субсидии.</w:t>
      </w:r>
    </w:p>
    <w:p w:rsidR="00940A87" w:rsidRPr="00940A87" w:rsidRDefault="00940A87" w:rsidP="001B2E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0A87" w:rsidRPr="00940A87" w:rsidRDefault="00940A87" w:rsidP="001B2EF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6</w:t>
      </w:r>
      <w:r w:rsidRPr="00940A87">
        <w:rPr>
          <w:rFonts w:ascii="Times New Roman" w:hAnsi="Times New Roman"/>
          <w:color w:val="000000"/>
          <w:sz w:val="26"/>
          <w:szCs w:val="26"/>
        </w:rPr>
        <w:t>.</w:t>
      </w:r>
      <w:r w:rsidRPr="00940A87">
        <w:rPr>
          <w:rFonts w:ascii="Times New Roman" w:hAnsi="Times New Roman"/>
          <w:color w:val="000000"/>
          <w:sz w:val="26"/>
          <w:szCs w:val="26"/>
        </w:rPr>
        <w:tab/>
      </w:r>
      <w:r w:rsidRPr="00D82950">
        <w:rPr>
          <w:rFonts w:ascii="Times New Roman" w:hAnsi="Times New Roman"/>
          <w:color w:val="000000"/>
          <w:sz w:val="26"/>
          <w:szCs w:val="26"/>
        </w:rPr>
        <w:t xml:space="preserve">Показателем результативности предоставления субсидии </w:t>
      </w:r>
      <w:r w:rsidR="001B2EF2" w:rsidRPr="00D82950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03368B">
        <w:rPr>
          <w:rFonts w:ascii="Times New Roman" w:hAnsi="Times New Roman"/>
          <w:color w:val="000000"/>
          <w:sz w:val="26"/>
          <w:szCs w:val="26"/>
        </w:rPr>
        <w:t>возмещение</w:t>
      </w:r>
      <w:r w:rsidR="001B2EF2" w:rsidRPr="00D82950">
        <w:rPr>
          <w:rFonts w:ascii="Times New Roman" w:hAnsi="Times New Roman"/>
          <w:color w:val="000000"/>
          <w:sz w:val="26"/>
          <w:szCs w:val="26"/>
        </w:rPr>
        <w:t xml:space="preserve"> затрат, связанных с приобретением оборудования диспетчерских служб, материалов и инструмента для аварийно-восстановительных бригад </w:t>
      </w:r>
      <w:r w:rsidRPr="00D82950">
        <w:rPr>
          <w:rFonts w:ascii="Times New Roman" w:hAnsi="Times New Roman"/>
          <w:color w:val="000000"/>
          <w:sz w:val="26"/>
          <w:szCs w:val="26"/>
        </w:rPr>
        <w:t>в размере предоставленной субсидии.</w:t>
      </w:r>
    </w:p>
    <w:p w:rsidR="00940A87" w:rsidRP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:rsidR="00940A87" w:rsidRDefault="00940A87" w:rsidP="001B2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940A87">
        <w:rPr>
          <w:rFonts w:ascii="Times New Roman" w:hAnsi="Times New Roman"/>
          <w:color w:val="000000"/>
          <w:sz w:val="26"/>
          <w:szCs w:val="26"/>
        </w:rPr>
        <w:t>2.2</w:t>
      </w:r>
      <w:r w:rsidR="00C00469">
        <w:rPr>
          <w:rFonts w:ascii="Times New Roman" w:hAnsi="Times New Roman"/>
          <w:color w:val="000000"/>
          <w:sz w:val="26"/>
          <w:szCs w:val="26"/>
        </w:rPr>
        <w:t>7</w:t>
      </w:r>
      <w:r w:rsidRPr="00940A87">
        <w:rPr>
          <w:rFonts w:ascii="Times New Roman" w:hAnsi="Times New Roman"/>
          <w:color w:val="000000"/>
          <w:sz w:val="26"/>
          <w:szCs w:val="26"/>
        </w:rPr>
        <w:t>. Получатель субсидии, не подписавший соглашение, признается уклонившимся от подписания соглашения, что является основанием для непредоставления субсидии.</w:t>
      </w:r>
    </w:p>
    <w:p w:rsidR="00C343F1" w:rsidRDefault="00C343F1" w:rsidP="0094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D103F" w:rsidRPr="005E3D27" w:rsidRDefault="005E3D27" w:rsidP="005E3D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5E3D27">
        <w:rPr>
          <w:rFonts w:ascii="Times New Roman" w:hAnsi="Times New Roman"/>
          <w:b/>
          <w:bCs/>
          <w:color w:val="000000"/>
          <w:sz w:val="26"/>
          <w:szCs w:val="26"/>
        </w:rPr>
        <w:t>3</w:t>
      </w:r>
      <w:r w:rsidR="009D103F" w:rsidRPr="005E3D27">
        <w:rPr>
          <w:rFonts w:ascii="Times New Roman" w:hAnsi="Times New Roman"/>
          <w:b/>
          <w:bCs/>
          <w:color w:val="000000"/>
          <w:sz w:val="26"/>
          <w:szCs w:val="26"/>
        </w:rPr>
        <w:t>. Требования к отчетности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>.1 Получатель субсидии в течение 14 (четырнадцати) календарных дней с момента предоставления субсидии из бюджета городского округа Красногорск Московской области предоставляет в Администрацию отчет о получении субсидии, предоставленной из бюджета городского округа Красногорск Московской области, но не позднее 31 декабря текущего финансово года, по формам установленным соглашением в системе «Электронный бюджет».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D103F" w:rsidRPr="005E3D27" w:rsidRDefault="005E3D27" w:rsidP="005E3D2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b/>
          <w:bCs/>
          <w:color w:val="000000"/>
          <w:sz w:val="26"/>
          <w:szCs w:val="26"/>
        </w:rPr>
        <w:t>. Контроль за соблюдением условий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 xml:space="preserve">.1. Главный распорядитель осуществляет 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а также об осуществлении органами муниципального финансового контроля проверок в 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lastRenderedPageBreak/>
        <w:t>соответствии со статьями 268.1 и 269.2 Бюджетного кодекса Российской Федерации.</w:t>
      </w: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>.2. Главный распорядитель, предоставляющий субсидию, проводит проверку целевого использования предоставленной субсидии получателем субсидии и, при необходимости, запрашивает у получателя субсидии документы и материалы, необходимые для осуществления проверки.</w:t>
      </w: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>.3. Получатель субсидии несет ответственность за достоверность и полноту предоставленных сведений, установленных настоящим Порядком, а также за нецелевое использование бюджетных средств в соответствии с действующим законодательством и нормативными правовыми актами городского округа Красногорск Московской области.</w:t>
      </w: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>.4. В случае установления по результатам проверок Главным распорядителем: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>- фактов нецелевого использования бюджетных средств,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 xml:space="preserve">- недостоверности представленных первичных документов, 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>- на основании которых была получена субсидия, субсидия подлежит возврату в бюджет городского округа Красногорск Московской области в соответствии с бюджетным законодательством Российской Федерации и законодательством Московской области на основании распоряжения Администрации в течение 15 рабочих дней со дня установления данных фактов.</w:t>
      </w: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>.5. Контроль за соблюдением порядка и условий предоставления субсидий, в том числе в части достижения результатов предоставления субсидии, и целевым использованием бюджетных средств осуществляется Администрацией и органами муниципального финансового контроля, которые осуществляют проверки соблюдения условий, целей, порядка предоставления и использования средств бюджета городского округа Красногорск Московской области, выделяемых для финансирования расходов, предусмотренных настоящим Порядком.</w:t>
      </w:r>
    </w:p>
    <w:p w:rsidR="009D103F" w:rsidRPr="005E3D27" w:rsidRDefault="009D103F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 w:rsidRPr="005E3D27">
        <w:rPr>
          <w:rFonts w:ascii="Times New Roman" w:hAnsi="Times New Roman"/>
          <w:color w:val="000000"/>
          <w:sz w:val="26"/>
          <w:szCs w:val="26"/>
        </w:rPr>
        <w:t>Под результатом предоставления субсидии понимается результат деятельности (действий) получателя субсидии, который должен быть конкретным, измеримым, соответствовать целям предоставления субсидии, а также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субсидии, а также при необходимости характеристика результата предоставления субсидии, дополнительные количественные параметры, которым должен соответствовать результат предоставления субсидии.</w:t>
      </w:r>
    </w:p>
    <w:p w:rsidR="009D103F" w:rsidRPr="005E3D27" w:rsidRDefault="005E3D27" w:rsidP="005E3D2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9D103F" w:rsidRPr="005E3D27">
        <w:rPr>
          <w:rFonts w:ascii="Times New Roman" w:hAnsi="Times New Roman"/>
          <w:color w:val="000000"/>
          <w:sz w:val="26"/>
          <w:szCs w:val="26"/>
        </w:rPr>
        <w:t>.6. Администрация проводит мониторинг достижения значений результатов предоставления субсидии, и событий, отражающих факт завершения соответствующего мероприятия по получению результата предоставления субсидии (контрольная точка) в порядке и по формам, которые установлены Министерством финансов Российской Федерации.</w:t>
      </w:r>
    </w:p>
    <w:p w:rsidR="00C343F1" w:rsidRPr="00940A87" w:rsidRDefault="00C343F1" w:rsidP="00940A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C116E" w:rsidRPr="00FC116E" w:rsidRDefault="00FC116E" w:rsidP="000E13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0E13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Pr="00FC116E" w:rsidRDefault="00FC116E" w:rsidP="000E13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116E" w:rsidRDefault="00FC116E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BB1" w:rsidRDefault="003D4BB1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BB1" w:rsidRDefault="003D4BB1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4BB1" w:rsidRDefault="003D4BB1" w:rsidP="00A60E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D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F4525"/>
    <w:multiLevelType w:val="multilevel"/>
    <w:tmpl w:val="414444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02F5FC6"/>
    <w:multiLevelType w:val="multilevel"/>
    <w:tmpl w:val="189A4E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2">
    <w:nsid w:val="30F30860"/>
    <w:multiLevelType w:val="multilevel"/>
    <w:tmpl w:val="4EF2288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43C81D85"/>
    <w:multiLevelType w:val="multilevel"/>
    <w:tmpl w:val="5A004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ABE043D"/>
    <w:multiLevelType w:val="hybridMultilevel"/>
    <w:tmpl w:val="D44E56A8"/>
    <w:lvl w:ilvl="0" w:tplc="8054A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CC6B82"/>
    <w:multiLevelType w:val="multilevel"/>
    <w:tmpl w:val="3E78ED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16E"/>
    <w:rsid w:val="0003368B"/>
    <w:rsid w:val="000A4782"/>
    <w:rsid w:val="000E13AC"/>
    <w:rsid w:val="001B2EF2"/>
    <w:rsid w:val="002C0E91"/>
    <w:rsid w:val="002F3580"/>
    <w:rsid w:val="002F6E4D"/>
    <w:rsid w:val="003D4BB1"/>
    <w:rsid w:val="004474EF"/>
    <w:rsid w:val="0045528F"/>
    <w:rsid w:val="004F0393"/>
    <w:rsid w:val="004F5471"/>
    <w:rsid w:val="005729FD"/>
    <w:rsid w:val="00572AE2"/>
    <w:rsid w:val="005B12AA"/>
    <w:rsid w:val="005E15A8"/>
    <w:rsid w:val="005E3D27"/>
    <w:rsid w:val="0062049C"/>
    <w:rsid w:val="006A2C29"/>
    <w:rsid w:val="006B691A"/>
    <w:rsid w:val="007C139E"/>
    <w:rsid w:val="007E5C52"/>
    <w:rsid w:val="008878C3"/>
    <w:rsid w:val="008C7E80"/>
    <w:rsid w:val="008E4C67"/>
    <w:rsid w:val="009277C4"/>
    <w:rsid w:val="00940A87"/>
    <w:rsid w:val="00955D97"/>
    <w:rsid w:val="009772DA"/>
    <w:rsid w:val="00983B3F"/>
    <w:rsid w:val="009A034B"/>
    <w:rsid w:val="009D103F"/>
    <w:rsid w:val="009D7E45"/>
    <w:rsid w:val="00A60ECB"/>
    <w:rsid w:val="00AA064F"/>
    <w:rsid w:val="00B07BB4"/>
    <w:rsid w:val="00BF227B"/>
    <w:rsid w:val="00BF7C7A"/>
    <w:rsid w:val="00C00469"/>
    <w:rsid w:val="00C343F1"/>
    <w:rsid w:val="00C3530E"/>
    <w:rsid w:val="00CB1F9B"/>
    <w:rsid w:val="00D56004"/>
    <w:rsid w:val="00D82950"/>
    <w:rsid w:val="00D87776"/>
    <w:rsid w:val="00DA78BE"/>
    <w:rsid w:val="00E749C0"/>
    <w:rsid w:val="00FC116E"/>
    <w:rsid w:val="00F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07043-EAA5-416F-A795-5D9E7724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16E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FC116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FC116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a4">
    <w:name w:val="Абзац списка Знак"/>
    <w:aliases w:val="Маркер Знак"/>
    <w:link w:val="a3"/>
    <w:uiPriority w:val="34"/>
    <w:locked/>
    <w:rsid w:val="00FC116E"/>
    <w:rPr>
      <w:rFonts w:ascii="Calibri" w:hAnsi="Calibri" w:cs="Times New Roman"/>
      <w:sz w:val="22"/>
      <w:szCs w:val="22"/>
    </w:rPr>
  </w:style>
  <w:style w:type="character" w:customStyle="1" w:styleId="2">
    <w:name w:val="Основной текст (2)"/>
    <w:rsid w:val="00FC11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FC116E"/>
    <w:rPr>
      <w:rFonts w:ascii="Calibri" w:eastAsia="Times New Roman" w:hAnsi="Calibri" w:cs="Calibri"/>
      <w:sz w:val="22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116E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FE372B"/>
    <w:rPr>
      <w:color w:val="0000FF"/>
      <w:u w:val="single"/>
    </w:rPr>
  </w:style>
  <w:style w:type="character" w:customStyle="1" w:styleId="a8">
    <w:name w:val="Основной текст_"/>
    <w:link w:val="10"/>
    <w:rsid w:val="00BF7C7A"/>
    <w:rPr>
      <w:rFonts w:eastAsia="Times New Roman"/>
      <w:spacing w:val="8"/>
      <w:shd w:val="clear" w:color="auto" w:fill="FFFFFF"/>
    </w:rPr>
  </w:style>
  <w:style w:type="character" w:customStyle="1" w:styleId="1">
    <w:name w:val="Основной текст1"/>
    <w:rsid w:val="00BF7C7A"/>
    <w:rPr>
      <w:rFonts w:ascii="Times New Roman" w:eastAsia="Times New Roman" w:hAnsi="Times New Roman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0">
    <w:name w:val="Основной текст10"/>
    <w:basedOn w:val="a"/>
    <w:link w:val="a8"/>
    <w:rsid w:val="00BF7C7A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/>
      <w:spacing w:val="8"/>
      <w:sz w:val="20"/>
      <w:szCs w:val="20"/>
      <w:lang w:eastAsia="ru-RU"/>
    </w:rPr>
  </w:style>
  <w:style w:type="paragraph" w:customStyle="1" w:styleId="a9">
    <w:name w:val="Мой"/>
    <w:basedOn w:val="a"/>
    <w:qFormat/>
    <w:rsid w:val="006B691A"/>
    <w:pPr>
      <w:spacing w:after="0" w:line="276" w:lineRule="auto"/>
      <w:ind w:firstLine="709"/>
      <w:jc w:val="both"/>
    </w:pPr>
    <w:rPr>
      <w:rFonts w:ascii="Times New Roman" w:eastAsia="Times New Roman" w:hAnsi="Times New Roman"/>
      <w:sz w:val="28"/>
      <w:lang w:eastAsia="ru-RU"/>
    </w:rPr>
  </w:style>
  <w:style w:type="paragraph" w:styleId="aa">
    <w:name w:val="Обычный (Интернет)"/>
    <w:basedOn w:val="a"/>
    <w:unhideWhenUsed/>
    <w:rsid w:val="005E3D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Strong"/>
    <w:qFormat/>
    <w:rsid w:val="005E3D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" TargetMode="External"/><Relationship Id="rId13" Type="http://schemas.openxmlformats.org/officeDocument/2006/relationships/hyperlink" Target="https://login.consultant.ru/link/?req=doc&amp;base=MOB&amp;n=411416&amp;dst=10008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999" TargetMode="External"/><Relationship Id="rId12" Type="http://schemas.openxmlformats.org/officeDocument/2006/relationships/hyperlink" Target="https://krasnogorsk-adm.ru/" TargetMode="External"/><Relationship Id="rId17" Type="http://schemas.openxmlformats.org/officeDocument/2006/relationships/hyperlink" Target="https://login.consultant.ru/link/?req=doc&amp;base=LAW&amp;n=480810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0810&amp;dst=370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21087&amp;dst=100142" TargetMode="External"/><Relationship Id="rId11" Type="http://schemas.openxmlformats.org/officeDocument/2006/relationships/hyperlink" Target="https://login.consultant.ru/link/?req=doc&amp;base=LAW&amp;n=480810&amp;dst=3722" TargetMode="External"/><Relationship Id="rId5" Type="http://schemas.openxmlformats.org/officeDocument/2006/relationships/hyperlink" Target="http://budget.gov.ru" TargetMode="External"/><Relationship Id="rId15" Type="http://schemas.openxmlformats.org/officeDocument/2006/relationships/hyperlink" Target="https://login.consultant.ru/link/?req=doc&amp;base=MOB&amp;n=411416&amp;dst=100098" TargetMode="External"/><Relationship Id="rId10" Type="http://schemas.openxmlformats.org/officeDocument/2006/relationships/hyperlink" Target="https://login.consultant.ru/link/?req=doc&amp;base=LAW&amp;n=480810&amp;dst=370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21087&amp;dst=100142" TargetMode="External"/><Relationship Id="rId14" Type="http://schemas.openxmlformats.org/officeDocument/2006/relationships/hyperlink" Target="http://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4520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30224</CharactersWithSpaces>
  <SharedDoc>false</SharedDoc>
  <HLinks>
    <vt:vector size="114" baseType="variant">
      <vt:variant>
        <vt:i4>262210</vt:i4>
      </vt:variant>
      <vt:variant>
        <vt:i4>54</vt:i4>
      </vt:variant>
      <vt:variant>
        <vt:i4>0</vt:i4>
      </vt:variant>
      <vt:variant>
        <vt:i4>5</vt:i4>
      </vt:variant>
      <vt:variant>
        <vt:lpwstr>https://login.consultant.ru/link/?req=doc&amp;base=LAW&amp;n=480810&amp;dst=3722</vt:lpwstr>
      </vt:variant>
      <vt:variant>
        <vt:lpwstr/>
      </vt:variant>
      <vt:variant>
        <vt:i4>131136</vt:i4>
      </vt:variant>
      <vt:variant>
        <vt:i4>51</vt:i4>
      </vt:variant>
      <vt:variant>
        <vt:i4>0</vt:i4>
      </vt:variant>
      <vt:variant>
        <vt:i4>5</vt:i4>
      </vt:variant>
      <vt:variant>
        <vt:lpwstr>https://login.consultant.ru/link/?req=doc&amp;base=LAW&amp;n=480810&amp;dst=3704</vt:lpwstr>
      </vt:variant>
      <vt:variant>
        <vt:lpwstr/>
      </vt:variant>
      <vt:variant>
        <vt:i4>2883702</vt:i4>
      </vt:variant>
      <vt:variant>
        <vt:i4>48</vt:i4>
      </vt:variant>
      <vt:variant>
        <vt:i4>0</vt:i4>
      </vt:variant>
      <vt:variant>
        <vt:i4>5</vt:i4>
      </vt:variant>
      <vt:variant>
        <vt:lpwstr>https://login.consultant.ru/link/?req=doc&amp;base=MOB&amp;n=411416&amp;dst=100098</vt:lpwstr>
      </vt:variant>
      <vt:variant>
        <vt:lpwstr/>
      </vt:variant>
      <vt:variant>
        <vt:i4>5832706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Par8</vt:lpwstr>
      </vt:variant>
      <vt:variant>
        <vt:i4>5373964</vt:i4>
      </vt:variant>
      <vt:variant>
        <vt:i4>42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5767170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Par9</vt:lpwstr>
      </vt:variant>
      <vt:variant>
        <vt:i4>5439490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2293879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https://login.consultant.ru/link/?req=doc&amp;base=MOB&amp;n=411416&amp;dst=100087</vt:lpwstr>
      </vt:variant>
      <vt:variant>
        <vt:lpwstr/>
      </vt:variant>
      <vt:variant>
        <vt:i4>5439490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7405604</vt:i4>
      </vt:variant>
      <vt:variant>
        <vt:i4>27</vt:i4>
      </vt:variant>
      <vt:variant>
        <vt:i4>0</vt:i4>
      </vt:variant>
      <vt:variant>
        <vt:i4>5</vt:i4>
      </vt:variant>
      <vt:variant>
        <vt:lpwstr>https://krasnogorsk-adm.ru/</vt:lpwstr>
      </vt:variant>
      <vt:variant>
        <vt:lpwstr/>
      </vt:variant>
      <vt:variant>
        <vt:i4>262210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https://login.consultant.ru/link/?req=doc&amp;base=LAW&amp;n=480810&amp;dst=3722</vt:lpwstr>
      </vt:variant>
      <vt:variant>
        <vt:lpwstr/>
      </vt:variant>
      <vt:variant>
        <vt:i4>131136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https://login.consultant.ru/link/?req=doc&amp;base=LAW&amp;n=480810&amp;dst=3704</vt:lpwstr>
      </vt:variant>
      <vt:variant>
        <vt:lpwstr/>
      </vt:variant>
      <vt:variant>
        <vt:i4>4128883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5373964</vt:i4>
      </vt:variant>
      <vt:variant>
        <vt:i4>12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6553708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https://login.consultant.ru/link/?req=doc&amp;base=LAW&amp;n=465999</vt:lpwstr>
      </vt:variant>
      <vt:variant>
        <vt:lpwstr/>
      </vt:variant>
      <vt:variant>
        <vt:i4>4128883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https://login.consultant.ru/link/?req=doc&amp;base=LAW&amp;n=121087&amp;dst=100142</vt:lpwstr>
      </vt:variant>
      <vt:variant>
        <vt:lpwstr/>
      </vt:variant>
      <vt:variant>
        <vt:i4>5373964</vt:i4>
      </vt:variant>
      <vt:variant>
        <vt:i4>3</vt:i4>
      </vt:variant>
      <vt:variant>
        <vt:i4>0</vt:i4>
      </vt:variant>
      <vt:variant>
        <vt:i4>5</vt:i4>
      </vt:variant>
      <vt:variant>
        <vt:lpwstr>http://budget.gov.ru/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Игорь Викторович Новиков</cp:lastModifiedBy>
  <cp:revision>2</cp:revision>
  <cp:lastPrinted>2025-12-18T13:19:00Z</cp:lastPrinted>
  <dcterms:created xsi:type="dcterms:W3CDTF">2025-12-19T06:10:00Z</dcterms:created>
  <dcterms:modified xsi:type="dcterms:W3CDTF">2025-12-19T06:10:00Z</dcterms:modified>
</cp:coreProperties>
</file>