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7F" w:rsidRDefault="004C74F2" w:rsidP="006A760C">
      <w:pPr>
        <w:tabs>
          <w:tab w:val="left" w:pos="426"/>
        </w:tabs>
        <w:spacing w:after="0" w:line="240" w:lineRule="auto"/>
        <w:rPr>
          <w:rFonts w:ascii="Times New Roman" w:hAnsi="Times New Roman" w:cs="Times New Roman"/>
          <w:sz w:val="28"/>
          <w:szCs w:val="28"/>
          <w:u w:val="single"/>
        </w:rPr>
      </w:pPr>
      <w:r w:rsidRPr="004C74F2">
        <w:rPr>
          <w:outline/>
          <w:noProof/>
          <w:color w:val="000000"/>
          <w:sz w:val="56"/>
          <w:szCs w:val="56"/>
          <w:lang w:eastAsia="ru-RU"/>
        </w:rPr>
        <w:drawing>
          <wp:anchor distT="0" distB="0" distL="114300" distR="114300" simplePos="0" relativeHeight="251659264" behindDoc="1" locked="0" layoutInCell="1" allowOverlap="1" wp14:anchorId="7B418FC2" wp14:editId="1D34F353">
            <wp:simplePos x="0" y="0"/>
            <wp:positionH relativeFrom="column">
              <wp:posOffset>2667000</wp:posOffset>
            </wp:positionH>
            <wp:positionV relativeFrom="paragraph">
              <wp:posOffset>-438785</wp:posOffset>
            </wp:positionV>
            <wp:extent cx="862965" cy="1009650"/>
            <wp:effectExtent l="0" t="0" r="0" b="0"/>
            <wp:wrapTight wrapText="bothSides">
              <wp:wrapPolygon edited="1">
                <wp:start x="0" y="0"/>
                <wp:lineTo x="0" y="21192"/>
                <wp:lineTo x="21600" y="21600"/>
                <wp:lineTo x="21600" y="0"/>
                <wp:lineTo x="0" y="0"/>
              </wp:wrapPolygon>
            </wp:wrapTight>
            <wp:docPr id="2" name="Рисунок 2" descr="Герб Красногорского муниципальн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огорского муниципального райо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965" cy="1009650"/>
                    </a:xfrm>
                    <a:prstGeom prst="rect">
                      <a:avLst/>
                    </a:prstGeom>
                    <a:noFill/>
                    <a:ln>
                      <a:noFill/>
                    </a:ln>
                  </pic:spPr>
                </pic:pic>
              </a:graphicData>
            </a:graphic>
          </wp:anchor>
        </w:drawing>
      </w:r>
    </w:p>
    <w:p w:rsidR="00841C57" w:rsidRDefault="00841C57" w:rsidP="006A760C">
      <w:pPr>
        <w:spacing w:after="0" w:line="240" w:lineRule="auto"/>
        <w:rPr>
          <w:rFonts w:ascii="Times New Roman" w:hAnsi="Times New Roman" w:cs="Times New Roman"/>
          <w:sz w:val="28"/>
          <w:szCs w:val="28"/>
          <w:u w:val="single"/>
        </w:rPr>
      </w:pPr>
    </w:p>
    <w:p w:rsidR="00841C57" w:rsidRDefault="00841C57" w:rsidP="006A760C">
      <w:pPr>
        <w:spacing w:after="0" w:line="240" w:lineRule="auto"/>
        <w:rPr>
          <w:rFonts w:ascii="Times New Roman" w:hAnsi="Times New Roman" w:cs="Times New Roman"/>
          <w:sz w:val="28"/>
          <w:szCs w:val="28"/>
          <w:u w:val="single"/>
        </w:rPr>
      </w:pPr>
    </w:p>
    <w:p w:rsidR="004C74F2" w:rsidRPr="003661F6" w:rsidRDefault="004C74F2" w:rsidP="006A760C">
      <w:pPr>
        <w:shd w:val="clear" w:color="auto" w:fill="FFFFFF"/>
        <w:spacing w:after="0" w:line="240" w:lineRule="auto"/>
        <w:ind w:left="53"/>
        <w:jc w:val="center"/>
        <w:rPr>
          <w:rFonts w:ascii="Times New Roman" w:hAnsi="Times New Roman" w:cs="Times New Roman"/>
          <w:b/>
          <w:spacing w:val="20"/>
          <w:sz w:val="36"/>
          <w:szCs w:val="36"/>
        </w:rPr>
      </w:pPr>
      <w:r w:rsidRPr="003661F6">
        <w:rPr>
          <w:rFonts w:ascii="Times New Roman" w:eastAsia="Times New Roman" w:hAnsi="Times New Roman" w:cs="Times New Roman"/>
          <w:b/>
          <w:spacing w:val="20"/>
          <w:position w:val="7"/>
          <w:sz w:val="36"/>
          <w:szCs w:val="36"/>
        </w:rPr>
        <w:t>АДМИНИСТРАЦИЯ</w:t>
      </w:r>
    </w:p>
    <w:p w:rsidR="004C74F2" w:rsidRPr="003661F6" w:rsidRDefault="004C74F2" w:rsidP="006A760C">
      <w:pPr>
        <w:shd w:val="clear" w:color="auto" w:fill="FFFFFF"/>
        <w:spacing w:before="43" w:after="0" w:line="240" w:lineRule="auto"/>
        <w:ind w:left="53"/>
        <w:jc w:val="center"/>
        <w:rPr>
          <w:rFonts w:ascii="Times New Roman" w:hAnsi="Times New Roman" w:cs="Times New Roman"/>
          <w:sz w:val="36"/>
          <w:szCs w:val="36"/>
        </w:rPr>
      </w:pPr>
      <w:r w:rsidRPr="003661F6">
        <w:rPr>
          <w:rFonts w:ascii="Times New Roman" w:eastAsia="Times New Roman" w:hAnsi="Times New Roman" w:cs="Times New Roman"/>
          <w:spacing w:val="-10"/>
          <w:sz w:val="36"/>
          <w:szCs w:val="36"/>
        </w:rPr>
        <w:t>ГОРОДСКОГО ОКРУГА КРАСНОГОРСК</w:t>
      </w:r>
    </w:p>
    <w:p w:rsidR="004C74F2" w:rsidRPr="003661F6" w:rsidRDefault="004C74F2" w:rsidP="006A760C">
      <w:pPr>
        <w:shd w:val="clear" w:color="auto" w:fill="FFFFFF"/>
        <w:spacing w:before="72" w:after="0" w:line="240" w:lineRule="auto"/>
        <w:ind w:left="53"/>
        <w:jc w:val="center"/>
        <w:rPr>
          <w:rFonts w:ascii="Times New Roman" w:eastAsia="Times New Roman" w:hAnsi="Times New Roman" w:cs="Times New Roman"/>
          <w:spacing w:val="-9"/>
          <w:sz w:val="36"/>
          <w:szCs w:val="36"/>
        </w:rPr>
      </w:pPr>
      <w:r w:rsidRPr="003661F6">
        <w:rPr>
          <w:rFonts w:ascii="Times New Roman" w:eastAsia="Times New Roman" w:hAnsi="Times New Roman" w:cs="Times New Roman"/>
          <w:spacing w:val="-9"/>
          <w:sz w:val="36"/>
          <w:szCs w:val="36"/>
        </w:rPr>
        <w:t>МОСКОВСКОЙ ОБЛАСТИ</w:t>
      </w:r>
    </w:p>
    <w:p w:rsidR="004C74F2" w:rsidRPr="003661F6" w:rsidRDefault="004C74F2" w:rsidP="006A760C">
      <w:pPr>
        <w:shd w:val="clear" w:color="auto" w:fill="FFFFFF"/>
        <w:spacing w:before="72" w:after="0" w:line="240" w:lineRule="auto"/>
        <w:ind w:left="53"/>
        <w:jc w:val="center"/>
        <w:rPr>
          <w:rFonts w:ascii="Times New Roman" w:hAnsi="Times New Roman" w:cs="Times New Roman"/>
          <w:sz w:val="36"/>
          <w:szCs w:val="36"/>
        </w:rPr>
      </w:pPr>
    </w:p>
    <w:p w:rsidR="004C74F2" w:rsidRPr="003661F6" w:rsidRDefault="004C74F2" w:rsidP="006A760C">
      <w:pPr>
        <w:shd w:val="clear" w:color="auto" w:fill="FFFFFF"/>
        <w:tabs>
          <w:tab w:val="left" w:pos="426"/>
        </w:tabs>
        <w:spacing w:after="0" w:line="240" w:lineRule="auto"/>
        <w:ind w:left="53"/>
        <w:jc w:val="center"/>
        <w:rPr>
          <w:rFonts w:ascii="Times New Roman" w:eastAsia="Times New Roman" w:hAnsi="Times New Roman" w:cs="Times New Roman"/>
          <w:b/>
          <w:spacing w:val="20"/>
          <w:position w:val="7"/>
          <w:sz w:val="36"/>
          <w:szCs w:val="36"/>
        </w:rPr>
      </w:pPr>
      <w:r w:rsidRPr="003661F6">
        <w:rPr>
          <w:rFonts w:ascii="Times New Roman" w:eastAsia="Times New Roman" w:hAnsi="Times New Roman" w:cs="Times New Roman"/>
          <w:b/>
          <w:spacing w:val="20"/>
          <w:position w:val="7"/>
          <w:sz w:val="36"/>
          <w:szCs w:val="36"/>
        </w:rPr>
        <w:t>ПОСТАНОВЛЕНИЕ</w:t>
      </w:r>
    </w:p>
    <w:p w:rsidR="004C74F2" w:rsidRPr="003661F6" w:rsidRDefault="004C74F2" w:rsidP="006A760C">
      <w:pPr>
        <w:shd w:val="clear" w:color="auto" w:fill="FFFFFF"/>
        <w:spacing w:after="0" w:line="240" w:lineRule="auto"/>
        <w:rPr>
          <w:rFonts w:ascii="Times New Roman" w:eastAsia="Times New Roman" w:hAnsi="Times New Roman" w:cs="Times New Roman"/>
          <w:b/>
          <w:spacing w:val="20"/>
          <w:position w:val="7"/>
          <w:sz w:val="36"/>
          <w:szCs w:val="36"/>
        </w:rPr>
      </w:pPr>
    </w:p>
    <w:p w:rsidR="00716AA1" w:rsidRPr="003661F6" w:rsidRDefault="004C74F2" w:rsidP="006A760C">
      <w:pPr>
        <w:shd w:val="clear" w:color="auto" w:fill="FFFFFF"/>
        <w:spacing w:after="0" w:line="240" w:lineRule="auto"/>
        <w:ind w:left="53"/>
        <w:jc w:val="center"/>
        <w:rPr>
          <w:rFonts w:ascii="Times New Roman" w:hAnsi="Times New Roman" w:cs="Times New Roman"/>
          <w:sz w:val="36"/>
          <w:szCs w:val="36"/>
        </w:rPr>
      </w:pPr>
      <w:r w:rsidRPr="003661F6">
        <w:rPr>
          <w:rFonts w:ascii="Times New Roman" w:hAnsi="Times New Roman" w:cs="Times New Roman"/>
          <w:sz w:val="36"/>
          <w:szCs w:val="36"/>
        </w:rPr>
        <w:t>________________№_______________</w:t>
      </w:r>
    </w:p>
    <w:p w:rsidR="004C74F2" w:rsidRPr="004C74F2" w:rsidRDefault="004C74F2" w:rsidP="006A760C">
      <w:pPr>
        <w:shd w:val="clear" w:color="auto" w:fill="FFFFFF"/>
        <w:spacing w:after="0" w:line="240" w:lineRule="auto"/>
        <w:ind w:left="53"/>
        <w:jc w:val="center"/>
        <w:rPr>
          <w:rFonts w:ascii="Times New Roman" w:hAnsi="Times New Roman" w:cs="Times New Roman"/>
          <w:sz w:val="36"/>
          <w:szCs w:val="36"/>
        </w:rPr>
      </w:pPr>
    </w:p>
    <w:p w:rsidR="00D40683" w:rsidRPr="0071523E" w:rsidRDefault="00716AA1" w:rsidP="006A760C">
      <w:pPr>
        <w:pStyle w:val="ConsPlusTitle"/>
        <w:widowControl/>
        <w:tabs>
          <w:tab w:val="left" w:pos="426"/>
        </w:tabs>
        <w:jc w:val="center"/>
        <w:rPr>
          <w:rFonts w:ascii="Times New Roman" w:hAnsi="Times New Roman"/>
          <w:b w:val="0"/>
          <w:sz w:val="28"/>
          <w:szCs w:val="28"/>
        </w:rPr>
      </w:pPr>
      <w:r w:rsidRPr="00716AA1">
        <w:rPr>
          <w:rFonts w:ascii="Times New Roman" w:hAnsi="Times New Roman" w:cs="Times New Roman"/>
          <w:b w:val="0"/>
          <w:sz w:val="28"/>
          <w:szCs w:val="28"/>
        </w:rPr>
        <w:t xml:space="preserve">О внесении изменений </w:t>
      </w:r>
      <w:r w:rsidR="00D40683" w:rsidRPr="00716AA1">
        <w:rPr>
          <w:rFonts w:ascii="Times New Roman" w:hAnsi="Times New Roman" w:cs="Times New Roman"/>
          <w:b w:val="0"/>
          <w:sz w:val="28"/>
          <w:szCs w:val="28"/>
        </w:rPr>
        <w:t xml:space="preserve">в </w:t>
      </w:r>
      <w:r w:rsidR="00D40683">
        <w:rPr>
          <w:rFonts w:ascii="Times New Roman" w:hAnsi="Times New Roman" w:cs="Times New Roman"/>
          <w:b w:val="0"/>
          <w:bCs w:val="0"/>
          <w:sz w:val="28"/>
          <w:szCs w:val="28"/>
        </w:rPr>
        <w:t xml:space="preserve">постановление </w:t>
      </w:r>
      <w:r w:rsidR="00D40683" w:rsidRPr="00BF471B">
        <w:rPr>
          <w:rFonts w:ascii="Times New Roman" w:hAnsi="Times New Roman" w:cs="Times New Roman"/>
          <w:b w:val="0"/>
          <w:bCs w:val="0"/>
          <w:sz w:val="28"/>
          <w:szCs w:val="28"/>
        </w:rPr>
        <w:t>администрации городского округа Красногорск</w:t>
      </w:r>
      <w:r w:rsidR="00D40683" w:rsidRPr="00716AA1">
        <w:rPr>
          <w:rFonts w:ascii="Times New Roman" w:hAnsi="Times New Roman" w:cs="Times New Roman"/>
          <w:b w:val="0"/>
          <w:sz w:val="28"/>
          <w:szCs w:val="28"/>
        </w:rPr>
        <w:t xml:space="preserve"> </w:t>
      </w:r>
      <w:r w:rsidR="00D40683">
        <w:rPr>
          <w:rFonts w:ascii="Times New Roman" w:hAnsi="Times New Roman" w:cs="Times New Roman"/>
          <w:b w:val="0"/>
          <w:sz w:val="28"/>
          <w:szCs w:val="28"/>
        </w:rPr>
        <w:t>«</w:t>
      </w:r>
      <w:r w:rsidR="00D40683" w:rsidRPr="0071523E">
        <w:rPr>
          <w:rFonts w:ascii="Times New Roman" w:hAnsi="Times New Roman"/>
          <w:b w:val="0"/>
          <w:sz w:val="28"/>
          <w:szCs w:val="28"/>
        </w:rPr>
        <w:t>Об утверждении Положения об оплате труда</w:t>
      </w:r>
    </w:p>
    <w:p w:rsidR="00716AA1" w:rsidRPr="00D40683" w:rsidRDefault="00D40683" w:rsidP="006A760C">
      <w:pPr>
        <w:pStyle w:val="ConsPlusTitle"/>
        <w:widowControl/>
        <w:jc w:val="center"/>
        <w:rPr>
          <w:rFonts w:ascii="Times New Roman" w:hAnsi="Times New Roman"/>
          <w:b w:val="0"/>
          <w:sz w:val="28"/>
          <w:szCs w:val="28"/>
        </w:rPr>
      </w:pPr>
      <w:r w:rsidRPr="0071523E">
        <w:rPr>
          <w:rFonts w:ascii="Times New Roman" w:hAnsi="Times New Roman"/>
          <w:b w:val="0"/>
          <w:sz w:val="28"/>
          <w:szCs w:val="28"/>
        </w:rPr>
        <w:t xml:space="preserve">работников муниципальных учреждений </w:t>
      </w:r>
      <w:r w:rsidRPr="0071523E">
        <w:rPr>
          <w:rFonts w:ascii="Times New Roman" w:hAnsi="Times New Roman"/>
          <w:b w:val="0"/>
          <w:bCs w:val="0"/>
          <w:sz w:val="28"/>
          <w:szCs w:val="28"/>
        </w:rPr>
        <w:t>городского округа Красногорск,</w:t>
      </w:r>
      <w:r w:rsidRPr="0071523E">
        <w:rPr>
          <w:rFonts w:ascii="Times New Roman" w:hAnsi="Times New Roman"/>
          <w:b w:val="0"/>
          <w:sz w:val="28"/>
          <w:szCs w:val="28"/>
        </w:rPr>
        <w:t xml:space="preserve"> </w:t>
      </w:r>
      <w:r w:rsidRPr="00AA7F3B">
        <w:rPr>
          <w:rFonts w:ascii="Times New Roman" w:hAnsi="Times New Roman"/>
          <w:b w:val="0"/>
          <w:sz w:val="28"/>
          <w:szCs w:val="28"/>
        </w:rPr>
        <w:t xml:space="preserve">реализующих дополнительные общеобразовательные программы </w:t>
      </w:r>
      <w:r w:rsidRPr="00AA7F3B">
        <w:rPr>
          <w:rFonts w:ascii="Times New Roman" w:hAnsi="Times New Roman"/>
          <w:b w:val="0"/>
          <w:sz w:val="28"/>
          <w:szCs w:val="28"/>
        </w:rPr>
        <w:br/>
        <w:t>в области физической культуры и спорта</w:t>
      </w:r>
      <w:r>
        <w:rPr>
          <w:rFonts w:ascii="Times New Roman" w:hAnsi="Times New Roman"/>
          <w:b w:val="0"/>
          <w:sz w:val="28"/>
          <w:szCs w:val="28"/>
        </w:rPr>
        <w:t>»</w:t>
      </w:r>
      <w:r w:rsidR="00AF6F7A" w:rsidRPr="00BF471B">
        <w:rPr>
          <w:rFonts w:ascii="Times New Roman" w:hAnsi="Times New Roman" w:cs="Times New Roman"/>
          <w:b w:val="0"/>
          <w:bCs w:val="0"/>
          <w:sz w:val="28"/>
          <w:szCs w:val="28"/>
        </w:rPr>
        <w:t xml:space="preserve"> от </w:t>
      </w:r>
      <w:r w:rsidR="0081507F">
        <w:rPr>
          <w:rFonts w:ascii="Times New Roman" w:hAnsi="Times New Roman" w:cs="Times New Roman"/>
          <w:b w:val="0"/>
          <w:bCs w:val="0"/>
          <w:sz w:val="28"/>
          <w:szCs w:val="28"/>
        </w:rPr>
        <w:t>20.12</w:t>
      </w:r>
      <w:r>
        <w:rPr>
          <w:rFonts w:ascii="Times New Roman" w:hAnsi="Times New Roman" w:cs="Times New Roman"/>
          <w:b w:val="0"/>
          <w:bCs w:val="0"/>
          <w:sz w:val="28"/>
          <w:szCs w:val="28"/>
        </w:rPr>
        <w:t>.202</w:t>
      </w:r>
      <w:r w:rsidR="0081507F">
        <w:rPr>
          <w:rFonts w:ascii="Times New Roman" w:hAnsi="Times New Roman" w:cs="Times New Roman"/>
          <w:b w:val="0"/>
          <w:bCs w:val="0"/>
          <w:sz w:val="28"/>
          <w:szCs w:val="28"/>
        </w:rPr>
        <w:t>4</w:t>
      </w:r>
      <w:r w:rsidR="00AF6F7A" w:rsidRPr="00BF471B">
        <w:rPr>
          <w:rFonts w:ascii="Times New Roman" w:hAnsi="Times New Roman" w:cs="Times New Roman"/>
          <w:b w:val="0"/>
          <w:bCs w:val="0"/>
          <w:sz w:val="28"/>
          <w:szCs w:val="28"/>
        </w:rPr>
        <w:t xml:space="preserve"> №</w:t>
      </w:r>
      <w:r w:rsidR="0081507F">
        <w:rPr>
          <w:rFonts w:ascii="Times New Roman" w:hAnsi="Times New Roman" w:cs="Times New Roman"/>
          <w:b w:val="0"/>
          <w:bCs w:val="0"/>
          <w:sz w:val="28"/>
          <w:szCs w:val="28"/>
        </w:rPr>
        <w:t>4291/12</w:t>
      </w:r>
      <w:r w:rsidR="001C44C5">
        <w:rPr>
          <w:rFonts w:ascii="Times New Roman" w:hAnsi="Times New Roman" w:cs="Times New Roman"/>
          <w:b w:val="0"/>
          <w:bCs w:val="0"/>
          <w:sz w:val="28"/>
          <w:szCs w:val="28"/>
        </w:rPr>
        <w:t xml:space="preserve">                                         </w:t>
      </w:r>
    </w:p>
    <w:p w:rsidR="00E065F8" w:rsidRDefault="00E065F8" w:rsidP="006A760C">
      <w:pPr>
        <w:pStyle w:val="ConsPlusTitle"/>
        <w:widowControl/>
        <w:jc w:val="both"/>
        <w:rPr>
          <w:rFonts w:ascii="Times New Roman" w:hAnsi="Times New Roman" w:cs="Times New Roman"/>
          <w:b w:val="0"/>
          <w:bCs w:val="0"/>
          <w:sz w:val="28"/>
          <w:szCs w:val="28"/>
        </w:rPr>
      </w:pPr>
    </w:p>
    <w:p w:rsidR="006A760C" w:rsidRPr="00C628C6" w:rsidRDefault="00716AA1" w:rsidP="0081507F">
      <w:pPr>
        <w:pStyle w:val="a6"/>
        <w:tabs>
          <w:tab w:val="left" w:pos="426"/>
        </w:tabs>
        <w:rPr>
          <w:szCs w:val="28"/>
        </w:rPr>
      </w:pPr>
      <w:r w:rsidRPr="00771804">
        <w:rPr>
          <w:szCs w:val="28"/>
        </w:rPr>
        <w:t xml:space="preserve">  </w:t>
      </w:r>
      <w:r w:rsidR="00846E07" w:rsidRPr="00771804">
        <w:rPr>
          <w:szCs w:val="28"/>
        </w:rPr>
        <w:t xml:space="preserve">      </w:t>
      </w:r>
      <w:r w:rsidR="00BF471B" w:rsidRPr="00771804">
        <w:rPr>
          <w:szCs w:val="28"/>
        </w:rPr>
        <w:t xml:space="preserve">В соответствии </w:t>
      </w:r>
      <w:r w:rsidR="0081507F" w:rsidRPr="0081507F">
        <w:rPr>
          <w:szCs w:val="28"/>
        </w:rPr>
        <w:t>с Бюджетным</w:t>
      </w:r>
      <w:r w:rsidR="0081507F">
        <w:rPr>
          <w:szCs w:val="28"/>
        </w:rPr>
        <w:t xml:space="preserve"> </w:t>
      </w:r>
      <w:r w:rsidR="0081507F" w:rsidRPr="0081507F">
        <w:rPr>
          <w:szCs w:val="28"/>
        </w:rPr>
        <w:t>кодексом Российской Федерации, Законом Московской области от 06.12.2024 №</w:t>
      </w:r>
      <w:r w:rsidR="0081507F">
        <w:rPr>
          <w:szCs w:val="28"/>
        </w:rPr>
        <w:t xml:space="preserve"> </w:t>
      </w:r>
      <w:r w:rsidR="0081507F" w:rsidRPr="0081507F">
        <w:rPr>
          <w:szCs w:val="28"/>
        </w:rPr>
        <w:t>233/2024-ОЗ «О бюджете Московской области на 2025 год и на плановый период</w:t>
      </w:r>
      <w:r w:rsidR="0081507F">
        <w:rPr>
          <w:szCs w:val="28"/>
        </w:rPr>
        <w:t xml:space="preserve"> </w:t>
      </w:r>
      <w:r w:rsidR="0081507F" w:rsidRPr="0081507F">
        <w:rPr>
          <w:szCs w:val="28"/>
        </w:rPr>
        <w:t>2026 и 2027 годов»</w:t>
      </w:r>
      <w:r w:rsidR="00E04596">
        <w:rPr>
          <w:szCs w:val="28"/>
        </w:rPr>
        <w:t xml:space="preserve"> (с изменениями)</w:t>
      </w:r>
      <w:r w:rsidR="0081507F">
        <w:rPr>
          <w:szCs w:val="28"/>
        </w:rPr>
        <w:t>,</w:t>
      </w:r>
      <w:r w:rsidR="0081507F" w:rsidRPr="0081507F">
        <w:rPr>
          <w:szCs w:val="28"/>
        </w:rPr>
        <w:t xml:space="preserve"> </w:t>
      </w:r>
      <w:r w:rsidR="006A760C" w:rsidRPr="0081507F">
        <w:rPr>
          <w:szCs w:val="28"/>
        </w:rPr>
        <w:t>постановлени</w:t>
      </w:r>
      <w:r w:rsidR="0081507F">
        <w:rPr>
          <w:szCs w:val="28"/>
        </w:rPr>
        <w:t>ем</w:t>
      </w:r>
      <w:r w:rsidR="006A760C" w:rsidRPr="0081507F">
        <w:rPr>
          <w:szCs w:val="28"/>
        </w:rPr>
        <w:t xml:space="preserve"> Правительс</w:t>
      </w:r>
      <w:r w:rsidR="00241CD4" w:rsidRPr="0081507F">
        <w:rPr>
          <w:szCs w:val="28"/>
        </w:rPr>
        <w:t xml:space="preserve">тва Московской области  </w:t>
      </w:r>
      <w:r w:rsidR="006A760C" w:rsidRPr="00FB4053">
        <w:rPr>
          <w:szCs w:val="28"/>
        </w:rPr>
        <w:t xml:space="preserve">от </w:t>
      </w:r>
      <w:r w:rsidR="004E0C18" w:rsidRPr="00FB4053">
        <w:rPr>
          <w:szCs w:val="28"/>
        </w:rPr>
        <w:t>04.10.2022 №1066/35</w:t>
      </w:r>
      <w:r w:rsidR="004E0C18" w:rsidRPr="0081507F">
        <w:rPr>
          <w:szCs w:val="28"/>
        </w:rPr>
        <w:t xml:space="preserve"> </w:t>
      </w:r>
      <w:r w:rsidR="006A760C" w:rsidRPr="0081507F">
        <w:rPr>
          <w:szCs w:val="28"/>
        </w:rPr>
        <w:t xml:space="preserve">«О </w:t>
      </w:r>
      <w:r w:rsidR="006B0539" w:rsidRPr="0081507F">
        <w:rPr>
          <w:szCs w:val="28"/>
        </w:rPr>
        <w:t>досрочном прекращении</w:t>
      </w:r>
      <w:r w:rsidR="006B0539" w:rsidRPr="00FB4053">
        <w:rPr>
          <w:rFonts w:eastAsia="Calibri"/>
          <w:szCs w:val="28"/>
          <w:lang w:eastAsia="en-US"/>
        </w:rPr>
        <w:t xml:space="preserve"> реализации государственной программы Московской области «Спорт Подмосковья» </w:t>
      </w:r>
      <w:r w:rsidR="006A760C" w:rsidRPr="00FB4053">
        <w:rPr>
          <w:rFonts w:eastAsia="Calibri"/>
          <w:szCs w:val="28"/>
          <w:lang w:eastAsia="en-US"/>
        </w:rPr>
        <w:t xml:space="preserve">и </w:t>
      </w:r>
      <w:r w:rsidR="006B0539" w:rsidRPr="00FB4053">
        <w:rPr>
          <w:rFonts w:eastAsia="Calibri"/>
          <w:szCs w:val="28"/>
          <w:lang w:eastAsia="en-US"/>
        </w:rPr>
        <w:t>утверждении</w:t>
      </w:r>
      <w:r w:rsidR="0081507F">
        <w:rPr>
          <w:rFonts w:eastAsia="Calibri"/>
          <w:szCs w:val="28"/>
          <w:lang w:eastAsia="en-US"/>
        </w:rPr>
        <w:t xml:space="preserve"> </w:t>
      </w:r>
      <w:r w:rsidR="006A760C" w:rsidRPr="00FB4053">
        <w:rPr>
          <w:rFonts w:eastAsia="Calibri"/>
          <w:szCs w:val="28"/>
          <w:lang w:eastAsia="en-US"/>
        </w:rPr>
        <w:t>государственн</w:t>
      </w:r>
      <w:r w:rsidR="006B0539" w:rsidRPr="00FB4053">
        <w:rPr>
          <w:rFonts w:eastAsia="Calibri"/>
          <w:szCs w:val="28"/>
          <w:lang w:eastAsia="en-US"/>
        </w:rPr>
        <w:t>ой</w:t>
      </w:r>
      <w:r w:rsidR="006A760C" w:rsidRPr="00FB4053">
        <w:rPr>
          <w:rFonts w:eastAsia="Calibri"/>
          <w:szCs w:val="28"/>
          <w:lang w:eastAsia="en-US"/>
        </w:rPr>
        <w:t xml:space="preserve"> программ</w:t>
      </w:r>
      <w:r w:rsidR="006B0539" w:rsidRPr="00FB4053">
        <w:rPr>
          <w:rFonts w:eastAsia="Calibri"/>
          <w:szCs w:val="28"/>
          <w:lang w:eastAsia="en-US"/>
        </w:rPr>
        <w:t>ы</w:t>
      </w:r>
      <w:r w:rsidR="006A760C" w:rsidRPr="00FB4053">
        <w:rPr>
          <w:rFonts w:eastAsia="Calibri"/>
          <w:szCs w:val="28"/>
          <w:lang w:eastAsia="en-US"/>
        </w:rPr>
        <w:t xml:space="preserve"> Московской области «Спорт Подмосковья» на 2023–2027 годы»</w:t>
      </w:r>
      <w:r w:rsidR="006B0539" w:rsidRPr="00FB4053">
        <w:rPr>
          <w:rFonts w:eastAsia="Calibri"/>
          <w:szCs w:val="28"/>
          <w:lang w:eastAsia="en-US"/>
        </w:rPr>
        <w:t xml:space="preserve"> (с изменениями)</w:t>
      </w:r>
      <w:r w:rsidR="006A760C" w:rsidRPr="00FB4053">
        <w:rPr>
          <w:rFonts w:eastAsia="Calibri"/>
          <w:szCs w:val="28"/>
          <w:lang w:eastAsia="en-US"/>
        </w:rPr>
        <w:t xml:space="preserve">, </w:t>
      </w:r>
      <w:r w:rsidR="006A760C" w:rsidRPr="00FB4053">
        <w:rPr>
          <w:szCs w:val="28"/>
        </w:rPr>
        <w:t>в целях</w:t>
      </w:r>
      <w:r w:rsidR="006A760C">
        <w:rPr>
          <w:szCs w:val="28"/>
        </w:rPr>
        <w:t xml:space="preserve"> совершенствования системы оплаты труда работников </w:t>
      </w:r>
      <w:r w:rsidR="006A760C" w:rsidRPr="00716AA1">
        <w:rPr>
          <w:szCs w:val="28"/>
        </w:rPr>
        <w:t>муниципальных учреждений</w:t>
      </w:r>
      <w:r w:rsidR="006A760C">
        <w:rPr>
          <w:szCs w:val="28"/>
        </w:rPr>
        <w:t xml:space="preserve"> городского округа Красногорск</w:t>
      </w:r>
      <w:r w:rsidR="006A760C">
        <w:rPr>
          <w:rFonts w:eastAsia="Calibri"/>
          <w:szCs w:val="28"/>
        </w:rPr>
        <w:t xml:space="preserve">, </w:t>
      </w:r>
      <w:r w:rsidR="006A760C" w:rsidRPr="00B30AA6">
        <w:rPr>
          <w:szCs w:val="28"/>
        </w:rPr>
        <w:t>реализующих доп</w:t>
      </w:r>
      <w:r w:rsidR="006A760C">
        <w:rPr>
          <w:szCs w:val="28"/>
        </w:rPr>
        <w:t xml:space="preserve">олнительные общеобразовательные программы </w:t>
      </w:r>
      <w:r w:rsidR="006A760C" w:rsidRPr="00B30AA6">
        <w:rPr>
          <w:szCs w:val="28"/>
        </w:rPr>
        <w:t>в области физической культуры и спорта</w:t>
      </w:r>
      <w:r w:rsidR="006A760C">
        <w:rPr>
          <w:szCs w:val="28"/>
        </w:rPr>
        <w:t>, постановляю:</w:t>
      </w:r>
    </w:p>
    <w:p w:rsidR="006E00F1" w:rsidRDefault="00273E4E" w:rsidP="00273E4E">
      <w:pPr>
        <w:pStyle w:val="ConsPlusTitle"/>
        <w:tabs>
          <w:tab w:val="left" w:pos="567"/>
        </w:tabs>
        <w:jc w:val="both"/>
        <w:outlineLvl w:val="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6A760C">
        <w:rPr>
          <w:rFonts w:ascii="Times New Roman" w:hAnsi="Times New Roman" w:cs="Times New Roman"/>
          <w:b w:val="0"/>
          <w:bCs w:val="0"/>
          <w:sz w:val="28"/>
          <w:szCs w:val="28"/>
        </w:rPr>
        <w:t xml:space="preserve">1. </w:t>
      </w:r>
      <w:r w:rsidR="00716AA1">
        <w:rPr>
          <w:rFonts w:ascii="Times New Roman" w:hAnsi="Times New Roman" w:cs="Times New Roman"/>
          <w:b w:val="0"/>
          <w:bCs w:val="0"/>
          <w:sz w:val="28"/>
          <w:szCs w:val="28"/>
        </w:rPr>
        <w:t xml:space="preserve">Внести в </w:t>
      </w:r>
      <w:r w:rsidR="001D6F37" w:rsidRPr="00BF471B">
        <w:rPr>
          <w:rFonts w:ascii="Times New Roman" w:hAnsi="Times New Roman" w:cs="Times New Roman"/>
          <w:b w:val="0"/>
          <w:bCs w:val="0"/>
          <w:sz w:val="28"/>
          <w:szCs w:val="28"/>
        </w:rPr>
        <w:t>Положени</w:t>
      </w:r>
      <w:r w:rsidR="001D6F37">
        <w:rPr>
          <w:rFonts w:ascii="Times New Roman" w:hAnsi="Times New Roman" w:cs="Times New Roman"/>
          <w:b w:val="0"/>
          <w:bCs w:val="0"/>
          <w:sz w:val="28"/>
          <w:szCs w:val="28"/>
        </w:rPr>
        <w:t>е</w:t>
      </w:r>
      <w:r w:rsidR="001D6F37" w:rsidRPr="00BF471B">
        <w:rPr>
          <w:rFonts w:ascii="Times New Roman" w:hAnsi="Times New Roman" w:cs="Times New Roman"/>
          <w:b w:val="0"/>
          <w:bCs w:val="0"/>
          <w:sz w:val="28"/>
          <w:szCs w:val="28"/>
        </w:rPr>
        <w:t xml:space="preserve"> </w:t>
      </w:r>
      <w:r w:rsidR="009F4D9C" w:rsidRPr="0071523E">
        <w:rPr>
          <w:rFonts w:ascii="Times New Roman" w:hAnsi="Times New Roman"/>
          <w:b w:val="0"/>
          <w:sz w:val="28"/>
          <w:szCs w:val="28"/>
        </w:rPr>
        <w:t>об оплате труда</w:t>
      </w:r>
      <w:r w:rsidR="009F4D9C">
        <w:rPr>
          <w:rFonts w:ascii="Times New Roman" w:hAnsi="Times New Roman"/>
          <w:b w:val="0"/>
          <w:sz w:val="28"/>
          <w:szCs w:val="28"/>
        </w:rPr>
        <w:t xml:space="preserve"> работников муниципальных </w:t>
      </w:r>
      <w:r w:rsidR="009F4D9C" w:rsidRPr="009F4D9C">
        <w:rPr>
          <w:rFonts w:ascii="Times New Roman" w:hAnsi="Times New Roman"/>
          <w:b w:val="0"/>
          <w:sz w:val="28"/>
          <w:szCs w:val="28"/>
        </w:rPr>
        <w:t xml:space="preserve">учреждений </w:t>
      </w:r>
      <w:r w:rsidR="009F4D9C" w:rsidRPr="009F4D9C">
        <w:rPr>
          <w:rFonts w:ascii="Times New Roman" w:hAnsi="Times New Roman"/>
          <w:b w:val="0"/>
          <w:bCs w:val="0"/>
          <w:sz w:val="28"/>
          <w:szCs w:val="28"/>
        </w:rPr>
        <w:t>городского округа Красногорск,</w:t>
      </w:r>
      <w:r w:rsidR="009F4D9C" w:rsidRPr="009F4D9C">
        <w:rPr>
          <w:rFonts w:ascii="Times New Roman" w:hAnsi="Times New Roman"/>
          <w:b w:val="0"/>
          <w:sz w:val="28"/>
          <w:szCs w:val="28"/>
        </w:rPr>
        <w:t xml:space="preserve"> реализующих дополнительные общеобразовательные </w:t>
      </w:r>
      <w:r w:rsidR="009F4D9C">
        <w:rPr>
          <w:rFonts w:ascii="Times New Roman" w:hAnsi="Times New Roman"/>
          <w:b w:val="0"/>
          <w:sz w:val="28"/>
          <w:szCs w:val="28"/>
        </w:rPr>
        <w:t xml:space="preserve">программы </w:t>
      </w:r>
      <w:r w:rsidR="009F4D9C" w:rsidRPr="009F4D9C">
        <w:rPr>
          <w:rFonts w:ascii="Times New Roman" w:hAnsi="Times New Roman"/>
          <w:b w:val="0"/>
          <w:sz w:val="28"/>
          <w:szCs w:val="28"/>
        </w:rPr>
        <w:t>в области физической культуры и спорта</w:t>
      </w:r>
      <w:r w:rsidR="009F4D9C">
        <w:rPr>
          <w:rFonts w:ascii="Times New Roman" w:hAnsi="Times New Roman"/>
          <w:b w:val="0"/>
          <w:sz w:val="28"/>
          <w:szCs w:val="28"/>
        </w:rPr>
        <w:t>,</w:t>
      </w:r>
      <w:r w:rsidR="009F4D9C" w:rsidRPr="009F4D9C">
        <w:rPr>
          <w:rFonts w:ascii="Times New Roman" w:hAnsi="Times New Roman" w:cs="Times New Roman"/>
          <w:b w:val="0"/>
          <w:bCs w:val="0"/>
          <w:sz w:val="28"/>
          <w:szCs w:val="28"/>
        </w:rPr>
        <w:t xml:space="preserve"> от </w:t>
      </w:r>
      <w:r w:rsidR="0081507F">
        <w:rPr>
          <w:rFonts w:ascii="Times New Roman" w:hAnsi="Times New Roman" w:cs="Times New Roman"/>
          <w:b w:val="0"/>
          <w:bCs w:val="0"/>
          <w:sz w:val="28"/>
          <w:szCs w:val="28"/>
        </w:rPr>
        <w:t>20.12.2024</w:t>
      </w:r>
      <w:r w:rsidR="0081507F" w:rsidRPr="00BF471B">
        <w:rPr>
          <w:rFonts w:ascii="Times New Roman" w:hAnsi="Times New Roman" w:cs="Times New Roman"/>
          <w:b w:val="0"/>
          <w:bCs w:val="0"/>
          <w:sz w:val="28"/>
          <w:szCs w:val="28"/>
        </w:rPr>
        <w:t xml:space="preserve"> №</w:t>
      </w:r>
      <w:r w:rsidR="0081507F">
        <w:rPr>
          <w:rFonts w:ascii="Times New Roman" w:hAnsi="Times New Roman" w:cs="Times New Roman"/>
          <w:b w:val="0"/>
          <w:bCs w:val="0"/>
          <w:sz w:val="28"/>
          <w:szCs w:val="28"/>
        </w:rPr>
        <w:t>4291/12</w:t>
      </w:r>
      <w:r w:rsidR="0081507F" w:rsidRPr="009F4D9C">
        <w:rPr>
          <w:rFonts w:ascii="Times New Roman" w:hAnsi="Times New Roman" w:cs="Times New Roman"/>
          <w:b w:val="0"/>
          <w:bCs w:val="0"/>
          <w:sz w:val="28"/>
          <w:szCs w:val="28"/>
        </w:rPr>
        <w:t xml:space="preserve"> </w:t>
      </w:r>
      <w:r w:rsidR="00C640A7" w:rsidRPr="009F4D9C">
        <w:rPr>
          <w:rFonts w:ascii="Times New Roman" w:hAnsi="Times New Roman" w:cs="Times New Roman"/>
          <w:b w:val="0"/>
          <w:bCs w:val="0"/>
          <w:sz w:val="28"/>
          <w:szCs w:val="28"/>
        </w:rPr>
        <w:t>(далее – Положение)</w:t>
      </w:r>
      <w:r w:rsidR="009F4D9C">
        <w:rPr>
          <w:rFonts w:ascii="Times New Roman" w:hAnsi="Times New Roman" w:cs="Times New Roman"/>
          <w:b w:val="0"/>
          <w:bCs w:val="0"/>
          <w:sz w:val="28"/>
          <w:szCs w:val="28"/>
        </w:rPr>
        <w:t>,</w:t>
      </w:r>
      <w:r w:rsidR="00C640A7" w:rsidRPr="009F4D9C">
        <w:rPr>
          <w:rFonts w:ascii="Times New Roman" w:hAnsi="Times New Roman" w:cs="Times New Roman"/>
          <w:b w:val="0"/>
          <w:bCs w:val="0"/>
          <w:sz w:val="28"/>
          <w:szCs w:val="28"/>
        </w:rPr>
        <w:t xml:space="preserve"> следующие изменения:</w:t>
      </w:r>
    </w:p>
    <w:p w:rsidR="00273E4E" w:rsidRPr="00273E4E" w:rsidRDefault="00AD1027" w:rsidP="00273E4E">
      <w:pPr>
        <w:pStyle w:val="ConsPlusTitle"/>
        <w:jc w:val="both"/>
        <w:outlineLvl w:val="1"/>
        <w:rPr>
          <w:rFonts w:ascii="Times New Roman" w:hAnsi="Times New Roman" w:cs="Times New Roman"/>
          <w:b w:val="0"/>
          <w:sz w:val="28"/>
          <w:szCs w:val="28"/>
        </w:rPr>
      </w:pPr>
      <w:r>
        <w:rPr>
          <w:rFonts w:ascii="Times New Roman" w:hAnsi="Times New Roman"/>
          <w:b w:val="0"/>
          <w:sz w:val="28"/>
          <w:szCs w:val="28"/>
        </w:rPr>
        <w:t xml:space="preserve">        </w:t>
      </w:r>
      <w:r w:rsidR="00273E4E">
        <w:rPr>
          <w:rFonts w:ascii="Times New Roman" w:hAnsi="Times New Roman"/>
          <w:b w:val="0"/>
          <w:sz w:val="28"/>
          <w:szCs w:val="28"/>
        </w:rPr>
        <w:t xml:space="preserve">1.1. В </w:t>
      </w:r>
      <w:r w:rsidR="00273E4E" w:rsidRPr="00273E4E">
        <w:rPr>
          <w:rFonts w:ascii="Times New Roman" w:hAnsi="Times New Roman"/>
          <w:b w:val="0"/>
          <w:sz w:val="28"/>
          <w:szCs w:val="28"/>
        </w:rPr>
        <w:t>разделе «</w:t>
      </w:r>
      <w:r w:rsidR="00273E4E" w:rsidRPr="00273E4E">
        <w:rPr>
          <w:rFonts w:ascii="Times New Roman" w:hAnsi="Times New Roman" w:cs="Times New Roman"/>
          <w:b w:val="0"/>
          <w:sz w:val="28"/>
          <w:szCs w:val="28"/>
        </w:rPr>
        <w:t>IV. Надбавки и доплаты работникам учреждений»</w:t>
      </w:r>
      <w:r w:rsidR="00273E4E">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Положения </w:t>
      </w:r>
      <w:r w:rsidR="00273E4E">
        <w:rPr>
          <w:rFonts w:ascii="Times New Roman" w:hAnsi="Times New Roman" w:cs="Times New Roman"/>
          <w:b w:val="0"/>
          <w:sz w:val="28"/>
          <w:szCs w:val="28"/>
        </w:rPr>
        <w:t>пункты 24-31 считать пунктами 25-32 соответственно.</w:t>
      </w:r>
    </w:p>
    <w:p w:rsidR="006E74FA" w:rsidRDefault="00AD1027" w:rsidP="006E74FA">
      <w:pPr>
        <w:pStyle w:val="ConsPlusNormal"/>
        <w:widowControl/>
        <w:tabs>
          <w:tab w:val="left" w:pos="567"/>
        </w:tabs>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6E74FA">
        <w:rPr>
          <w:rFonts w:ascii="Times New Roman" w:hAnsi="Times New Roman" w:cs="Times New Roman"/>
          <w:sz w:val="28"/>
          <w:szCs w:val="28"/>
        </w:rPr>
        <w:t>1.</w:t>
      </w:r>
      <w:r w:rsidR="00273E4E">
        <w:rPr>
          <w:rFonts w:ascii="Times New Roman" w:hAnsi="Times New Roman" w:cs="Times New Roman"/>
          <w:sz w:val="28"/>
          <w:szCs w:val="28"/>
        </w:rPr>
        <w:t>2</w:t>
      </w:r>
      <w:r w:rsidR="006E74FA">
        <w:rPr>
          <w:rFonts w:ascii="Times New Roman" w:hAnsi="Times New Roman" w:cs="Times New Roman"/>
          <w:sz w:val="28"/>
          <w:szCs w:val="28"/>
        </w:rPr>
        <w:t>.</w:t>
      </w:r>
      <w:r w:rsidR="006E74FA" w:rsidRPr="00844A8F">
        <w:rPr>
          <w:rFonts w:ascii="Times New Roman" w:hAnsi="Times New Roman" w:cs="Times New Roman"/>
          <w:sz w:val="28"/>
          <w:szCs w:val="28"/>
        </w:rPr>
        <w:t xml:space="preserve"> </w:t>
      </w:r>
      <w:r w:rsidR="006E74FA">
        <w:rPr>
          <w:rFonts w:ascii="Times New Roman" w:hAnsi="Times New Roman" w:cs="Times New Roman"/>
          <w:sz w:val="28"/>
          <w:szCs w:val="28"/>
        </w:rPr>
        <w:t>Пункт 3</w:t>
      </w:r>
      <w:r w:rsidR="0081507F">
        <w:rPr>
          <w:rFonts w:ascii="Times New Roman" w:hAnsi="Times New Roman" w:cs="Times New Roman"/>
          <w:sz w:val="28"/>
          <w:szCs w:val="28"/>
        </w:rPr>
        <w:t>2</w:t>
      </w:r>
      <w:r w:rsidR="006E74FA">
        <w:rPr>
          <w:rFonts w:ascii="Times New Roman" w:hAnsi="Times New Roman" w:cs="Times New Roman"/>
          <w:sz w:val="28"/>
          <w:szCs w:val="28"/>
        </w:rPr>
        <w:t xml:space="preserve"> Положения изложить в новой редакции:</w:t>
      </w:r>
    </w:p>
    <w:p w:rsidR="00A2634F" w:rsidRDefault="00A2634F" w:rsidP="00A2634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w:t>
      </w:r>
      <w:r w:rsidR="0081507F">
        <w:rPr>
          <w:rFonts w:ascii="Times New Roman" w:hAnsi="Times New Roman" w:cs="Times New Roman"/>
          <w:sz w:val="28"/>
          <w:szCs w:val="28"/>
        </w:rPr>
        <w:t>2</w:t>
      </w:r>
      <w:r>
        <w:rPr>
          <w:rFonts w:ascii="Times New Roman" w:hAnsi="Times New Roman" w:cs="Times New Roman"/>
          <w:sz w:val="28"/>
          <w:szCs w:val="28"/>
        </w:rPr>
        <w:t>.</w:t>
      </w:r>
      <w:r w:rsidRPr="00A2634F">
        <w:rPr>
          <w:rFonts w:ascii="Times New Roman" w:hAnsi="Times New Roman" w:cs="Times New Roman"/>
          <w:sz w:val="28"/>
          <w:szCs w:val="28"/>
        </w:rPr>
        <w:t>Тренерам-преподавателям, инструкторам-методистам устанавливается ежемесячная доплата на сохранение достигнутого уровня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за 12 месяцев 2023 года за счет иного межбюджетного трансферта, имеющего целевое назначение, из бюджета Московской области бюджету городского округа Красногорск на сохранение достигнутого уровня заработной платы педагогических работников организаций дополнительного образования сферы физической культуры и спорта.</w:t>
      </w:r>
    </w:p>
    <w:p w:rsidR="00AD1027" w:rsidRPr="00A2634F" w:rsidRDefault="00AD1027" w:rsidP="00A2634F">
      <w:pPr>
        <w:pStyle w:val="ConsPlusNormal"/>
        <w:ind w:firstLine="0"/>
        <w:jc w:val="both"/>
        <w:rPr>
          <w:rFonts w:ascii="Times New Roman" w:hAnsi="Times New Roman" w:cs="Times New Roman"/>
          <w:sz w:val="28"/>
          <w:szCs w:val="28"/>
        </w:rPr>
      </w:pPr>
    </w:p>
    <w:p w:rsidR="00A2634F" w:rsidRDefault="00A2634F" w:rsidP="00A2634F">
      <w:pPr>
        <w:pStyle w:val="ConsPlusNormal"/>
        <w:ind w:firstLine="540"/>
        <w:jc w:val="both"/>
        <w:rPr>
          <w:rFonts w:ascii="Times New Roman" w:hAnsi="Times New Roman" w:cs="Times New Roman"/>
          <w:sz w:val="28"/>
          <w:szCs w:val="28"/>
        </w:rPr>
      </w:pPr>
      <w:r w:rsidRPr="00A2634F">
        <w:rPr>
          <w:rFonts w:ascii="Times New Roman" w:hAnsi="Times New Roman" w:cs="Times New Roman"/>
          <w:sz w:val="28"/>
          <w:szCs w:val="28"/>
        </w:rPr>
        <w:lastRenderedPageBreak/>
        <w:t>Доплата тренерам-преподавателям и инструкторам-методистам без учета внешних совместителей производится в 2023 году ежемесячно в размере 5</w:t>
      </w:r>
      <w:r w:rsidR="00EB56B0">
        <w:rPr>
          <w:rFonts w:ascii="Times New Roman" w:hAnsi="Times New Roman" w:cs="Times New Roman"/>
          <w:sz w:val="28"/>
          <w:szCs w:val="28"/>
        </w:rPr>
        <w:t xml:space="preserve"> </w:t>
      </w:r>
      <w:r w:rsidRPr="00A2634F">
        <w:rPr>
          <w:rFonts w:ascii="Times New Roman" w:hAnsi="Times New Roman" w:cs="Times New Roman"/>
          <w:sz w:val="28"/>
          <w:szCs w:val="28"/>
        </w:rPr>
        <w:t>281,1 руб. пропорционально отработанному времени.</w:t>
      </w:r>
    </w:p>
    <w:p w:rsidR="00BE1E36" w:rsidRPr="00A2634F" w:rsidRDefault="00A2634F" w:rsidP="00A0308F">
      <w:pPr>
        <w:pStyle w:val="ConsPlusNormal"/>
        <w:tabs>
          <w:tab w:val="left" w:pos="567"/>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764D2">
        <w:rPr>
          <w:rFonts w:ascii="Times New Roman" w:hAnsi="Times New Roman" w:cs="Times New Roman"/>
          <w:sz w:val="28"/>
          <w:szCs w:val="28"/>
        </w:rPr>
        <w:t xml:space="preserve">      </w:t>
      </w:r>
      <w:r w:rsidR="00EB56B0">
        <w:rPr>
          <w:rFonts w:ascii="Times New Roman" w:hAnsi="Times New Roman" w:cs="Times New Roman"/>
          <w:sz w:val="28"/>
          <w:szCs w:val="28"/>
        </w:rPr>
        <w:t>Педагогическим работникам</w:t>
      </w:r>
      <w:r w:rsidR="00A3631D" w:rsidRPr="00A2634F">
        <w:rPr>
          <w:rFonts w:ascii="Times New Roman" w:hAnsi="Times New Roman" w:cs="Times New Roman"/>
          <w:sz w:val="28"/>
          <w:szCs w:val="28"/>
        </w:rPr>
        <w:t xml:space="preserve"> </w:t>
      </w:r>
      <w:r w:rsidRPr="00A2634F">
        <w:rPr>
          <w:rFonts w:ascii="Times New Roman" w:hAnsi="Times New Roman" w:cs="Times New Roman"/>
          <w:sz w:val="28"/>
          <w:szCs w:val="28"/>
        </w:rPr>
        <w:t xml:space="preserve">устанавливается ежемесячная доплата на сохранение достигнутого уровня заработной платы </w:t>
      </w:r>
      <w:r w:rsidR="00EB56B0" w:rsidRPr="009A0554">
        <w:rPr>
          <w:rFonts w:ascii="Times New Roman" w:hAnsi="Times New Roman" w:cs="Times New Roman"/>
          <w:sz w:val="28"/>
          <w:szCs w:val="28"/>
        </w:rPr>
        <w:t xml:space="preserve">отдельных категорий </w:t>
      </w:r>
      <w:r w:rsidR="00777B12">
        <w:rPr>
          <w:rFonts w:ascii="Times New Roman" w:hAnsi="Times New Roman" w:cs="Times New Roman"/>
          <w:sz w:val="28"/>
          <w:szCs w:val="28"/>
        </w:rPr>
        <w:t>работников</w:t>
      </w:r>
      <w:r w:rsidR="00777B12" w:rsidRPr="00A2634F">
        <w:rPr>
          <w:rFonts w:ascii="Times New Roman" w:hAnsi="Times New Roman" w:cs="Times New Roman"/>
          <w:sz w:val="28"/>
          <w:szCs w:val="28"/>
        </w:rPr>
        <w:t xml:space="preserve"> </w:t>
      </w:r>
      <w:r w:rsidRPr="00A2634F">
        <w:rPr>
          <w:rFonts w:ascii="Times New Roman" w:hAnsi="Times New Roman" w:cs="Times New Roman"/>
          <w:sz w:val="28"/>
          <w:szCs w:val="28"/>
        </w:rPr>
        <w:t>организаций дополнительного образования сфе</w:t>
      </w:r>
      <w:r w:rsidR="0097680B">
        <w:rPr>
          <w:rFonts w:ascii="Times New Roman" w:hAnsi="Times New Roman" w:cs="Times New Roman"/>
          <w:sz w:val="28"/>
          <w:szCs w:val="28"/>
        </w:rPr>
        <w:t>ры физической культуры и спорта</w:t>
      </w:r>
      <w:r w:rsidR="00EB56B0" w:rsidRPr="00A2634F">
        <w:rPr>
          <w:rFonts w:ascii="Times New Roman" w:hAnsi="Times New Roman" w:cs="Times New Roman"/>
          <w:sz w:val="28"/>
          <w:szCs w:val="28"/>
        </w:rPr>
        <w:t xml:space="preserve"> </w:t>
      </w:r>
      <w:r w:rsidRPr="00A2634F">
        <w:rPr>
          <w:rFonts w:ascii="Times New Roman" w:hAnsi="Times New Roman" w:cs="Times New Roman"/>
          <w:sz w:val="28"/>
          <w:szCs w:val="28"/>
        </w:rPr>
        <w:t>без учета внешних совместителей за 12 месяцев 202</w:t>
      </w:r>
      <w:r>
        <w:rPr>
          <w:rFonts w:ascii="Times New Roman" w:hAnsi="Times New Roman" w:cs="Times New Roman"/>
          <w:sz w:val="28"/>
          <w:szCs w:val="28"/>
        </w:rPr>
        <w:t>4</w:t>
      </w:r>
      <w:r w:rsidRPr="00A2634F">
        <w:rPr>
          <w:rFonts w:ascii="Times New Roman" w:hAnsi="Times New Roman" w:cs="Times New Roman"/>
          <w:sz w:val="28"/>
          <w:szCs w:val="28"/>
        </w:rPr>
        <w:t xml:space="preserve"> года за счет иного межбюджетного трансферта, имеющего целевое назначение, из бюджета Московской области бюджету городского округа Красногорск на сохранение достигнутого уровня заработной платы </w:t>
      </w:r>
      <w:r w:rsidR="00EB56B0" w:rsidRPr="009A0554">
        <w:rPr>
          <w:rFonts w:ascii="Times New Roman" w:hAnsi="Times New Roman" w:cs="Times New Roman"/>
          <w:sz w:val="28"/>
          <w:szCs w:val="28"/>
        </w:rPr>
        <w:t>отдельных категорий работников</w:t>
      </w:r>
      <w:r w:rsidR="00EB56B0" w:rsidRPr="00A2634F">
        <w:rPr>
          <w:rFonts w:ascii="Times New Roman" w:hAnsi="Times New Roman" w:cs="Times New Roman"/>
          <w:sz w:val="28"/>
          <w:szCs w:val="28"/>
        </w:rPr>
        <w:t xml:space="preserve"> </w:t>
      </w:r>
      <w:r w:rsidR="0097680B">
        <w:rPr>
          <w:rFonts w:ascii="Times New Roman" w:hAnsi="Times New Roman" w:cs="Times New Roman"/>
          <w:sz w:val="28"/>
          <w:szCs w:val="28"/>
        </w:rPr>
        <w:t>муниципальных организаций (учреждений) социальной сферы.</w:t>
      </w:r>
    </w:p>
    <w:p w:rsidR="00A2634F" w:rsidRDefault="00A2634F" w:rsidP="00A2634F">
      <w:pPr>
        <w:pStyle w:val="ConsPlusNormal"/>
        <w:ind w:firstLine="540"/>
        <w:jc w:val="both"/>
        <w:rPr>
          <w:rFonts w:ascii="Times New Roman" w:hAnsi="Times New Roman" w:cs="Times New Roman"/>
          <w:sz w:val="28"/>
          <w:szCs w:val="28"/>
        </w:rPr>
      </w:pPr>
      <w:r w:rsidRPr="00A2634F">
        <w:rPr>
          <w:rFonts w:ascii="Times New Roman" w:hAnsi="Times New Roman" w:cs="Times New Roman"/>
          <w:sz w:val="28"/>
          <w:szCs w:val="28"/>
        </w:rPr>
        <w:t xml:space="preserve">Доплата </w:t>
      </w:r>
      <w:r w:rsidR="00EB56B0">
        <w:rPr>
          <w:rFonts w:ascii="Times New Roman" w:hAnsi="Times New Roman" w:cs="Times New Roman"/>
          <w:sz w:val="28"/>
          <w:szCs w:val="28"/>
        </w:rPr>
        <w:t>педагогическим работникам</w:t>
      </w:r>
      <w:r w:rsidR="00EB56B0" w:rsidRPr="00A2634F">
        <w:rPr>
          <w:rFonts w:ascii="Times New Roman" w:hAnsi="Times New Roman" w:cs="Times New Roman"/>
          <w:sz w:val="28"/>
          <w:szCs w:val="28"/>
        </w:rPr>
        <w:t xml:space="preserve"> </w:t>
      </w:r>
      <w:r w:rsidRPr="00A2634F">
        <w:rPr>
          <w:rFonts w:ascii="Times New Roman" w:hAnsi="Times New Roman" w:cs="Times New Roman"/>
          <w:sz w:val="28"/>
          <w:szCs w:val="28"/>
        </w:rPr>
        <w:t>без учета внешних совместителей производится в 202</w:t>
      </w:r>
      <w:r w:rsidR="00EB56B0">
        <w:rPr>
          <w:rFonts w:ascii="Times New Roman" w:hAnsi="Times New Roman" w:cs="Times New Roman"/>
          <w:sz w:val="28"/>
          <w:szCs w:val="28"/>
        </w:rPr>
        <w:t>4</w:t>
      </w:r>
      <w:r w:rsidRPr="00A2634F">
        <w:rPr>
          <w:rFonts w:ascii="Times New Roman" w:hAnsi="Times New Roman" w:cs="Times New Roman"/>
          <w:sz w:val="28"/>
          <w:szCs w:val="28"/>
        </w:rPr>
        <w:t xml:space="preserve"> году ежемесячно в </w:t>
      </w:r>
      <w:r w:rsidRPr="00FA56AC">
        <w:rPr>
          <w:rFonts w:ascii="Times New Roman" w:hAnsi="Times New Roman"/>
          <w:sz w:val="28"/>
          <w:szCs w:val="28"/>
        </w:rPr>
        <w:t>размере 3 786,8 руб</w:t>
      </w:r>
      <w:r>
        <w:rPr>
          <w:rFonts w:ascii="Times New Roman" w:hAnsi="Times New Roman" w:cs="Times New Roman"/>
          <w:sz w:val="28"/>
          <w:szCs w:val="28"/>
        </w:rPr>
        <w:t xml:space="preserve">. </w:t>
      </w:r>
      <w:r w:rsidRPr="00A2634F">
        <w:rPr>
          <w:rFonts w:ascii="Times New Roman" w:hAnsi="Times New Roman" w:cs="Times New Roman"/>
          <w:sz w:val="28"/>
          <w:szCs w:val="28"/>
        </w:rPr>
        <w:t>пропорционально отработанному времени.</w:t>
      </w:r>
    </w:p>
    <w:p w:rsidR="00C31166" w:rsidRPr="00A2634F" w:rsidRDefault="00C31166" w:rsidP="00C31166">
      <w:pPr>
        <w:pStyle w:val="ConsPlusNormal"/>
        <w:tabs>
          <w:tab w:val="left" w:pos="567"/>
        </w:tabs>
        <w:ind w:firstLine="0"/>
        <w:jc w:val="both"/>
        <w:rPr>
          <w:rFonts w:ascii="Times New Roman" w:hAnsi="Times New Roman" w:cs="Times New Roman"/>
          <w:sz w:val="28"/>
          <w:szCs w:val="28"/>
        </w:rPr>
      </w:pPr>
      <w:r>
        <w:rPr>
          <w:rFonts w:ascii="Times New Roman" w:hAnsi="Times New Roman" w:cs="Times New Roman"/>
          <w:sz w:val="28"/>
          <w:szCs w:val="28"/>
        </w:rPr>
        <w:t xml:space="preserve">       Педагогическим работникам</w:t>
      </w:r>
      <w:r w:rsidRPr="00A2634F">
        <w:rPr>
          <w:rFonts w:ascii="Times New Roman" w:hAnsi="Times New Roman" w:cs="Times New Roman"/>
          <w:sz w:val="28"/>
          <w:szCs w:val="28"/>
        </w:rPr>
        <w:t xml:space="preserve"> устанавливается ежемесячная доплата на сохранение достигнутого уровня заработной платы </w:t>
      </w:r>
      <w:r w:rsidRPr="009A0554">
        <w:rPr>
          <w:rFonts w:ascii="Times New Roman" w:hAnsi="Times New Roman" w:cs="Times New Roman"/>
          <w:sz w:val="28"/>
          <w:szCs w:val="28"/>
        </w:rPr>
        <w:t xml:space="preserve">отдельных категорий </w:t>
      </w:r>
      <w:r>
        <w:rPr>
          <w:rFonts w:ascii="Times New Roman" w:hAnsi="Times New Roman" w:cs="Times New Roman"/>
          <w:sz w:val="28"/>
          <w:szCs w:val="28"/>
        </w:rPr>
        <w:t>работников</w:t>
      </w:r>
      <w:r w:rsidRPr="00A2634F">
        <w:rPr>
          <w:rFonts w:ascii="Times New Roman" w:hAnsi="Times New Roman" w:cs="Times New Roman"/>
          <w:sz w:val="28"/>
          <w:szCs w:val="28"/>
        </w:rPr>
        <w:t xml:space="preserve"> организаций дополнительного образования сфе</w:t>
      </w:r>
      <w:r>
        <w:rPr>
          <w:rFonts w:ascii="Times New Roman" w:hAnsi="Times New Roman" w:cs="Times New Roman"/>
          <w:sz w:val="28"/>
          <w:szCs w:val="28"/>
        </w:rPr>
        <w:t>ры физической культуры и спорта</w:t>
      </w:r>
      <w:r w:rsidRPr="00A2634F">
        <w:rPr>
          <w:rFonts w:ascii="Times New Roman" w:hAnsi="Times New Roman" w:cs="Times New Roman"/>
          <w:sz w:val="28"/>
          <w:szCs w:val="28"/>
        </w:rPr>
        <w:t xml:space="preserve"> без учета внешних совместителей за 12 месяцев 202</w:t>
      </w:r>
      <w:r>
        <w:rPr>
          <w:rFonts w:ascii="Times New Roman" w:hAnsi="Times New Roman" w:cs="Times New Roman"/>
          <w:sz w:val="28"/>
          <w:szCs w:val="28"/>
        </w:rPr>
        <w:t>5</w:t>
      </w:r>
      <w:r w:rsidRPr="00A2634F">
        <w:rPr>
          <w:rFonts w:ascii="Times New Roman" w:hAnsi="Times New Roman" w:cs="Times New Roman"/>
          <w:sz w:val="28"/>
          <w:szCs w:val="28"/>
        </w:rPr>
        <w:t xml:space="preserve"> года за счет иного межбюджетного трансферта, имеющего целевое назначение, из бюджета Московской области бюджету городского округа Красногорск на сохранение достигнутого уровня заработной платы </w:t>
      </w:r>
      <w:r w:rsidRPr="009A0554">
        <w:rPr>
          <w:rFonts w:ascii="Times New Roman" w:hAnsi="Times New Roman" w:cs="Times New Roman"/>
          <w:sz w:val="28"/>
          <w:szCs w:val="28"/>
        </w:rPr>
        <w:t>отдельных категорий работников</w:t>
      </w:r>
      <w:r w:rsidRPr="00A2634F">
        <w:rPr>
          <w:rFonts w:ascii="Times New Roman" w:hAnsi="Times New Roman" w:cs="Times New Roman"/>
          <w:sz w:val="28"/>
          <w:szCs w:val="28"/>
        </w:rPr>
        <w:t xml:space="preserve"> </w:t>
      </w:r>
      <w:r>
        <w:rPr>
          <w:rFonts w:ascii="Times New Roman" w:hAnsi="Times New Roman" w:cs="Times New Roman"/>
          <w:sz w:val="28"/>
          <w:szCs w:val="28"/>
        </w:rPr>
        <w:t>муниципальных организаций (учреждений) социальной сферы.</w:t>
      </w:r>
    </w:p>
    <w:p w:rsidR="00C31166" w:rsidRPr="00A2634F" w:rsidRDefault="00C31166" w:rsidP="001B7388">
      <w:pPr>
        <w:pStyle w:val="ConsPlusNormal"/>
        <w:ind w:firstLine="540"/>
        <w:jc w:val="both"/>
        <w:rPr>
          <w:rFonts w:ascii="Times New Roman" w:hAnsi="Times New Roman" w:cs="Times New Roman"/>
          <w:sz w:val="28"/>
          <w:szCs w:val="28"/>
        </w:rPr>
      </w:pPr>
      <w:r w:rsidRPr="00A2634F">
        <w:rPr>
          <w:rFonts w:ascii="Times New Roman" w:hAnsi="Times New Roman" w:cs="Times New Roman"/>
          <w:sz w:val="28"/>
          <w:szCs w:val="28"/>
        </w:rPr>
        <w:t xml:space="preserve">Доплата </w:t>
      </w:r>
      <w:r>
        <w:rPr>
          <w:rFonts w:ascii="Times New Roman" w:hAnsi="Times New Roman" w:cs="Times New Roman"/>
          <w:sz w:val="28"/>
          <w:szCs w:val="28"/>
        </w:rPr>
        <w:t>педагогическим работникам</w:t>
      </w:r>
      <w:r w:rsidRPr="00A2634F">
        <w:rPr>
          <w:rFonts w:ascii="Times New Roman" w:hAnsi="Times New Roman" w:cs="Times New Roman"/>
          <w:sz w:val="28"/>
          <w:szCs w:val="28"/>
        </w:rPr>
        <w:t xml:space="preserve"> без учета внешних совместителей производится в 202</w:t>
      </w:r>
      <w:r>
        <w:rPr>
          <w:rFonts w:ascii="Times New Roman" w:hAnsi="Times New Roman" w:cs="Times New Roman"/>
          <w:sz w:val="28"/>
          <w:szCs w:val="28"/>
        </w:rPr>
        <w:t>5</w:t>
      </w:r>
      <w:r w:rsidRPr="00A2634F">
        <w:rPr>
          <w:rFonts w:ascii="Times New Roman" w:hAnsi="Times New Roman" w:cs="Times New Roman"/>
          <w:sz w:val="28"/>
          <w:szCs w:val="28"/>
        </w:rPr>
        <w:t xml:space="preserve"> году ежемесячно в </w:t>
      </w:r>
      <w:r w:rsidRPr="00FA56AC">
        <w:rPr>
          <w:rFonts w:ascii="Times New Roman" w:hAnsi="Times New Roman"/>
          <w:sz w:val="28"/>
          <w:szCs w:val="28"/>
        </w:rPr>
        <w:t xml:space="preserve">размере </w:t>
      </w:r>
      <w:r>
        <w:rPr>
          <w:rFonts w:ascii="Times New Roman" w:hAnsi="Times New Roman"/>
          <w:sz w:val="28"/>
          <w:szCs w:val="28"/>
        </w:rPr>
        <w:t>6 618,3</w:t>
      </w:r>
      <w:r w:rsidRPr="00FA56AC">
        <w:rPr>
          <w:rFonts w:ascii="Times New Roman" w:hAnsi="Times New Roman"/>
          <w:sz w:val="28"/>
          <w:szCs w:val="28"/>
        </w:rPr>
        <w:t xml:space="preserve"> руб</w:t>
      </w:r>
      <w:r>
        <w:rPr>
          <w:rFonts w:ascii="Times New Roman" w:hAnsi="Times New Roman" w:cs="Times New Roman"/>
          <w:sz w:val="28"/>
          <w:szCs w:val="28"/>
        </w:rPr>
        <w:t xml:space="preserve">. </w:t>
      </w:r>
      <w:r w:rsidRPr="00A2634F">
        <w:rPr>
          <w:rFonts w:ascii="Times New Roman" w:hAnsi="Times New Roman" w:cs="Times New Roman"/>
          <w:sz w:val="28"/>
          <w:szCs w:val="28"/>
        </w:rPr>
        <w:t>пропорционально отработанному времени.</w:t>
      </w:r>
    </w:p>
    <w:p w:rsidR="00A2634F" w:rsidRPr="00A2634F" w:rsidRDefault="00A2634F" w:rsidP="00A2634F">
      <w:pPr>
        <w:pStyle w:val="ConsPlusNormal"/>
        <w:ind w:firstLine="540"/>
        <w:jc w:val="both"/>
        <w:rPr>
          <w:rFonts w:ascii="Times New Roman" w:hAnsi="Times New Roman" w:cs="Times New Roman"/>
          <w:sz w:val="28"/>
          <w:szCs w:val="28"/>
        </w:rPr>
      </w:pPr>
      <w:r w:rsidRPr="00A2634F">
        <w:rPr>
          <w:rFonts w:ascii="Times New Roman" w:hAnsi="Times New Roman" w:cs="Times New Roman"/>
          <w:sz w:val="28"/>
          <w:szCs w:val="28"/>
        </w:rPr>
        <w:t>Размеры доплат, предусмотренных настоящим разделом, выплачиваются в пределах фонда оплаты труда, и определяются в порядке, установленном локальным нормативным актом учреждения с учетом мнения представительного органа работников учреждения.</w:t>
      </w:r>
      <w:r>
        <w:rPr>
          <w:rFonts w:ascii="Times New Roman" w:hAnsi="Times New Roman" w:cs="Times New Roman"/>
          <w:sz w:val="28"/>
          <w:szCs w:val="28"/>
        </w:rPr>
        <w:t>».</w:t>
      </w:r>
    </w:p>
    <w:p w:rsidR="00B5447F" w:rsidRPr="006E74FA" w:rsidRDefault="001B7388" w:rsidP="009F1AD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2634F">
        <w:rPr>
          <w:rFonts w:ascii="Times New Roman" w:eastAsia="Times New Roman" w:hAnsi="Times New Roman" w:cs="Times New Roman"/>
          <w:sz w:val="28"/>
          <w:szCs w:val="28"/>
          <w:lang w:eastAsia="ru-RU"/>
        </w:rPr>
        <w:t xml:space="preserve">2. Настоящее </w:t>
      </w:r>
      <w:r w:rsidR="00B5447F">
        <w:rPr>
          <w:rFonts w:ascii="Times New Roman" w:eastAsia="Times New Roman" w:hAnsi="Times New Roman" w:cs="Times New Roman"/>
          <w:sz w:val="28"/>
          <w:szCs w:val="28"/>
          <w:lang w:eastAsia="ru-RU"/>
        </w:rPr>
        <w:t>постановление вступает в силу с момента его подписания.</w:t>
      </w:r>
    </w:p>
    <w:p w:rsidR="00132DE1" w:rsidRPr="00132DE1" w:rsidRDefault="001B7388" w:rsidP="006A760C">
      <w:pPr>
        <w:spacing w:after="0" w:line="240" w:lineRule="auto"/>
        <w:jc w:val="both"/>
        <w:rPr>
          <w:rFonts w:ascii="Times New Roman" w:hAnsi="Times New Roman"/>
          <w:sz w:val="28"/>
          <w:szCs w:val="28"/>
        </w:rPr>
      </w:pPr>
      <w:r>
        <w:rPr>
          <w:rFonts w:ascii="Times New Roman" w:hAnsi="Times New Roman"/>
          <w:sz w:val="28"/>
          <w:szCs w:val="28"/>
        </w:rPr>
        <w:t xml:space="preserve">        </w:t>
      </w:r>
      <w:r w:rsidR="00714DDF">
        <w:rPr>
          <w:rFonts w:ascii="Times New Roman" w:hAnsi="Times New Roman"/>
          <w:sz w:val="28"/>
          <w:szCs w:val="28"/>
        </w:rPr>
        <w:t>3</w:t>
      </w:r>
      <w:r w:rsidR="00132DE1">
        <w:rPr>
          <w:rFonts w:ascii="Times New Roman" w:hAnsi="Times New Roman"/>
          <w:sz w:val="28"/>
          <w:szCs w:val="28"/>
        </w:rPr>
        <w:t xml:space="preserve">. </w:t>
      </w:r>
      <w:r w:rsidR="00132DE1" w:rsidRPr="00132DE1">
        <w:rPr>
          <w:rFonts w:ascii="Times New Roman" w:hAnsi="Times New Roman"/>
          <w:sz w:val="28"/>
          <w:szCs w:val="28"/>
        </w:rPr>
        <w:t xml:space="preserve">Разместить настоящее постановление в сетевом издании «Интернет-портал городского округа Красногорск Московской области» по адресу: </w:t>
      </w:r>
      <w:hyperlink r:id="rId6" w:history="1">
        <w:r w:rsidR="00132DE1" w:rsidRPr="00132DE1">
          <w:rPr>
            <w:rStyle w:val="ac"/>
            <w:rFonts w:ascii="Times New Roman" w:hAnsi="Times New Roman"/>
            <w:color w:val="auto"/>
            <w:sz w:val="28"/>
            <w:szCs w:val="28"/>
            <w:u w:val="none"/>
          </w:rPr>
          <w:t>https://krasnogorsk-adm.ru/</w:t>
        </w:r>
      </w:hyperlink>
      <w:r w:rsidR="00132DE1" w:rsidRPr="00132DE1">
        <w:rPr>
          <w:rStyle w:val="ac"/>
          <w:rFonts w:ascii="Times New Roman" w:hAnsi="Times New Roman"/>
          <w:color w:val="auto"/>
          <w:sz w:val="28"/>
          <w:szCs w:val="28"/>
          <w:u w:val="none"/>
        </w:rPr>
        <w:t>.</w:t>
      </w:r>
    </w:p>
    <w:p w:rsidR="008A1B1F" w:rsidRDefault="001B7388" w:rsidP="006A76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DDF">
        <w:rPr>
          <w:rFonts w:ascii="Times New Roman" w:eastAsia="Times New Roman" w:hAnsi="Times New Roman" w:cs="Times New Roman"/>
          <w:sz w:val="28"/>
          <w:szCs w:val="28"/>
          <w:lang w:eastAsia="ru-RU"/>
        </w:rPr>
        <w:t>4</w:t>
      </w:r>
      <w:r w:rsidR="00DC10D4">
        <w:rPr>
          <w:rFonts w:ascii="Times New Roman" w:eastAsia="Times New Roman" w:hAnsi="Times New Roman" w:cs="Times New Roman"/>
          <w:sz w:val="28"/>
          <w:szCs w:val="28"/>
          <w:lang w:eastAsia="ru-RU"/>
        </w:rPr>
        <w:t xml:space="preserve">. </w:t>
      </w:r>
      <w:r w:rsidR="008A1B1F" w:rsidRPr="00E95D22">
        <w:rPr>
          <w:rFonts w:ascii="Times New Roman" w:eastAsia="Times New Roman" w:hAnsi="Times New Roman" w:cs="Times New Roman"/>
          <w:sz w:val="28"/>
          <w:szCs w:val="28"/>
          <w:lang w:eastAsia="ru-RU"/>
        </w:rPr>
        <w:t xml:space="preserve">Контроль за исполнением настоящего </w:t>
      </w:r>
      <w:r w:rsidR="008A1B1F">
        <w:rPr>
          <w:rFonts w:ascii="Times New Roman" w:eastAsia="Times New Roman" w:hAnsi="Times New Roman" w:cs="Times New Roman"/>
          <w:sz w:val="28"/>
          <w:szCs w:val="28"/>
          <w:lang w:eastAsia="ru-RU"/>
        </w:rPr>
        <w:t xml:space="preserve">постановления возложить на первого </w:t>
      </w:r>
      <w:r w:rsidR="008A1B1F" w:rsidRPr="00E95D22">
        <w:rPr>
          <w:rFonts w:ascii="Times New Roman" w:eastAsia="Times New Roman" w:hAnsi="Times New Roman" w:cs="Times New Roman"/>
          <w:sz w:val="28"/>
          <w:szCs w:val="28"/>
          <w:lang w:eastAsia="ru-RU"/>
        </w:rPr>
        <w:t xml:space="preserve">заместителя главы городского округа Красногорск </w:t>
      </w:r>
      <w:r w:rsidR="008A1B1F">
        <w:rPr>
          <w:rFonts w:ascii="Times New Roman" w:eastAsia="Times New Roman" w:hAnsi="Times New Roman" w:cs="Times New Roman"/>
          <w:sz w:val="28"/>
          <w:szCs w:val="28"/>
          <w:lang w:eastAsia="ru-RU"/>
        </w:rPr>
        <w:t>Н.С. Тимошину.</w:t>
      </w:r>
    </w:p>
    <w:p w:rsidR="001B6B38" w:rsidRPr="00055088" w:rsidRDefault="001B6B38" w:rsidP="006A760C">
      <w:pPr>
        <w:tabs>
          <w:tab w:val="left" w:pos="426"/>
        </w:tabs>
        <w:spacing w:after="0" w:line="240" w:lineRule="auto"/>
        <w:jc w:val="both"/>
        <w:rPr>
          <w:rFonts w:ascii="Times New Roman" w:eastAsia="Times New Roman" w:hAnsi="Times New Roman" w:cs="Times New Roman"/>
          <w:sz w:val="28"/>
          <w:szCs w:val="28"/>
          <w:lang w:eastAsia="ru-RU"/>
        </w:rPr>
      </w:pPr>
    </w:p>
    <w:p w:rsidR="00103E9F" w:rsidRDefault="00103E9F" w:rsidP="006A760C">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Глава городского округа Красногорск                     </w:t>
      </w:r>
      <w:r w:rsidR="008B4881">
        <w:rPr>
          <w:rFonts w:ascii="Times New Roman" w:eastAsia="Times New Roman" w:hAnsi="Times New Roman" w:cs="Times New Roman"/>
          <w:sz w:val="28"/>
          <w:szCs w:val="20"/>
          <w:lang w:eastAsia="ru-RU"/>
        </w:rPr>
        <w:t xml:space="preserve">                 </w:t>
      </w:r>
      <w:r w:rsidR="004C74F2">
        <w:rPr>
          <w:rFonts w:ascii="Times New Roman" w:eastAsia="Times New Roman" w:hAnsi="Times New Roman" w:cs="Times New Roman"/>
          <w:sz w:val="28"/>
          <w:szCs w:val="20"/>
          <w:lang w:eastAsia="ru-RU"/>
        </w:rPr>
        <w:t xml:space="preserve">        </w:t>
      </w:r>
      <w:r w:rsidR="008B4881">
        <w:rPr>
          <w:rFonts w:ascii="Times New Roman" w:eastAsia="Times New Roman" w:hAnsi="Times New Roman" w:cs="Times New Roman"/>
          <w:sz w:val="28"/>
          <w:szCs w:val="20"/>
          <w:lang w:eastAsia="ru-RU"/>
        </w:rPr>
        <w:t xml:space="preserve"> </w:t>
      </w:r>
      <w:r w:rsidR="001B7388">
        <w:rPr>
          <w:rFonts w:ascii="Times New Roman" w:eastAsia="Times New Roman" w:hAnsi="Times New Roman" w:cs="Times New Roman"/>
          <w:sz w:val="28"/>
          <w:szCs w:val="20"/>
          <w:lang w:eastAsia="ru-RU"/>
        </w:rPr>
        <w:t xml:space="preserve">       </w:t>
      </w:r>
      <w:r w:rsidR="0040661A">
        <w:rPr>
          <w:rFonts w:ascii="Times New Roman" w:eastAsia="Times New Roman" w:hAnsi="Times New Roman" w:cs="Times New Roman"/>
          <w:sz w:val="28"/>
          <w:szCs w:val="20"/>
          <w:lang w:eastAsia="ru-RU"/>
        </w:rPr>
        <w:t>Д.В. Волков</w:t>
      </w:r>
    </w:p>
    <w:p w:rsidR="00CA3C7D" w:rsidRPr="009D5110" w:rsidRDefault="00CA3C7D" w:rsidP="006A760C">
      <w:pPr>
        <w:spacing w:after="0" w:line="240" w:lineRule="auto"/>
        <w:jc w:val="both"/>
        <w:rPr>
          <w:rFonts w:ascii="Times New Roman" w:eastAsia="Times New Roman" w:hAnsi="Times New Roman" w:cs="Times New Roman"/>
          <w:sz w:val="28"/>
          <w:szCs w:val="20"/>
          <w:lang w:eastAsia="ru-RU"/>
        </w:rPr>
      </w:pPr>
    </w:p>
    <w:p w:rsidR="00F06DAB" w:rsidRPr="00F06DAB" w:rsidRDefault="00F06DAB" w:rsidP="006A760C">
      <w:pPr>
        <w:spacing w:after="0" w:line="240" w:lineRule="auto"/>
        <w:jc w:val="both"/>
        <w:rPr>
          <w:rFonts w:ascii="Times New Roman" w:eastAsia="Times New Roman" w:hAnsi="Times New Roman" w:cs="Times New Roman"/>
          <w:sz w:val="28"/>
          <w:szCs w:val="20"/>
          <w:lang w:eastAsia="ru-RU"/>
        </w:rPr>
      </w:pPr>
      <w:r w:rsidRPr="00F06DAB">
        <w:rPr>
          <w:rFonts w:ascii="Times New Roman" w:eastAsia="Times New Roman" w:hAnsi="Times New Roman" w:cs="Times New Roman"/>
          <w:sz w:val="28"/>
          <w:szCs w:val="20"/>
          <w:lang w:eastAsia="ru-RU"/>
        </w:rPr>
        <w:t>Верно</w:t>
      </w:r>
    </w:p>
    <w:p w:rsidR="00F06DAB" w:rsidRPr="00F06DAB" w:rsidRDefault="00F06DAB" w:rsidP="006A760C">
      <w:pPr>
        <w:spacing w:after="0" w:line="240" w:lineRule="auto"/>
        <w:jc w:val="both"/>
        <w:rPr>
          <w:rFonts w:ascii="Times New Roman" w:eastAsia="Times New Roman" w:hAnsi="Times New Roman" w:cs="Times New Roman"/>
          <w:sz w:val="28"/>
          <w:szCs w:val="20"/>
          <w:lang w:eastAsia="ru-RU"/>
        </w:rPr>
      </w:pPr>
      <w:r w:rsidRPr="00F06DAB">
        <w:rPr>
          <w:rFonts w:ascii="Times New Roman" w:eastAsia="Times New Roman" w:hAnsi="Times New Roman" w:cs="Times New Roman"/>
          <w:sz w:val="28"/>
          <w:szCs w:val="20"/>
          <w:lang w:eastAsia="ru-RU"/>
        </w:rPr>
        <w:t>Старший инспектор общего отдела</w:t>
      </w:r>
    </w:p>
    <w:p w:rsidR="00FF20C0" w:rsidRDefault="00F06DAB" w:rsidP="006A760C">
      <w:pPr>
        <w:spacing w:after="0" w:line="240" w:lineRule="auto"/>
        <w:jc w:val="both"/>
        <w:rPr>
          <w:rFonts w:ascii="Times New Roman" w:eastAsia="Times New Roman" w:hAnsi="Times New Roman" w:cs="Times New Roman"/>
          <w:sz w:val="28"/>
          <w:szCs w:val="20"/>
          <w:lang w:eastAsia="ru-RU"/>
        </w:rPr>
      </w:pPr>
      <w:r w:rsidRPr="00F06DAB">
        <w:rPr>
          <w:rFonts w:ascii="Times New Roman" w:eastAsia="Times New Roman" w:hAnsi="Times New Roman" w:cs="Times New Roman"/>
          <w:sz w:val="28"/>
          <w:szCs w:val="20"/>
          <w:lang w:eastAsia="ru-RU"/>
        </w:rPr>
        <w:t xml:space="preserve">управления делами                                            </w:t>
      </w:r>
      <w:r w:rsidR="008A1B1F">
        <w:rPr>
          <w:rFonts w:ascii="Times New Roman" w:eastAsia="Times New Roman" w:hAnsi="Times New Roman" w:cs="Times New Roman"/>
          <w:sz w:val="28"/>
          <w:szCs w:val="20"/>
          <w:lang w:eastAsia="ru-RU"/>
        </w:rPr>
        <w:t xml:space="preserve">                         </w:t>
      </w:r>
      <w:r w:rsidR="004C74F2">
        <w:rPr>
          <w:rFonts w:ascii="Times New Roman" w:eastAsia="Times New Roman" w:hAnsi="Times New Roman" w:cs="Times New Roman"/>
          <w:sz w:val="28"/>
          <w:szCs w:val="20"/>
          <w:lang w:eastAsia="ru-RU"/>
        </w:rPr>
        <w:t xml:space="preserve"> </w:t>
      </w:r>
      <w:r w:rsidR="008A1B1F">
        <w:rPr>
          <w:rFonts w:ascii="Times New Roman" w:eastAsia="Times New Roman" w:hAnsi="Times New Roman" w:cs="Times New Roman"/>
          <w:sz w:val="28"/>
          <w:szCs w:val="20"/>
          <w:lang w:eastAsia="ru-RU"/>
        </w:rPr>
        <w:t xml:space="preserve"> </w:t>
      </w:r>
      <w:r w:rsidR="001B7388">
        <w:rPr>
          <w:rFonts w:ascii="Times New Roman" w:eastAsia="Times New Roman" w:hAnsi="Times New Roman" w:cs="Times New Roman"/>
          <w:sz w:val="28"/>
          <w:szCs w:val="20"/>
          <w:lang w:eastAsia="ru-RU"/>
        </w:rPr>
        <w:t xml:space="preserve">      </w:t>
      </w:r>
      <w:r w:rsidRPr="003A21CA">
        <w:rPr>
          <w:rFonts w:ascii="Times New Roman" w:eastAsia="Times New Roman" w:hAnsi="Times New Roman" w:cs="Times New Roman"/>
          <w:sz w:val="28"/>
          <w:szCs w:val="20"/>
          <w:lang w:eastAsia="ru-RU"/>
        </w:rPr>
        <w:t>Ю.Г.</w:t>
      </w:r>
      <w:r w:rsidR="0040661A" w:rsidRPr="003A21CA">
        <w:rPr>
          <w:rFonts w:ascii="Times New Roman" w:eastAsia="Times New Roman" w:hAnsi="Times New Roman" w:cs="Times New Roman"/>
          <w:sz w:val="28"/>
          <w:szCs w:val="20"/>
          <w:lang w:eastAsia="ru-RU"/>
        </w:rPr>
        <w:t xml:space="preserve"> </w:t>
      </w:r>
      <w:r w:rsidRPr="003A21CA">
        <w:rPr>
          <w:rFonts w:ascii="Times New Roman" w:eastAsia="Times New Roman" w:hAnsi="Times New Roman" w:cs="Times New Roman"/>
          <w:sz w:val="28"/>
          <w:szCs w:val="20"/>
          <w:lang w:eastAsia="ru-RU"/>
        </w:rPr>
        <w:t xml:space="preserve">Никифорова                                                                           </w:t>
      </w:r>
    </w:p>
    <w:p w:rsidR="00D929AC" w:rsidRDefault="00D929AC" w:rsidP="006A760C">
      <w:pPr>
        <w:spacing w:after="0" w:line="240" w:lineRule="auto"/>
        <w:jc w:val="both"/>
        <w:rPr>
          <w:rFonts w:ascii="Times New Roman" w:eastAsia="Times New Roman" w:hAnsi="Times New Roman" w:cs="Times New Roman"/>
          <w:sz w:val="28"/>
          <w:szCs w:val="20"/>
          <w:lang w:eastAsia="ru-RU"/>
        </w:rPr>
      </w:pPr>
    </w:p>
    <w:p w:rsidR="00BC5610" w:rsidRPr="008E4877" w:rsidRDefault="00BC5610" w:rsidP="006A760C">
      <w:pPr>
        <w:spacing w:after="0" w:line="240" w:lineRule="auto"/>
        <w:jc w:val="both"/>
        <w:rPr>
          <w:rFonts w:ascii="Times New Roman" w:eastAsia="Times New Roman" w:hAnsi="Times New Roman" w:cs="Times New Roman"/>
          <w:sz w:val="28"/>
          <w:szCs w:val="20"/>
          <w:lang w:eastAsia="ru-RU"/>
        </w:rPr>
      </w:pPr>
      <w:r w:rsidRPr="00D914ED">
        <w:rPr>
          <w:rFonts w:ascii="Times New Roman" w:hAnsi="Times New Roman" w:cs="Times New Roman"/>
          <w:sz w:val="28"/>
          <w:szCs w:val="28"/>
        </w:rPr>
        <w:t xml:space="preserve">Исполнитель                                                                               </w:t>
      </w:r>
      <w:r w:rsidR="00FD738B">
        <w:rPr>
          <w:rFonts w:ascii="Times New Roman" w:hAnsi="Times New Roman" w:cs="Times New Roman"/>
          <w:sz w:val="28"/>
          <w:szCs w:val="28"/>
        </w:rPr>
        <w:t xml:space="preserve">  </w:t>
      </w:r>
      <w:r w:rsidR="004C74F2">
        <w:rPr>
          <w:rFonts w:ascii="Times New Roman" w:hAnsi="Times New Roman" w:cs="Times New Roman"/>
          <w:sz w:val="28"/>
          <w:szCs w:val="28"/>
        </w:rPr>
        <w:t xml:space="preserve">          </w:t>
      </w:r>
      <w:r w:rsidR="001B7388">
        <w:rPr>
          <w:rFonts w:ascii="Times New Roman" w:hAnsi="Times New Roman" w:cs="Times New Roman"/>
          <w:sz w:val="28"/>
          <w:szCs w:val="28"/>
        </w:rPr>
        <w:t>И.Е. Игнатченко</w:t>
      </w:r>
    </w:p>
    <w:p w:rsidR="001B6B38" w:rsidRDefault="001B6B38" w:rsidP="006A760C">
      <w:pPr>
        <w:spacing w:after="0" w:line="240" w:lineRule="auto"/>
        <w:jc w:val="both"/>
        <w:rPr>
          <w:rFonts w:ascii="Times New Roman" w:hAnsi="Times New Roman" w:cs="Times New Roman"/>
          <w:sz w:val="28"/>
          <w:szCs w:val="28"/>
        </w:rPr>
      </w:pPr>
    </w:p>
    <w:p w:rsidR="0010160E" w:rsidRPr="00D914ED" w:rsidRDefault="0010160E" w:rsidP="006A760C">
      <w:pPr>
        <w:spacing w:after="0" w:line="240" w:lineRule="auto"/>
        <w:jc w:val="both"/>
        <w:rPr>
          <w:rFonts w:ascii="Times New Roman" w:hAnsi="Times New Roman" w:cs="Times New Roman"/>
          <w:sz w:val="28"/>
          <w:szCs w:val="28"/>
        </w:rPr>
      </w:pPr>
    </w:p>
    <w:p w:rsidR="000B1480" w:rsidRPr="001B7388" w:rsidRDefault="00BC5610" w:rsidP="001B7388">
      <w:pPr>
        <w:spacing w:after="0" w:line="240" w:lineRule="auto"/>
        <w:jc w:val="both"/>
        <w:rPr>
          <w:rFonts w:ascii="Times New Roman" w:hAnsi="Times New Roman" w:cs="Times New Roman"/>
          <w:sz w:val="28"/>
          <w:szCs w:val="28"/>
        </w:rPr>
      </w:pPr>
      <w:r w:rsidRPr="00EE0656">
        <w:rPr>
          <w:rFonts w:ascii="Times New Roman" w:hAnsi="Times New Roman" w:cs="Times New Roman"/>
          <w:sz w:val="28"/>
          <w:szCs w:val="28"/>
        </w:rPr>
        <w:t>Разослано:</w:t>
      </w:r>
      <w:r>
        <w:rPr>
          <w:rFonts w:ascii="Times New Roman" w:hAnsi="Times New Roman" w:cs="Times New Roman"/>
          <w:sz w:val="28"/>
          <w:szCs w:val="28"/>
        </w:rPr>
        <w:t xml:space="preserve"> в дело,</w:t>
      </w:r>
      <w:r w:rsidRPr="00EE0656">
        <w:rPr>
          <w:rFonts w:ascii="Times New Roman" w:hAnsi="Times New Roman" w:cs="Times New Roman"/>
          <w:sz w:val="28"/>
          <w:szCs w:val="28"/>
        </w:rPr>
        <w:t xml:space="preserve"> </w:t>
      </w:r>
      <w:r>
        <w:rPr>
          <w:rFonts w:ascii="Times New Roman" w:hAnsi="Times New Roman" w:cs="Times New Roman"/>
          <w:sz w:val="28"/>
          <w:szCs w:val="28"/>
        </w:rPr>
        <w:t xml:space="preserve">прокуратуру, </w:t>
      </w:r>
      <w:r w:rsidR="001B7388">
        <w:rPr>
          <w:rFonts w:ascii="Times New Roman" w:hAnsi="Times New Roman" w:cs="Times New Roman"/>
          <w:sz w:val="28"/>
          <w:szCs w:val="28"/>
        </w:rPr>
        <w:t>Горшковой, Игнатченко</w:t>
      </w:r>
      <w:r>
        <w:rPr>
          <w:rFonts w:ascii="Times New Roman" w:hAnsi="Times New Roman" w:cs="Times New Roman"/>
          <w:sz w:val="28"/>
          <w:szCs w:val="28"/>
        </w:rPr>
        <w:t xml:space="preserve">, </w:t>
      </w:r>
      <w:r w:rsidR="00006647">
        <w:rPr>
          <w:rFonts w:ascii="Times New Roman" w:hAnsi="Times New Roman" w:cs="Times New Roman"/>
          <w:sz w:val="28"/>
          <w:szCs w:val="28"/>
        </w:rPr>
        <w:t>МБУДО КСШОР «Зоркий</w:t>
      </w:r>
      <w:bookmarkStart w:id="0" w:name="Par1395"/>
      <w:bookmarkEnd w:id="0"/>
      <w:r w:rsidR="001B7388">
        <w:rPr>
          <w:rFonts w:ascii="Times New Roman" w:hAnsi="Times New Roman" w:cs="Times New Roman"/>
          <w:sz w:val="28"/>
          <w:szCs w:val="28"/>
        </w:rPr>
        <w:t>»</w:t>
      </w:r>
    </w:p>
    <w:p w:rsidR="00716AA1" w:rsidRDefault="00FD738B" w:rsidP="006A760C">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ЛИСТ </w:t>
      </w:r>
      <w:r w:rsidR="00F06DAB" w:rsidRPr="000B320F">
        <w:rPr>
          <w:rFonts w:ascii="Times New Roman" w:eastAsia="Calibri" w:hAnsi="Times New Roman" w:cs="Times New Roman"/>
          <w:sz w:val="28"/>
          <w:szCs w:val="28"/>
        </w:rPr>
        <w:t>СОГЛАСОВАНИЯ</w:t>
      </w:r>
      <w:r w:rsidR="00FD5CD3">
        <w:rPr>
          <w:rFonts w:ascii="Times New Roman" w:eastAsia="Calibri" w:hAnsi="Times New Roman" w:cs="Times New Roman"/>
          <w:sz w:val="28"/>
          <w:szCs w:val="28"/>
        </w:rPr>
        <w:t xml:space="preserve"> ПОСТАНОВЛЕНИЯ</w:t>
      </w:r>
    </w:p>
    <w:p w:rsidR="001B7388" w:rsidRPr="0071523E" w:rsidRDefault="001B7388" w:rsidP="001B7388">
      <w:pPr>
        <w:pStyle w:val="ConsPlusTitle"/>
        <w:widowControl/>
        <w:tabs>
          <w:tab w:val="left" w:pos="426"/>
        </w:tabs>
        <w:jc w:val="center"/>
        <w:rPr>
          <w:rFonts w:ascii="Times New Roman" w:hAnsi="Times New Roman"/>
          <w:b w:val="0"/>
          <w:sz w:val="28"/>
          <w:szCs w:val="28"/>
        </w:rPr>
      </w:pPr>
      <w:r>
        <w:rPr>
          <w:rFonts w:ascii="Times New Roman" w:hAnsi="Times New Roman" w:cs="Times New Roman"/>
          <w:b w:val="0"/>
          <w:sz w:val="28"/>
          <w:szCs w:val="28"/>
        </w:rPr>
        <w:t>«</w:t>
      </w:r>
      <w:r w:rsidRPr="00716AA1">
        <w:rPr>
          <w:rFonts w:ascii="Times New Roman" w:hAnsi="Times New Roman" w:cs="Times New Roman"/>
          <w:b w:val="0"/>
          <w:sz w:val="28"/>
          <w:szCs w:val="28"/>
        </w:rPr>
        <w:t xml:space="preserve">О внесении изменений в </w:t>
      </w:r>
      <w:r>
        <w:rPr>
          <w:rFonts w:ascii="Times New Roman" w:hAnsi="Times New Roman" w:cs="Times New Roman"/>
          <w:b w:val="0"/>
          <w:bCs w:val="0"/>
          <w:sz w:val="28"/>
          <w:szCs w:val="28"/>
        </w:rPr>
        <w:t xml:space="preserve">постановление </w:t>
      </w:r>
      <w:r w:rsidRPr="00BF471B">
        <w:rPr>
          <w:rFonts w:ascii="Times New Roman" w:hAnsi="Times New Roman" w:cs="Times New Roman"/>
          <w:b w:val="0"/>
          <w:bCs w:val="0"/>
          <w:sz w:val="28"/>
          <w:szCs w:val="28"/>
        </w:rPr>
        <w:t>администрации городского округа Красногорск</w:t>
      </w:r>
      <w:r w:rsidRPr="00716AA1">
        <w:rPr>
          <w:rFonts w:ascii="Times New Roman" w:hAnsi="Times New Roman" w:cs="Times New Roman"/>
          <w:b w:val="0"/>
          <w:sz w:val="28"/>
          <w:szCs w:val="28"/>
        </w:rPr>
        <w:t xml:space="preserve"> </w:t>
      </w:r>
      <w:r>
        <w:rPr>
          <w:rFonts w:ascii="Times New Roman" w:hAnsi="Times New Roman" w:cs="Times New Roman"/>
          <w:b w:val="0"/>
          <w:sz w:val="28"/>
          <w:szCs w:val="28"/>
        </w:rPr>
        <w:t>«</w:t>
      </w:r>
      <w:r w:rsidRPr="0071523E">
        <w:rPr>
          <w:rFonts w:ascii="Times New Roman" w:hAnsi="Times New Roman"/>
          <w:b w:val="0"/>
          <w:sz w:val="28"/>
          <w:szCs w:val="28"/>
        </w:rPr>
        <w:t>Об утверждении Положения об оплате труда</w:t>
      </w:r>
    </w:p>
    <w:p w:rsidR="001B7388" w:rsidRPr="001B7388" w:rsidRDefault="001B7388" w:rsidP="001B7388">
      <w:pPr>
        <w:spacing w:after="0" w:line="240" w:lineRule="auto"/>
        <w:ind w:firstLine="709"/>
        <w:jc w:val="center"/>
        <w:rPr>
          <w:rFonts w:ascii="Times New Roman" w:hAnsi="Times New Roman" w:cs="Times New Roman"/>
          <w:sz w:val="28"/>
          <w:szCs w:val="28"/>
        </w:rPr>
      </w:pPr>
      <w:r w:rsidRPr="0071523E">
        <w:rPr>
          <w:rFonts w:ascii="Times New Roman" w:hAnsi="Times New Roman"/>
          <w:sz w:val="28"/>
          <w:szCs w:val="28"/>
        </w:rPr>
        <w:t xml:space="preserve">работников муниципальных учреждений городского округа Красногорск, </w:t>
      </w:r>
      <w:r w:rsidRPr="00AA7F3B">
        <w:rPr>
          <w:rFonts w:ascii="Times New Roman" w:hAnsi="Times New Roman"/>
          <w:sz w:val="28"/>
          <w:szCs w:val="28"/>
        </w:rPr>
        <w:t xml:space="preserve">реализующих дополнительные общеобразовательные программы </w:t>
      </w:r>
      <w:r w:rsidRPr="00AA7F3B">
        <w:rPr>
          <w:rFonts w:ascii="Times New Roman" w:hAnsi="Times New Roman"/>
          <w:sz w:val="28"/>
          <w:szCs w:val="28"/>
        </w:rPr>
        <w:br/>
        <w:t>в области физической культуры и спорта</w:t>
      </w:r>
      <w:r>
        <w:rPr>
          <w:rFonts w:ascii="Times New Roman" w:hAnsi="Times New Roman"/>
          <w:sz w:val="28"/>
          <w:szCs w:val="28"/>
        </w:rPr>
        <w:t>»</w:t>
      </w:r>
      <w:r w:rsidRPr="00BF471B">
        <w:rPr>
          <w:rFonts w:ascii="Times New Roman" w:hAnsi="Times New Roman" w:cs="Times New Roman"/>
          <w:sz w:val="28"/>
          <w:szCs w:val="28"/>
        </w:rPr>
        <w:t xml:space="preserve"> от </w:t>
      </w:r>
      <w:r w:rsidRPr="001B7388">
        <w:rPr>
          <w:rFonts w:ascii="Times New Roman" w:hAnsi="Times New Roman" w:cs="Times New Roman"/>
          <w:bCs/>
          <w:sz w:val="28"/>
          <w:szCs w:val="28"/>
        </w:rPr>
        <w:t>20.12</w:t>
      </w:r>
      <w:r w:rsidRPr="001B7388">
        <w:rPr>
          <w:rFonts w:ascii="Times New Roman" w:hAnsi="Times New Roman" w:cs="Times New Roman"/>
          <w:sz w:val="28"/>
          <w:szCs w:val="28"/>
        </w:rPr>
        <w:t>.202</w:t>
      </w:r>
      <w:r w:rsidRPr="001B7388">
        <w:rPr>
          <w:rFonts w:ascii="Times New Roman" w:hAnsi="Times New Roman" w:cs="Times New Roman"/>
          <w:bCs/>
          <w:sz w:val="28"/>
          <w:szCs w:val="28"/>
        </w:rPr>
        <w:t>4</w:t>
      </w:r>
      <w:r w:rsidRPr="001B7388">
        <w:rPr>
          <w:rFonts w:ascii="Times New Roman" w:hAnsi="Times New Roman" w:cs="Times New Roman"/>
          <w:sz w:val="28"/>
          <w:szCs w:val="28"/>
        </w:rPr>
        <w:t xml:space="preserve"> №</w:t>
      </w:r>
      <w:r w:rsidRPr="001B7388">
        <w:rPr>
          <w:rFonts w:ascii="Times New Roman" w:hAnsi="Times New Roman" w:cs="Times New Roman"/>
          <w:bCs/>
          <w:sz w:val="28"/>
          <w:szCs w:val="28"/>
        </w:rPr>
        <w:t>4291/12</w:t>
      </w:r>
      <w:r w:rsidRPr="001B7388">
        <w:rPr>
          <w:rFonts w:ascii="Times New Roman" w:hAnsi="Times New Roman" w:cs="Times New Roman"/>
          <w:sz w:val="28"/>
          <w:szCs w:val="28"/>
        </w:rPr>
        <w:t>»</w:t>
      </w:r>
    </w:p>
    <w:p w:rsidR="00FD5CD3" w:rsidRPr="00E65DB2" w:rsidRDefault="001B7388" w:rsidP="001B7388">
      <w:pPr>
        <w:spacing w:after="0" w:line="240" w:lineRule="auto"/>
        <w:ind w:firstLine="709"/>
        <w:jc w:val="center"/>
        <w:rPr>
          <w:rFonts w:ascii="Times New Roman" w:eastAsia="Calibri" w:hAnsi="Times New Roman" w:cs="Times New Roman"/>
          <w:sz w:val="28"/>
          <w:szCs w:val="28"/>
        </w:rPr>
      </w:pPr>
      <w:r>
        <w:rPr>
          <w:rFonts w:ascii="Times New Roman" w:hAnsi="Times New Roman" w:cs="Times New Roman"/>
          <w:sz w:val="28"/>
          <w:szCs w:val="28"/>
        </w:rPr>
        <w:t xml:space="preserve">                                        </w:t>
      </w: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542"/>
        <w:gridCol w:w="3121"/>
        <w:gridCol w:w="2003"/>
      </w:tblGrid>
      <w:tr w:rsidR="00B87125" w:rsidRPr="00D169DD" w:rsidTr="00D16B89">
        <w:tc>
          <w:tcPr>
            <w:tcW w:w="1242" w:type="dxa"/>
          </w:tcPr>
          <w:p w:rsidR="00B87125" w:rsidRPr="00D169DD" w:rsidRDefault="00B87125" w:rsidP="006A760C">
            <w:pPr>
              <w:spacing w:after="0" w:line="240" w:lineRule="auto"/>
              <w:jc w:val="center"/>
              <w:rPr>
                <w:rFonts w:ascii="Times New Roman" w:eastAsia="Times New Roman" w:hAnsi="Times New Roman" w:cs="Times New Roman"/>
                <w:sz w:val="24"/>
                <w:szCs w:val="24"/>
                <w:lang w:eastAsia="ru-RU"/>
              </w:rPr>
            </w:pPr>
            <w:r w:rsidRPr="00D169DD">
              <w:rPr>
                <w:rFonts w:ascii="Times New Roman" w:eastAsia="Times New Roman" w:hAnsi="Times New Roman" w:cs="Times New Roman"/>
                <w:sz w:val="24"/>
                <w:szCs w:val="24"/>
                <w:lang w:eastAsia="ru-RU"/>
              </w:rPr>
              <w:t>Дата</w:t>
            </w:r>
          </w:p>
        </w:tc>
        <w:tc>
          <w:tcPr>
            <w:tcW w:w="3542" w:type="dxa"/>
          </w:tcPr>
          <w:p w:rsidR="00B87125" w:rsidRPr="00D169DD" w:rsidRDefault="00B87125" w:rsidP="006A760C">
            <w:pPr>
              <w:spacing w:after="0" w:line="240" w:lineRule="auto"/>
              <w:jc w:val="center"/>
              <w:rPr>
                <w:rFonts w:ascii="Times New Roman" w:eastAsia="Times New Roman" w:hAnsi="Times New Roman" w:cs="Times New Roman"/>
                <w:sz w:val="24"/>
                <w:szCs w:val="24"/>
                <w:lang w:eastAsia="ru-RU"/>
              </w:rPr>
            </w:pPr>
            <w:r w:rsidRPr="00D169DD">
              <w:rPr>
                <w:rFonts w:ascii="Times New Roman" w:eastAsia="Times New Roman" w:hAnsi="Times New Roman" w:cs="Times New Roman"/>
                <w:sz w:val="24"/>
                <w:szCs w:val="24"/>
                <w:lang w:eastAsia="ru-RU"/>
              </w:rPr>
              <w:t>Суть возражений, замечаний, предложений</w:t>
            </w:r>
          </w:p>
        </w:tc>
        <w:tc>
          <w:tcPr>
            <w:tcW w:w="3121" w:type="dxa"/>
          </w:tcPr>
          <w:p w:rsidR="00B87125" w:rsidRPr="00D169DD" w:rsidRDefault="00B87125" w:rsidP="006A760C">
            <w:pPr>
              <w:spacing w:after="0" w:line="240" w:lineRule="auto"/>
              <w:jc w:val="center"/>
              <w:rPr>
                <w:rFonts w:ascii="Times New Roman" w:eastAsia="Times New Roman" w:hAnsi="Times New Roman" w:cs="Times New Roman"/>
                <w:sz w:val="24"/>
                <w:szCs w:val="24"/>
                <w:lang w:eastAsia="ru-RU"/>
              </w:rPr>
            </w:pPr>
            <w:r w:rsidRPr="00D169DD">
              <w:rPr>
                <w:rFonts w:ascii="Times New Roman" w:eastAsia="Times New Roman" w:hAnsi="Times New Roman" w:cs="Times New Roman"/>
                <w:sz w:val="24"/>
                <w:szCs w:val="24"/>
                <w:lang w:eastAsia="ru-RU"/>
              </w:rPr>
              <w:t>Ф.И.О. должность</w:t>
            </w:r>
          </w:p>
        </w:tc>
        <w:tc>
          <w:tcPr>
            <w:tcW w:w="2003"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r w:rsidRPr="00D169DD">
              <w:rPr>
                <w:rFonts w:ascii="Times New Roman" w:eastAsia="Times New Roman" w:hAnsi="Times New Roman" w:cs="Times New Roman"/>
                <w:sz w:val="28"/>
                <w:szCs w:val="28"/>
                <w:lang w:eastAsia="ru-RU"/>
              </w:rPr>
              <w:t>Личная подпись</w:t>
            </w:r>
          </w:p>
        </w:tc>
      </w:tr>
      <w:tr w:rsidR="00B87125" w:rsidRPr="00D169DD" w:rsidTr="00D16B89">
        <w:trPr>
          <w:trHeight w:val="1700"/>
        </w:trPr>
        <w:tc>
          <w:tcPr>
            <w:tcW w:w="12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5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121" w:type="dxa"/>
          </w:tcPr>
          <w:p w:rsidR="001B7388" w:rsidRDefault="001968DA" w:rsidP="001B73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r w:rsidR="00B87125">
              <w:rPr>
                <w:rFonts w:ascii="Times New Roman" w:eastAsia="Times New Roman" w:hAnsi="Times New Roman"/>
                <w:sz w:val="28"/>
                <w:szCs w:val="28"/>
                <w:lang w:eastAsia="ru-RU"/>
              </w:rPr>
              <w:t xml:space="preserve"> управления </w:t>
            </w:r>
            <w:r w:rsidR="00B87125" w:rsidRPr="00874B74">
              <w:rPr>
                <w:rFonts w:ascii="Times New Roman" w:eastAsia="Times New Roman" w:hAnsi="Times New Roman"/>
                <w:sz w:val="28"/>
                <w:szCs w:val="28"/>
                <w:lang w:eastAsia="ru-RU"/>
              </w:rPr>
              <w:t xml:space="preserve">по физической культуре и спорту </w:t>
            </w:r>
          </w:p>
          <w:p w:rsidR="00B87125" w:rsidRPr="00D169DD" w:rsidRDefault="001968DA" w:rsidP="001B7388">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sz w:val="28"/>
                <w:szCs w:val="28"/>
                <w:lang w:eastAsia="ru-RU"/>
              </w:rPr>
              <w:t>И.Е.Игнатченко</w:t>
            </w:r>
            <w:proofErr w:type="spellEnd"/>
          </w:p>
        </w:tc>
        <w:tc>
          <w:tcPr>
            <w:tcW w:w="2003"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r>
      <w:tr w:rsidR="00B87125" w:rsidRPr="00D169DD" w:rsidTr="001B7388">
        <w:trPr>
          <w:trHeight w:val="1331"/>
        </w:trPr>
        <w:tc>
          <w:tcPr>
            <w:tcW w:w="12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5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121" w:type="dxa"/>
          </w:tcPr>
          <w:p w:rsidR="00B87125" w:rsidRPr="00D169DD" w:rsidRDefault="001B7388" w:rsidP="001B73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н</w:t>
            </w:r>
            <w:r w:rsidR="00B87125">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B87125">
              <w:rPr>
                <w:rFonts w:ascii="Times New Roman" w:eastAsia="Times New Roman" w:hAnsi="Times New Roman" w:cs="Times New Roman"/>
                <w:sz w:val="28"/>
                <w:szCs w:val="28"/>
                <w:lang w:eastAsia="ru-RU"/>
              </w:rPr>
              <w:t xml:space="preserve"> финансового управления                          </w:t>
            </w:r>
            <w:proofErr w:type="spellStart"/>
            <w:r w:rsidR="001968DA">
              <w:rPr>
                <w:rFonts w:ascii="Times New Roman" w:eastAsia="Times New Roman" w:hAnsi="Times New Roman" w:cs="Times New Roman"/>
                <w:sz w:val="28"/>
                <w:szCs w:val="28"/>
                <w:lang w:eastAsia="ru-RU"/>
              </w:rPr>
              <w:t>И.В.</w:t>
            </w:r>
            <w:r>
              <w:rPr>
                <w:rFonts w:ascii="Times New Roman" w:eastAsia="Times New Roman" w:hAnsi="Times New Roman" w:cs="Times New Roman"/>
                <w:sz w:val="28"/>
                <w:szCs w:val="28"/>
                <w:lang w:eastAsia="ru-RU"/>
              </w:rPr>
              <w:t>Гремина</w:t>
            </w:r>
            <w:proofErr w:type="spellEnd"/>
          </w:p>
        </w:tc>
        <w:tc>
          <w:tcPr>
            <w:tcW w:w="2003"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r>
      <w:tr w:rsidR="00B87125" w:rsidRPr="00D169DD" w:rsidTr="00D16B89">
        <w:trPr>
          <w:trHeight w:val="1481"/>
        </w:trPr>
        <w:tc>
          <w:tcPr>
            <w:tcW w:w="12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5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121" w:type="dxa"/>
          </w:tcPr>
          <w:p w:rsidR="00B87125" w:rsidRPr="00D169DD" w:rsidRDefault="00B87125" w:rsidP="006A760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Юридический отдел правового управления</w:t>
            </w:r>
          </w:p>
        </w:tc>
        <w:tc>
          <w:tcPr>
            <w:tcW w:w="2003"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r>
      <w:tr w:rsidR="00B87125" w:rsidRPr="00D169DD" w:rsidTr="00D16B89">
        <w:trPr>
          <w:trHeight w:val="1176"/>
        </w:trPr>
        <w:tc>
          <w:tcPr>
            <w:tcW w:w="12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bookmarkStart w:id="1" w:name="_GoBack"/>
            <w:bookmarkEnd w:id="1"/>
          </w:p>
        </w:tc>
        <w:tc>
          <w:tcPr>
            <w:tcW w:w="3542"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c>
          <w:tcPr>
            <w:tcW w:w="3121" w:type="dxa"/>
          </w:tcPr>
          <w:p w:rsidR="003D2A9E" w:rsidRDefault="00B87125" w:rsidP="006A760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w:t>
            </w:r>
            <w:r w:rsidRPr="00E95D22">
              <w:rPr>
                <w:rFonts w:ascii="Times New Roman" w:eastAsia="Times New Roman" w:hAnsi="Times New Roman" w:cs="Times New Roman"/>
                <w:sz w:val="28"/>
                <w:szCs w:val="28"/>
                <w:lang w:eastAsia="ru-RU"/>
              </w:rPr>
              <w:t>аместите</w:t>
            </w:r>
            <w:r>
              <w:rPr>
                <w:rFonts w:ascii="Times New Roman" w:eastAsia="Times New Roman" w:hAnsi="Times New Roman" w:cs="Times New Roman"/>
                <w:sz w:val="28"/>
                <w:szCs w:val="28"/>
                <w:lang w:eastAsia="ru-RU"/>
              </w:rPr>
              <w:t>ль</w:t>
            </w:r>
            <w:r w:rsidRPr="00E95D22">
              <w:rPr>
                <w:rFonts w:ascii="Times New Roman" w:eastAsia="Times New Roman" w:hAnsi="Times New Roman" w:cs="Times New Roman"/>
                <w:sz w:val="28"/>
                <w:szCs w:val="28"/>
                <w:lang w:eastAsia="ru-RU"/>
              </w:rPr>
              <w:t xml:space="preserve"> главы </w:t>
            </w:r>
            <w:r w:rsidR="003D2A9E">
              <w:rPr>
                <w:rFonts w:ascii="Times New Roman" w:eastAsia="Times New Roman" w:hAnsi="Times New Roman" w:cs="Times New Roman"/>
                <w:sz w:val="28"/>
                <w:szCs w:val="28"/>
                <w:lang w:eastAsia="ru-RU"/>
              </w:rPr>
              <w:t>городского округа</w:t>
            </w:r>
          </w:p>
          <w:p w:rsidR="00B87125" w:rsidRDefault="00B87125" w:rsidP="006A760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Н.С.Тимошина</w:t>
            </w:r>
            <w:proofErr w:type="spellEnd"/>
          </w:p>
        </w:tc>
        <w:tc>
          <w:tcPr>
            <w:tcW w:w="2003" w:type="dxa"/>
          </w:tcPr>
          <w:p w:rsidR="00B87125" w:rsidRPr="00D169DD" w:rsidRDefault="00B87125" w:rsidP="006A760C">
            <w:pPr>
              <w:spacing w:after="0" w:line="240" w:lineRule="auto"/>
              <w:jc w:val="center"/>
              <w:rPr>
                <w:rFonts w:ascii="Times New Roman" w:eastAsia="Times New Roman" w:hAnsi="Times New Roman" w:cs="Times New Roman"/>
                <w:sz w:val="28"/>
                <w:szCs w:val="28"/>
                <w:lang w:eastAsia="ru-RU"/>
              </w:rPr>
            </w:pPr>
          </w:p>
        </w:tc>
      </w:tr>
    </w:tbl>
    <w:p w:rsidR="00186B69" w:rsidRDefault="00186B69" w:rsidP="006A760C">
      <w:pPr>
        <w:spacing w:after="0" w:line="240" w:lineRule="auto"/>
        <w:jc w:val="both"/>
        <w:rPr>
          <w:rFonts w:ascii="Times New Roman" w:hAnsi="Times New Roman" w:cs="Times New Roman"/>
          <w:sz w:val="24"/>
          <w:szCs w:val="24"/>
        </w:rPr>
      </w:pPr>
    </w:p>
    <w:p w:rsidR="00186B69" w:rsidRDefault="00186B69" w:rsidP="006A760C">
      <w:pPr>
        <w:spacing w:after="0" w:line="240" w:lineRule="auto"/>
        <w:jc w:val="both"/>
        <w:rPr>
          <w:rFonts w:ascii="Times New Roman" w:hAnsi="Times New Roman" w:cs="Times New Roman"/>
          <w:sz w:val="24"/>
          <w:szCs w:val="24"/>
        </w:rPr>
      </w:pPr>
    </w:p>
    <w:p w:rsidR="003D2A9E" w:rsidRDefault="003D2A9E" w:rsidP="006A760C">
      <w:pPr>
        <w:spacing w:after="0" w:line="240" w:lineRule="auto"/>
        <w:jc w:val="both"/>
        <w:rPr>
          <w:rFonts w:ascii="Times New Roman" w:hAnsi="Times New Roman" w:cs="Times New Roman"/>
          <w:sz w:val="24"/>
          <w:szCs w:val="24"/>
        </w:rPr>
      </w:pPr>
    </w:p>
    <w:p w:rsidR="003D2A9E" w:rsidRDefault="003D2A9E" w:rsidP="006A760C">
      <w:pPr>
        <w:spacing w:after="0" w:line="240" w:lineRule="auto"/>
        <w:jc w:val="both"/>
        <w:rPr>
          <w:rFonts w:ascii="Times New Roman" w:hAnsi="Times New Roman" w:cs="Times New Roman"/>
          <w:sz w:val="24"/>
          <w:szCs w:val="24"/>
        </w:rPr>
      </w:pPr>
    </w:p>
    <w:p w:rsidR="00186B69" w:rsidRDefault="00186B69" w:rsidP="006A760C">
      <w:pPr>
        <w:spacing w:after="0" w:line="240" w:lineRule="auto"/>
        <w:jc w:val="both"/>
        <w:rPr>
          <w:rFonts w:ascii="Times New Roman" w:hAnsi="Times New Roman" w:cs="Times New Roman"/>
          <w:sz w:val="24"/>
          <w:szCs w:val="24"/>
        </w:rPr>
      </w:pPr>
    </w:p>
    <w:p w:rsidR="00562A74" w:rsidRDefault="00562A74" w:rsidP="006A760C">
      <w:pPr>
        <w:spacing w:after="0" w:line="240" w:lineRule="auto"/>
        <w:jc w:val="both"/>
        <w:rPr>
          <w:rFonts w:ascii="Times New Roman" w:hAnsi="Times New Roman" w:cs="Times New Roman"/>
          <w:sz w:val="24"/>
          <w:szCs w:val="24"/>
        </w:rPr>
      </w:pPr>
    </w:p>
    <w:p w:rsidR="00B26C1F" w:rsidRDefault="00B26C1F" w:rsidP="006A760C">
      <w:pPr>
        <w:spacing w:after="0" w:line="240" w:lineRule="auto"/>
        <w:jc w:val="both"/>
        <w:rPr>
          <w:rFonts w:ascii="Times New Roman" w:hAnsi="Times New Roman" w:cs="Times New Roman"/>
          <w:sz w:val="24"/>
          <w:szCs w:val="24"/>
        </w:rPr>
      </w:pPr>
    </w:p>
    <w:sectPr w:rsidR="00B26C1F" w:rsidSect="001B7388">
      <w:pgSz w:w="11906" w:h="16838"/>
      <w:pgMar w:top="993"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F7E"/>
    <w:multiLevelType w:val="multilevel"/>
    <w:tmpl w:val="631A3A14"/>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b w:val="0"/>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
    <w:nsid w:val="1D6A1886"/>
    <w:multiLevelType w:val="hybridMultilevel"/>
    <w:tmpl w:val="1186C78E"/>
    <w:lvl w:ilvl="0" w:tplc="056C3EA6">
      <w:start w:val="1"/>
      <w:numFmt w:val="decimal"/>
      <w:lvlText w:val="%1."/>
      <w:lvlJc w:val="left"/>
      <w:pPr>
        <w:ind w:left="2073" w:hanging="108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1E3D8A"/>
    <w:multiLevelType w:val="multilevel"/>
    <w:tmpl w:val="5636F232"/>
    <w:lvl w:ilvl="0">
      <w:start w:val="1"/>
      <w:numFmt w:val="decimal"/>
      <w:lvlText w:val="%1."/>
      <w:lvlJc w:val="left"/>
      <w:pPr>
        <w:ind w:left="720" w:hanging="360"/>
      </w:pPr>
      <w:rPr>
        <w:rFonts w:cs="Times New Roman" w:hint="default"/>
      </w:rPr>
    </w:lvl>
    <w:lvl w:ilvl="1">
      <w:start w:val="3"/>
      <w:numFmt w:val="decimal"/>
      <w:isLgl/>
      <w:lvlText w:val="%1.%2."/>
      <w:lvlJc w:val="left"/>
      <w:pPr>
        <w:ind w:left="823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16AA1"/>
    <w:rsid w:val="00006647"/>
    <w:rsid w:val="00007472"/>
    <w:rsid w:val="00013E37"/>
    <w:rsid w:val="000211C1"/>
    <w:rsid w:val="00040AA6"/>
    <w:rsid w:val="000472DE"/>
    <w:rsid w:val="000533BF"/>
    <w:rsid w:val="00053E6D"/>
    <w:rsid w:val="000544AE"/>
    <w:rsid w:val="00055088"/>
    <w:rsid w:val="00055388"/>
    <w:rsid w:val="0006323F"/>
    <w:rsid w:val="00077C8C"/>
    <w:rsid w:val="00080F5F"/>
    <w:rsid w:val="0008469F"/>
    <w:rsid w:val="00086EC9"/>
    <w:rsid w:val="0009172A"/>
    <w:rsid w:val="000926DA"/>
    <w:rsid w:val="000A297A"/>
    <w:rsid w:val="000B1480"/>
    <w:rsid w:val="000B320F"/>
    <w:rsid w:val="000C4472"/>
    <w:rsid w:val="000D19C9"/>
    <w:rsid w:val="000D1E5C"/>
    <w:rsid w:val="000E3144"/>
    <w:rsid w:val="000E6C2C"/>
    <w:rsid w:val="000E7A5F"/>
    <w:rsid w:val="001012A2"/>
    <w:rsid w:val="0010160E"/>
    <w:rsid w:val="00103E9F"/>
    <w:rsid w:val="001105E0"/>
    <w:rsid w:val="001206D1"/>
    <w:rsid w:val="00121204"/>
    <w:rsid w:val="001233C7"/>
    <w:rsid w:val="001270A8"/>
    <w:rsid w:val="00131693"/>
    <w:rsid w:val="00132DE1"/>
    <w:rsid w:val="00142F5F"/>
    <w:rsid w:val="00143EC0"/>
    <w:rsid w:val="001523AA"/>
    <w:rsid w:val="00156D4E"/>
    <w:rsid w:val="00163F6F"/>
    <w:rsid w:val="0017293C"/>
    <w:rsid w:val="0017327E"/>
    <w:rsid w:val="00175A43"/>
    <w:rsid w:val="00186B69"/>
    <w:rsid w:val="001968DA"/>
    <w:rsid w:val="001A2E54"/>
    <w:rsid w:val="001B6B38"/>
    <w:rsid w:val="001B7388"/>
    <w:rsid w:val="001C44C5"/>
    <w:rsid w:val="001D6F37"/>
    <w:rsid w:val="001E20BE"/>
    <w:rsid w:val="001E4157"/>
    <w:rsid w:val="00200200"/>
    <w:rsid w:val="002068B9"/>
    <w:rsid w:val="00215F1B"/>
    <w:rsid w:val="0023018D"/>
    <w:rsid w:val="00233119"/>
    <w:rsid w:val="00235D68"/>
    <w:rsid w:val="00241CD4"/>
    <w:rsid w:val="00242E75"/>
    <w:rsid w:val="00246493"/>
    <w:rsid w:val="002541A3"/>
    <w:rsid w:val="00273E4E"/>
    <w:rsid w:val="0027549E"/>
    <w:rsid w:val="00282C77"/>
    <w:rsid w:val="0029318D"/>
    <w:rsid w:val="002F0242"/>
    <w:rsid w:val="002F4E76"/>
    <w:rsid w:val="0031635F"/>
    <w:rsid w:val="00322AB8"/>
    <w:rsid w:val="00326199"/>
    <w:rsid w:val="003426B9"/>
    <w:rsid w:val="003502DE"/>
    <w:rsid w:val="003578A0"/>
    <w:rsid w:val="003619BE"/>
    <w:rsid w:val="0036477C"/>
    <w:rsid w:val="003661F6"/>
    <w:rsid w:val="00367240"/>
    <w:rsid w:val="0036782C"/>
    <w:rsid w:val="00367841"/>
    <w:rsid w:val="00387A45"/>
    <w:rsid w:val="00393EC5"/>
    <w:rsid w:val="003A21CA"/>
    <w:rsid w:val="003A221F"/>
    <w:rsid w:val="003A7DA5"/>
    <w:rsid w:val="003B0968"/>
    <w:rsid w:val="003B1CBE"/>
    <w:rsid w:val="003B4DE6"/>
    <w:rsid w:val="003C4FD3"/>
    <w:rsid w:val="003D2A9E"/>
    <w:rsid w:val="003D6241"/>
    <w:rsid w:val="003D6CE3"/>
    <w:rsid w:val="003E0469"/>
    <w:rsid w:val="003E69F6"/>
    <w:rsid w:val="00401AA8"/>
    <w:rsid w:val="004031E5"/>
    <w:rsid w:val="0040661A"/>
    <w:rsid w:val="0044363E"/>
    <w:rsid w:val="0045025A"/>
    <w:rsid w:val="00452AD6"/>
    <w:rsid w:val="004675A4"/>
    <w:rsid w:val="00475799"/>
    <w:rsid w:val="004A2B9D"/>
    <w:rsid w:val="004A3A07"/>
    <w:rsid w:val="004A4701"/>
    <w:rsid w:val="004C3152"/>
    <w:rsid w:val="004C3A4E"/>
    <w:rsid w:val="004C4890"/>
    <w:rsid w:val="004C74F2"/>
    <w:rsid w:val="004D02F4"/>
    <w:rsid w:val="004D0716"/>
    <w:rsid w:val="004E0C18"/>
    <w:rsid w:val="00501F3D"/>
    <w:rsid w:val="005065E7"/>
    <w:rsid w:val="00550ACB"/>
    <w:rsid w:val="005532FC"/>
    <w:rsid w:val="00554EE0"/>
    <w:rsid w:val="0055651E"/>
    <w:rsid w:val="00562A74"/>
    <w:rsid w:val="005639D1"/>
    <w:rsid w:val="00567D6F"/>
    <w:rsid w:val="0057707E"/>
    <w:rsid w:val="00584430"/>
    <w:rsid w:val="00584576"/>
    <w:rsid w:val="00593A4F"/>
    <w:rsid w:val="005A296A"/>
    <w:rsid w:val="005B0367"/>
    <w:rsid w:val="005B1CD4"/>
    <w:rsid w:val="005B3395"/>
    <w:rsid w:val="005B3746"/>
    <w:rsid w:val="005C02A3"/>
    <w:rsid w:val="005C1CA1"/>
    <w:rsid w:val="005E06C9"/>
    <w:rsid w:val="005F2956"/>
    <w:rsid w:val="00605407"/>
    <w:rsid w:val="006103B5"/>
    <w:rsid w:val="00615856"/>
    <w:rsid w:val="00680410"/>
    <w:rsid w:val="00694B20"/>
    <w:rsid w:val="006A09E9"/>
    <w:rsid w:val="006A5666"/>
    <w:rsid w:val="006A760C"/>
    <w:rsid w:val="006B0539"/>
    <w:rsid w:val="006C4D04"/>
    <w:rsid w:val="006E00F1"/>
    <w:rsid w:val="006E5DC5"/>
    <w:rsid w:val="006E74FA"/>
    <w:rsid w:val="006F4189"/>
    <w:rsid w:val="00714DDF"/>
    <w:rsid w:val="00716AA1"/>
    <w:rsid w:val="00740407"/>
    <w:rsid w:val="007447AB"/>
    <w:rsid w:val="00753CFB"/>
    <w:rsid w:val="00766CFD"/>
    <w:rsid w:val="0076772B"/>
    <w:rsid w:val="00771804"/>
    <w:rsid w:val="00777B12"/>
    <w:rsid w:val="00781978"/>
    <w:rsid w:val="00793890"/>
    <w:rsid w:val="007A29AB"/>
    <w:rsid w:val="007C53F5"/>
    <w:rsid w:val="007C7298"/>
    <w:rsid w:val="007D2BBA"/>
    <w:rsid w:val="007D73CA"/>
    <w:rsid w:val="007E0AED"/>
    <w:rsid w:val="007E47FF"/>
    <w:rsid w:val="007E48AA"/>
    <w:rsid w:val="007E4D38"/>
    <w:rsid w:val="007E752A"/>
    <w:rsid w:val="007E7E92"/>
    <w:rsid w:val="007F1099"/>
    <w:rsid w:val="008012E1"/>
    <w:rsid w:val="0081507F"/>
    <w:rsid w:val="00817A76"/>
    <w:rsid w:val="00825298"/>
    <w:rsid w:val="00832D4C"/>
    <w:rsid w:val="008407DE"/>
    <w:rsid w:val="00841C57"/>
    <w:rsid w:val="00844A8F"/>
    <w:rsid w:val="00845D04"/>
    <w:rsid w:val="008469A8"/>
    <w:rsid w:val="00846E07"/>
    <w:rsid w:val="00851300"/>
    <w:rsid w:val="00855BB0"/>
    <w:rsid w:val="00872547"/>
    <w:rsid w:val="00875493"/>
    <w:rsid w:val="00884FF2"/>
    <w:rsid w:val="008913CB"/>
    <w:rsid w:val="008A117F"/>
    <w:rsid w:val="008A1B1F"/>
    <w:rsid w:val="008A589F"/>
    <w:rsid w:val="008A68F7"/>
    <w:rsid w:val="008B2054"/>
    <w:rsid w:val="008B4881"/>
    <w:rsid w:val="008B56E8"/>
    <w:rsid w:val="008B7501"/>
    <w:rsid w:val="008D156D"/>
    <w:rsid w:val="008D7E2F"/>
    <w:rsid w:val="008E36D7"/>
    <w:rsid w:val="008F764F"/>
    <w:rsid w:val="00902762"/>
    <w:rsid w:val="0092375F"/>
    <w:rsid w:val="00934FA1"/>
    <w:rsid w:val="009440F5"/>
    <w:rsid w:val="0097680B"/>
    <w:rsid w:val="00977EDC"/>
    <w:rsid w:val="00985C98"/>
    <w:rsid w:val="009A1E75"/>
    <w:rsid w:val="009A46D8"/>
    <w:rsid w:val="009B3F97"/>
    <w:rsid w:val="009B602F"/>
    <w:rsid w:val="009D046B"/>
    <w:rsid w:val="009D2787"/>
    <w:rsid w:val="009D2FDC"/>
    <w:rsid w:val="009E7E06"/>
    <w:rsid w:val="009F08B9"/>
    <w:rsid w:val="009F1AD7"/>
    <w:rsid w:val="009F1F06"/>
    <w:rsid w:val="009F4D9C"/>
    <w:rsid w:val="00A0072A"/>
    <w:rsid w:val="00A0308F"/>
    <w:rsid w:val="00A12F49"/>
    <w:rsid w:val="00A2116C"/>
    <w:rsid w:val="00A2634F"/>
    <w:rsid w:val="00A33DD6"/>
    <w:rsid w:val="00A3631D"/>
    <w:rsid w:val="00A36B6F"/>
    <w:rsid w:val="00A4614E"/>
    <w:rsid w:val="00A553ED"/>
    <w:rsid w:val="00A74C74"/>
    <w:rsid w:val="00A764D2"/>
    <w:rsid w:val="00A82630"/>
    <w:rsid w:val="00A86348"/>
    <w:rsid w:val="00A86EC5"/>
    <w:rsid w:val="00A8771E"/>
    <w:rsid w:val="00A91CD2"/>
    <w:rsid w:val="00AD1027"/>
    <w:rsid w:val="00AE3752"/>
    <w:rsid w:val="00AE4533"/>
    <w:rsid w:val="00AF6F7A"/>
    <w:rsid w:val="00B00104"/>
    <w:rsid w:val="00B014F8"/>
    <w:rsid w:val="00B02B9D"/>
    <w:rsid w:val="00B06CB5"/>
    <w:rsid w:val="00B147FB"/>
    <w:rsid w:val="00B17622"/>
    <w:rsid w:val="00B21793"/>
    <w:rsid w:val="00B26C1F"/>
    <w:rsid w:val="00B30AA6"/>
    <w:rsid w:val="00B37C79"/>
    <w:rsid w:val="00B42765"/>
    <w:rsid w:val="00B43A68"/>
    <w:rsid w:val="00B43B18"/>
    <w:rsid w:val="00B4435F"/>
    <w:rsid w:val="00B5447F"/>
    <w:rsid w:val="00B57B6A"/>
    <w:rsid w:val="00B66593"/>
    <w:rsid w:val="00B7237A"/>
    <w:rsid w:val="00B80236"/>
    <w:rsid w:val="00B87125"/>
    <w:rsid w:val="00B91E77"/>
    <w:rsid w:val="00B95AF3"/>
    <w:rsid w:val="00B97EA5"/>
    <w:rsid w:val="00BA041F"/>
    <w:rsid w:val="00BA1801"/>
    <w:rsid w:val="00BA35BC"/>
    <w:rsid w:val="00BA7380"/>
    <w:rsid w:val="00BB79A3"/>
    <w:rsid w:val="00BC030F"/>
    <w:rsid w:val="00BC5610"/>
    <w:rsid w:val="00BD5974"/>
    <w:rsid w:val="00BE1E36"/>
    <w:rsid w:val="00BE7DF5"/>
    <w:rsid w:val="00BF471B"/>
    <w:rsid w:val="00C104CE"/>
    <w:rsid w:val="00C11777"/>
    <w:rsid w:val="00C266D8"/>
    <w:rsid w:val="00C30D4E"/>
    <w:rsid w:val="00C31166"/>
    <w:rsid w:val="00C33BBB"/>
    <w:rsid w:val="00C4325E"/>
    <w:rsid w:val="00C4552D"/>
    <w:rsid w:val="00C478F1"/>
    <w:rsid w:val="00C53682"/>
    <w:rsid w:val="00C60339"/>
    <w:rsid w:val="00C628C6"/>
    <w:rsid w:val="00C640A7"/>
    <w:rsid w:val="00C7432E"/>
    <w:rsid w:val="00C87002"/>
    <w:rsid w:val="00CA20B0"/>
    <w:rsid w:val="00CA3B4B"/>
    <w:rsid w:val="00CA3C7D"/>
    <w:rsid w:val="00CB0EC6"/>
    <w:rsid w:val="00CC0F64"/>
    <w:rsid w:val="00CE71EB"/>
    <w:rsid w:val="00CF2A28"/>
    <w:rsid w:val="00CF66DD"/>
    <w:rsid w:val="00D07A40"/>
    <w:rsid w:val="00D11020"/>
    <w:rsid w:val="00D14534"/>
    <w:rsid w:val="00D14C5D"/>
    <w:rsid w:val="00D16CB4"/>
    <w:rsid w:val="00D26FA6"/>
    <w:rsid w:val="00D307BD"/>
    <w:rsid w:val="00D30E76"/>
    <w:rsid w:val="00D35A35"/>
    <w:rsid w:val="00D40683"/>
    <w:rsid w:val="00D42587"/>
    <w:rsid w:val="00D528E0"/>
    <w:rsid w:val="00D60F94"/>
    <w:rsid w:val="00D714A1"/>
    <w:rsid w:val="00D750EF"/>
    <w:rsid w:val="00D929AC"/>
    <w:rsid w:val="00DA5962"/>
    <w:rsid w:val="00DA7511"/>
    <w:rsid w:val="00DC10D4"/>
    <w:rsid w:val="00DC1137"/>
    <w:rsid w:val="00DD0C3C"/>
    <w:rsid w:val="00DD7212"/>
    <w:rsid w:val="00DE0CF9"/>
    <w:rsid w:val="00DE3CD1"/>
    <w:rsid w:val="00DF00E0"/>
    <w:rsid w:val="00DF3847"/>
    <w:rsid w:val="00DF5B3E"/>
    <w:rsid w:val="00E04596"/>
    <w:rsid w:val="00E065F8"/>
    <w:rsid w:val="00E147F8"/>
    <w:rsid w:val="00E203A4"/>
    <w:rsid w:val="00E23A4A"/>
    <w:rsid w:val="00E25DCC"/>
    <w:rsid w:val="00E2628D"/>
    <w:rsid w:val="00E65DB2"/>
    <w:rsid w:val="00E74776"/>
    <w:rsid w:val="00E82612"/>
    <w:rsid w:val="00E85AAC"/>
    <w:rsid w:val="00E97B4A"/>
    <w:rsid w:val="00EA4DA9"/>
    <w:rsid w:val="00EA7933"/>
    <w:rsid w:val="00EB564F"/>
    <w:rsid w:val="00EB56B0"/>
    <w:rsid w:val="00EC0D58"/>
    <w:rsid w:val="00EC559B"/>
    <w:rsid w:val="00ED7B38"/>
    <w:rsid w:val="00F06DAB"/>
    <w:rsid w:val="00F14F79"/>
    <w:rsid w:val="00F2197F"/>
    <w:rsid w:val="00F25177"/>
    <w:rsid w:val="00F33DFF"/>
    <w:rsid w:val="00F35890"/>
    <w:rsid w:val="00F40759"/>
    <w:rsid w:val="00F42761"/>
    <w:rsid w:val="00F451FA"/>
    <w:rsid w:val="00F47D9E"/>
    <w:rsid w:val="00F6124E"/>
    <w:rsid w:val="00F7049B"/>
    <w:rsid w:val="00F763E7"/>
    <w:rsid w:val="00F83566"/>
    <w:rsid w:val="00F85B24"/>
    <w:rsid w:val="00F91945"/>
    <w:rsid w:val="00F9232B"/>
    <w:rsid w:val="00F924C1"/>
    <w:rsid w:val="00F92F5C"/>
    <w:rsid w:val="00F979D5"/>
    <w:rsid w:val="00F97CD0"/>
    <w:rsid w:val="00FA56AC"/>
    <w:rsid w:val="00FA6260"/>
    <w:rsid w:val="00FB4053"/>
    <w:rsid w:val="00FB4CCD"/>
    <w:rsid w:val="00FD1469"/>
    <w:rsid w:val="00FD5CD3"/>
    <w:rsid w:val="00FD738B"/>
    <w:rsid w:val="00FE02A1"/>
    <w:rsid w:val="00FE2F2D"/>
    <w:rsid w:val="00FE7117"/>
    <w:rsid w:val="00FF1BA3"/>
    <w:rsid w:val="00FF20C0"/>
    <w:rsid w:val="00FF2E40"/>
    <w:rsid w:val="00FF2F35"/>
    <w:rsid w:val="00FF3415"/>
    <w:rsid w:val="00FF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FF893-F5D9-40E3-A822-8C4A7F62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4C"/>
  </w:style>
  <w:style w:type="paragraph" w:styleId="1">
    <w:name w:val="heading 1"/>
    <w:basedOn w:val="a"/>
    <w:next w:val="a"/>
    <w:link w:val="10"/>
    <w:uiPriority w:val="99"/>
    <w:qFormat/>
    <w:rsid w:val="00AE4533"/>
    <w:pPr>
      <w:keepNext/>
      <w:keepLines/>
      <w:spacing w:before="480" w:after="0" w:line="240" w:lineRule="auto"/>
      <w:jc w:val="both"/>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16A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
    <w:name w:val="Сетка таблицы1"/>
    <w:basedOn w:val="a1"/>
    <w:next w:val="a3"/>
    <w:uiPriority w:val="39"/>
    <w:rsid w:val="00BC56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BC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3C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3CD1"/>
    <w:rPr>
      <w:rFonts w:ascii="Segoe UI" w:hAnsi="Segoe UI" w:cs="Segoe UI"/>
      <w:sz w:val="18"/>
      <w:szCs w:val="18"/>
    </w:rPr>
  </w:style>
  <w:style w:type="paragraph" w:styleId="a6">
    <w:name w:val="Body Text"/>
    <w:basedOn w:val="a"/>
    <w:link w:val="a7"/>
    <w:rsid w:val="00BF471B"/>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BF471B"/>
    <w:rPr>
      <w:rFonts w:ascii="Times New Roman" w:eastAsia="Times New Roman" w:hAnsi="Times New Roman" w:cs="Times New Roman"/>
      <w:sz w:val="28"/>
      <w:szCs w:val="20"/>
      <w:lang w:eastAsia="ru-RU"/>
    </w:rPr>
  </w:style>
  <w:style w:type="paragraph" w:styleId="a8">
    <w:name w:val="Normal (Web)"/>
    <w:basedOn w:val="a"/>
    <w:rsid w:val="00F06DAB"/>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ody Text Indent"/>
    <w:basedOn w:val="a"/>
    <w:link w:val="aa"/>
    <w:uiPriority w:val="99"/>
    <w:unhideWhenUsed/>
    <w:rsid w:val="00AE4533"/>
    <w:pPr>
      <w:spacing w:after="120"/>
      <w:ind w:left="283"/>
    </w:pPr>
  </w:style>
  <w:style w:type="character" w:customStyle="1" w:styleId="aa">
    <w:name w:val="Основной текст с отступом Знак"/>
    <w:basedOn w:val="a0"/>
    <w:link w:val="a9"/>
    <w:uiPriority w:val="99"/>
    <w:rsid w:val="00AE4533"/>
  </w:style>
  <w:style w:type="character" w:customStyle="1" w:styleId="10">
    <w:name w:val="Заголовок 1 Знак"/>
    <w:basedOn w:val="a0"/>
    <w:link w:val="1"/>
    <w:uiPriority w:val="99"/>
    <w:rsid w:val="00AE4533"/>
    <w:rPr>
      <w:rFonts w:ascii="Cambria" w:eastAsia="Times New Roman" w:hAnsi="Cambria" w:cs="Times New Roman"/>
      <w:b/>
      <w:bCs/>
      <w:color w:val="365F91"/>
      <w:sz w:val="28"/>
      <w:szCs w:val="28"/>
      <w:lang w:val="en-US"/>
    </w:rPr>
  </w:style>
  <w:style w:type="paragraph" w:customStyle="1" w:styleId="ConsPlusNonformat">
    <w:name w:val="ConsPlusNonformat"/>
    <w:uiPriority w:val="99"/>
    <w:rsid w:val="00186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Paragraph"/>
    <w:basedOn w:val="a"/>
    <w:uiPriority w:val="34"/>
    <w:qFormat/>
    <w:rsid w:val="0045025A"/>
    <w:pPr>
      <w:ind w:left="720"/>
      <w:contextualSpacing/>
    </w:pPr>
  </w:style>
  <w:style w:type="character" w:styleId="ac">
    <w:name w:val="Hyperlink"/>
    <w:basedOn w:val="a0"/>
    <w:uiPriority w:val="99"/>
    <w:unhideWhenUsed/>
    <w:rsid w:val="00132DE1"/>
    <w:rPr>
      <w:color w:val="0563C1" w:themeColor="hyperlink"/>
      <w:u w:val="single"/>
    </w:rPr>
  </w:style>
  <w:style w:type="character" w:customStyle="1" w:styleId="fontstyle01">
    <w:name w:val="fontstyle01"/>
    <w:basedOn w:val="a0"/>
    <w:rsid w:val="0081507F"/>
    <w:rPr>
      <w:rFonts w:ascii="DejaVuSerif" w:hAnsi="DejaVuSerif"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8662">
      <w:bodyDiv w:val="1"/>
      <w:marLeft w:val="0"/>
      <w:marRight w:val="0"/>
      <w:marTop w:val="0"/>
      <w:marBottom w:val="0"/>
      <w:divBdr>
        <w:top w:val="none" w:sz="0" w:space="0" w:color="auto"/>
        <w:left w:val="none" w:sz="0" w:space="0" w:color="auto"/>
        <w:bottom w:val="none" w:sz="0" w:space="0" w:color="auto"/>
        <w:right w:val="none" w:sz="0" w:space="0" w:color="auto"/>
      </w:divBdr>
    </w:div>
    <w:div w:id="957686105">
      <w:bodyDiv w:val="1"/>
      <w:marLeft w:val="0"/>
      <w:marRight w:val="0"/>
      <w:marTop w:val="0"/>
      <w:marBottom w:val="0"/>
      <w:divBdr>
        <w:top w:val="none" w:sz="0" w:space="0" w:color="auto"/>
        <w:left w:val="none" w:sz="0" w:space="0" w:color="auto"/>
        <w:bottom w:val="none" w:sz="0" w:space="0" w:color="auto"/>
        <w:right w:val="none" w:sz="0" w:space="0" w:color="auto"/>
      </w:divBdr>
    </w:div>
    <w:div w:id="1682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asnogorsk-adm.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3</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Мария Викторовна Варанкина</cp:lastModifiedBy>
  <cp:revision>467</cp:revision>
  <cp:lastPrinted>2025-11-21T07:01:00Z</cp:lastPrinted>
  <dcterms:created xsi:type="dcterms:W3CDTF">2017-03-24T06:15:00Z</dcterms:created>
  <dcterms:modified xsi:type="dcterms:W3CDTF">2025-11-21T07:01:00Z</dcterms:modified>
</cp:coreProperties>
</file>