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31" w:rsidRDefault="00702231" w:rsidP="00702231">
      <w:pPr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E3F51" w:rsidRPr="00123A3E" w:rsidRDefault="00EE3F51" w:rsidP="00702231">
      <w:pPr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02231" w:rsidRPr="00123A3E" w:rsidRDefault="00702231" w:rsidP="00702231">
      <w:pPr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02231" w:rsidRPr="00123A3E" w:rsidRDefault="00702231" w:rsidP="00702231">
      <w:pPr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02231" w:rsidRPr="00123A3E" w:rsidRDefault="00702231" w:rsidP="00702231">
      <w:pPr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02231" w:rsidRPr="00123A3E" w:rsidRDefault="00702231" w:rsidP="0070223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02231" w:rsidRPr="00123A3E" w:rsidRDefault="00702231" w:rsidP="0070223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02231" w:rsidRPr="00123A3E" w:rsidRDefault="00702231" w:rsidP="0070223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2231" w:rsidRPr="00123A3E" w:rsidRDefault="00702231" w:rsidP="0070223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2231" w:rsidRDefault="00702231" w:rsidP="0070223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2231" w:rsidRPr="00123A3E" w:rsidRDefault="00702231" w:rsidP="0070223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2231" w:rsidRDefault="00702231" w:rsidP="0070223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принятия решения о проведении неотложных ремонтно-</w:t>
      </w:r>
    </w:p>
    <w:p w:rsidR="00702231" w:rsidRP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восстановительных работ с целью восстановления недвижимого имущества,</w:t>
      </w:r>
    </w:p>
    <w:p w:rsidR="00702231" w:rsidRP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находящегося в собственности физических лиц, инфраструктуры, которые</w:t>
      </w:r>
    </w:p>
    <w:p w:rsidR="00702231" w:rsidRP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пострадали в результате террористических атак беспилотными летательными</w:t>
      </w:r>
    </w:p>
    <w:p w:rsidR="00702231" w:rsidRP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аппаратами, либо на предоставление финансовой помощи физическим лицам,</w:t>
      </w:r>
    </w:p>
    <w:p w:rsidR="00702231" w:rsidRP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чье недвижимое имущество и (или) личные транспортные средства пострадали</w:t>
      </w:r>
    </w:p>
    <w:p w:rsidR="00702231" w:rsidRP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результате террористических атак беспилотными летательными аппаратами</w:t>
      </w:r>
    </w:p>
    <w:p w:rsidR="00702231" w:rsidRDefault="00702231" w:rsidP="0070223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70223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 131-ФЗ «Об общих</w:t>
      </w:r>
    </w:p>
    <w:p w:rsidR="00702231" w:rsidRPr="00702231" w:rsidRDefault="00702231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принципах организации местного самоуправления в Российской Федерации», протоколом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заседания Оперативного штаба Московской области по реализации мер режима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повышенной готовности от 05.09.2023 № </w:t>
      </w:r>
      <w:r w:rsidRPr="00EF2ED5">
        <w:rPr>
          <w:rFonts w:ascii="Times New Roman" w:eastAsia="Calibri" w:hAnsi="Times New Roman" w:cs="Times New Roman"/>
          <w:bCs/>
          <w:sz w:val="28"/>
          <w:szCs w:val="28"/>
        </w:rPr>
        <w:t>ПС-4/03-19 ДСП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, в целях оказания мер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поддержки гражданам, чье недвижимое жилое имущество и (или) личный автотранспорт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пострадали в результате террористических атак беспилотными летательными аппаратами,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Уставом городского округа 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ПОСТАНОВЛЯЮ:</w:t>
      </w:r>
    </w:p>
    <w:p w:rsidR="00702231" w:rsidRPr="00702231" w:rsidRDefault="00702231" w:rsidP="0070223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1. Утвердить Порядок принятия решения о проведении неотложных ремонтно-восстановительных работ с целью восстановления недвижимого имущества, находящегося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собственности физических лиц, инфраструктуры, которые пострадали в результате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террористических атак беспилотными летательными аппаратами, либо на предоставление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финансовой помощи физическим лицам, чье недвижимое имущество и (или) личные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транспортные средства пострадали в результате террористических атак беспилотными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летательными аппаратами (прилагается).</w:t>
      </w:r>
    </w:p>
    <w:p w:rsidR="00702231" w:rsidRPr="00EE3F51" w:rsidRDefault="00702231" w:rsidP="0070223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412F1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4" w:history="1">
        <w:r w:rsidR="00412F1B" w:rsidRPr="00EE3F5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Pr="00EE3F5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02231" w:rsidRDefault="00702231" w:rsidP="0070223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 </w:t>
      </w:r>
      <w:r w:rsidR="00412F1B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1D528A">
        <w:rPr>
          <w:rFonts w:ascii="Times New Roman" w:hAnsi="Times New Roman"/>
          <w:sz w:val="28"/>
          <w:szCs w:val="28"/>
        </w:rPr>
        <w:t xml:space="preserve">                     </w:t>
      </w:r>
      <w:r w:rsidR="00412F1B" w:rsidRPr="001965F4">
        <w:rPr>
          <w:rFonts w:ascii="Times New Roman" w:hAnsi="Times New Roman"/>
          <w:sz w:val="28"/>
          <w:szCs w:val="28"/>
        </w:rPr>
        <w:t xml:space="preserve">на </w:t>
      </w:r>
      <w:r w:rsidR="001D528A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412F1B" w:rsidRPr="007741FB">
        <w:rPr>
          <w:rFonts w:ascii="Times New Roman" w:hAnsi="Times New Roman"/>
          <w:sz w:val="28"/>
          <w:szCs w:val="28"/>
        </w:rPr>
        <w:t xml:space="preserve">заместителя главы городского округа – начальника управления по безопасности </w:t>
      </w:r>
      <w:r w:rsidR="00706C91">
        <w:rPr>
          <w:rFonts w:ascii="Times New Roman" w:hAnsi="Times New Roman"/>
          <w:sz w:val="28"/>
          <w:szCs w:val="28"/>
        </w:rPr>
        <w:t>А.В. Бутенко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02231" w:rsidRDefault="00702231" w:rsidP="0070223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ED5" w:rsidRPr="00702231" w:rsidRDefault="00EF2ED5" w:rsidP="0070223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2F1B" w:rsidRPr="00412F1B" w:rsidRDefault="00412F1B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2F1B">
        <w:rPr>
          <w:rFonts w:ascii="Times New Roman" w:eastAsia="Calibri" w:hAnsi="Times New Roman" w:cs="Times New Roman"/>
          <w:bCs/>
          <w:sz w:val="28"/>
          <w:szCs w:val="28"/>
        </w:rPr>
        <w:t xml:space="preserve">Глава городского округа Красногорск                       </w:t>
      </w:r>
      <w:r w:rsidR="00EE3F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Pr="00412F1B">
        <w:rPr>
          <w:rFonts w:ascii="Times New Roman" w:eastAsia="Calibri" w:hAnsi="Times New Roman" w:cs="Times New Roman"/>
          <w:bCs/>
          <w:sz w:val="28"/>
          <w:szCs w:val="28"/>
        </w:rPr>
        <w:t xml:space="preserve">       Д.В. Волков</w:t>
      </w:r>
    </w:p>
    <w:p w:rsidR="00412F1B" w:rsidRPr="00412F1B" w:rsidRDefault="00412F1B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7A24" w:rsidRDefault="00327A24" w:rsidP="00327A24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Верно</w:t>
      </w:r>
    </w:p>
    <w:p w:rsidR="00327A24" w:rsidRDefault="00327A24" w:rsidP="00327A24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Старший инспектор общего отдела</w:t>
      </w:r>
    </w:p>
    <w:p w:rsidR="00327A24" w:rsidRDefault="00327A24" w:rsidP="00327A24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управления делами                                                                             Ю.Г. Никифорова</w:t>
      </w:r>
    </w:p>
    <w:p w:rsidR="00327A24" w:rsidRDefault="00327A24" w:rsidP="00327A24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7A24" w:rsidRPr="00412F1B" w:rsidRDefault="00327A24" w:rsidP="00327A24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2F1B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Исполнитель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412F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Е.Л. Смирнов</w:t>
      </w:r>
    </w:p>
    <w:p w:rsidR="00327A24" w:rsidRDefault="00327A24" w:rsidP="00327A24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7A24" w:rsidRPr="00702231" w:rsidRDefault="00327A24" w:rsidP="00327A24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2F1B">
        <w:rPr>
          <w:rFonts w:ascii="Times New Roman" w:eastAsia="Calibri" w:hAnsi="Times New Roman" w:cs="Times New Roman"/>
          <w:bCs/>
          <w:sz w:val="28"/>
          <w:szCs w:val="28"/>
        </w:rPr>
        <w:t xml:space="preserve">Разослано: в дело - 2, прокуратура,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заместителям главы городского округа.</w:t>
      </w:r>
    </w:p>
    <w:p w:rsidR="00412F1B" w:rsidRDefault="00412F1B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ED5" w:rsidRDefault="00EF2ED5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393" w:rsidRDefault="000D6393" w:rsidP="00412F1B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EE3F51" w:rsidRDefault="00702231" w:rsidP="00EE3F51">
      <w:pPr>
        <w:spacing w:line="264" w:lineRule="auto"/>
        <w:ind w:left="623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EE3F5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УТВЕРЖДЕН</w:t>
      </w:r>
    </w:p>
    <w:p w:rsidR="00702231" w:rsidRPr="00EE3F51" w:rsidRDefault="00702231" w:rsidP="00EE3F51">
      <w:pPr>
        <w:spacing w:line="264" w:lineRule="auto"/>
        <w:ind w:left="623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3F51">
        <w:rPr>
          <w:rFonts w:ascii="Times New Roman" w:eastAsia="Calibri" w:hAnsi="Times New Roman" w:cs="Times New Roman"/>
          <w:bCs/>
          <w:sz w:val="24"/>
          <w:szCs w:val="24"/>
        </w:rPr>
        <w:t>постановлением администрации</w:t>
      </w:r>
    </w:p>
    <w:p w:rsidR="00702231" w:rsidRPr="00EE3F51" w:rsidRDefault="00702231" w:rsidP="00EE3F51">
      <w:pPr>
        <w:spacing w:line="264" w:lineRule="auto"/>
        <w:ind w:left="623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3F51">
        <w:rPr>
          <w:rFonts w:ascii="Times New Roman" w:eastAsia="Calibri" w:hAnsi="Times New Roman" w:cs="Times New Roman"/>
          <w:bCs/>
          <w:sz w:val="24"/>
          <w:szCs w:val="24"/>
        </w:rPr>
        <w:t>городского округа</w:t>
      </w:r>
      <w:r w:rsidR="00AF1CC8" w:rsidRPr="00EE3F51">
        <w:rPr>
          <w:rFonts w:ascii="Times New Roman" w:eastAsia="Calibri" w:hAnsi="Times New Roman" w:cs="Times New Roman"/>
          <w:bCs/>
          <w:sz w:val="24"/>
          <w:szCs w:val="24"/>
        </w:rPr>
        <w:t xml:space="preserve"> Красногорск</w:t>
      </w:r>
    </w:p>
    <w:p w:rsidR="00702231" w:rsidRPr="00EE3F51" w:rsidRDefault="00702231" w:rsidP="00EE3F51">
      <w:pPr>
        <w:spacing w:line="264" w:lineRule="auto"/>
        <w:ind w:left="623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3F51">
        <w:rPr>
          <w:rFonts w:ascii="Times New Roman" w:eastAsia="Calibri" w:hAnsi="Times New Roman" w:cs="Times New Roman"/>
          <w:bCs/>
          <w:sz w:val="24"/>
          <w:szCs w:val="24"/>
        </w:rPr>
        <w:t>Московской области</w:t>
      </w:r>
    </w:p>
    <w:p w:rsidR="00702231" w:rsidRPr="00702231" w:rsidRDefault="00702231" w:rsidP="00EE3F51">
      <w:pPr>
        <w:spacing w:line="264" w:lineRule="auto"/>
        <w:ind w:left="623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E3F51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EE3F51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406051" w:rsidRPr="00EE3F51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Pr="00EE3F51">
        <w:rPr>
          <w:rFonts w:ascii="Times New Roman" w:eastAsia="Calibri" w:hAnsi="Times New Roman" w:cs="Times New Roman"/>
          <w:bCs/>
          <w:sz w:val="24"/>
          <w:szCs w:val="24"/>
        </w:rPr>
        <w:t>.2025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3F51"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406051" w:rsidRDefault="00406051" w:rsidP="0040605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40605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</w:p>
    <w:p w:rsidR="00702231" w:rsidRPr="00702231" w:rsidRDefault="00702231" w:rsidP="0040605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принятия решения о проведении неотложных ремонтно-восстановительных</w:t>
      </w:r>
    </w:p>
    <w:p w:rsidR="00B20FB4" w:rsidRDefault="00702231" w:rsidP="0040605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работ с целью восстановления недв</w:t>
      </w:r>
      <w:r w:rsidR="00B20FB4">
        <w:rPr>
          <w:rFonts w:ascii="Times New Roman" w:eastAsia="Calibri" w:hAnsi="Times New Roman" w:cs="Times New Roman"/>
          <w:bCs/>
          <w:sz w:val="28"/>
          <w:szCs w:val="28"/>
        </w:rPr>
        <w:t>ижимого имущества, находящегося</w:t>
      </w:r>
    </w:p>
    <w:p w:rsidR="00B20FB4" w:rsidRDefault="00702231" w:rsidP="0040605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B20F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собственности физических лиц, инфраструктуры, которые пострадали</w:t>
      </w:r>
    </w:p>
    <w:p w:rsidR="00702231" w:rsidRDefault="00702231" w:rsidP="0040605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результате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террористических атак беспилотными летательными аппаратами, либо на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предоставление финансовой помощи физическим лицам, чье недвижимое имущество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 (или) личные транспортные средства пострадали в результате террористических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атак беспилотными летательными аппаратами</w:t>
      </w:r>
    </w:p>
    <w:p w:rsidR="00406051" w:rsidRPr="00702231" w:rsidRDefault="00406051" w:rsidP="00406051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412F1B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1. Настоящий Порядок определяет процедуру и условия принятия администрацией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(далее – Порядок) решения о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проведении неотложных ремонтно-восстановительных работ с целью восстановления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жилых домов, иных объектов недвижимого имущества физических лиц, чье недвижимое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имущество пострадало при чрезвычайных ситуациях, возникших в результате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террористических атак беспилотными летательными аппаратами (далее - БПЛА),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инфраструктуры садоводческих некоммерческих товариществ (далее – СНТ),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индивидуального жилищного строительства (далее – ИЖС), либо на предоставление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финансовой помощи физическим лицам, чье недвижимое имущество и (или) личные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транспортные средства (далее – автотранспорт) пострадали в результате террористических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атак БПЛА на территории городского округа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Красногорск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области.</w:t>
      </w:r>
    </w:p>
    <w:p w:rsid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2. В целях настоящего Порядка:</w:t>
      </w:r>
    </w:p>
    <w:p w:rsidR="00053BAD" w:rsidRPr="00702231" w:rsidRDefault="00053BAD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под жилыми домами понима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>тся имущество многоквартирных домов (далее – МКД), жилые и нежилые помещения (их элементы)  в МКД, жилые дома, расположенные в границах городского округа Красногорск Московской области;</w:t>
      </w:r>
    </w:p>
    <w:p w:rsidR="00702231" w:rsidRPr="00702231" w:rsidRDefault="00185A73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) под территориями СНТ и (или) ИЖС понимаются в том числе территории личных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подсобных хозяйств (ЛПХ) и дачных некоммерческих партнерств (ДНП) на территории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Красногорск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</w:t>
      </w:r>
      <w:r w:rsidR="00053B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(далее - СНТ и (или) ИЖС);</w:t>
      </w:r>
    </w:p>
    <w:p w:rsidR="00702231" w:rsidRPr="00702231" w:rsidRDefault="00185A73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) под неотложными ремонтно-восстановительными работами понимается комплекс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операций по оперативному восстановлению эксплуатационных характеристик жилых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домов, иного недвижимого имущества физических лиц и</w:t>
      </w:r>
      <w:r w:rsidR="00053B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(или) оперативные работы по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устранению повреждений и восстановлению эксплуатационных показателей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инфраструктуры (после проведения при необходимости аварийно-спасательных и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аварийно-восстановительных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работ)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городского округа Красногорск Московской области,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ИЖС, проведение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которых организуется администрацией городского округа 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или физическими лицами, недвижимому имуществу которых причинен ущерб на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территории городского округа</w:t>
      </w:r>
      <w:r w:rsidR="00412F1B" w:rsidRP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>Красногорск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области;</w:t>
      </w:r>
    </w:p>
    <w:p w:rsidR="00702231" w:rsidRPr="00702231" w:rsidRDefault="00185A73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) под инфраструктурой понимаются сооружения и коммуникации (трубопроводы,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кабельные линии электроснабжения и связи, линейные сооружения), используемые в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процессе водо-, тепло-, газо- и электроснабжения, водоотведения, иные объекты жилищно-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коммунального назначения, дорожно-транспортная сеть </w:t>
      </w:r>
      <w:r w:rsidR="00DE4F23" w:rsidRPr="00DE4F23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городского округа Красногорск Московской области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 (или) ИЖС,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а также объекты благоустройства;</w:t>
      </w:r>
    </w:p>
    <w:p w:rsidR="00702231" w:rsidRPr="00702231" w:rsidRDefault="00185A73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) под иными объектами недвижимого имущества понимаются гаражи, бани, сараи,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иные хозяйственные постройки, здания, сооружения, находящиеся в собственности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физических лиц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DE4F23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 (или) ИЖС в границах городского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Красногорск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3. На получение финансовой помощи для организации проведения неотложных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ремонтно-восстановительных работ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городского округа Красногорск Московской области и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территориях СНТ и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 и за пострадавший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автотранспорт имеют право физические лица – собственники пострадавших жилых домов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 иного недвижимого имущества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DE4F23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 и личного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автотранспорта, признанных в установленном законом порядке потерпевшими по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соответствующим уголовным делам, возбужденным в соответствии со статьей 205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Уголовного кодекса Российской Федерации (далее – граждане).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4. Проведение администрацией городского округа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Красногорск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неотложных ремонтно-восстановительных работ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DE4F23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 (или) ИЖС не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лишает граждан права на получение финансовой помощи за пострадавший вследствие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террористического акта личный автотранспорт.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Гражданин имеет право самостоятельно организовать проведение неотложных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ремонтно-восстано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>вительных работ в отношении своего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жилого дома, иного недвижимого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имущества, инфраструктуры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DE4F23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территории СНТ и (или) ИЖС, уведомив об этом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администрацию городского округа 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Гражданин направляет заявление в администрацию городского округа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4031">
        <w:rPr>
          <w:rFonts w:ascii="Times New Roman" w:eastAsia="Calibri" w:hAnsi="Times New Roman" w:cs="Times New Roman"/>
          <w:bCs/>
          <w:sz w:val="28"/>
          <w:szCs w:val="28"/>
        </w:rPr>
        <w:t>Красногорск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о решении самостоятельно провести неотложные ремонтно-восстановительные работы в отношении своего жилого дома, иного недвижимого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имущества, инфраструктуры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DE4F23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4F23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СНТ и (или) ИЖС в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письменной форме на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бумажном носителе в порядке, установленном пунктом 16 настоящего Порядка, и в сроки,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определенные пунктом 23 настоящего Порядка.</w:t>
      </w:r>
    </w:p>
    <w:p w:rsidR="00702231" w:rsidRPr="00702231" w:rsidRDefault="00702231" w:rsidP="00412F1B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этом случае неотложные ремонтно-восстановительные работы в отношении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жилых домов, иного недвижимого имущества, инфраструктуры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территории СНТ и (или)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ИЖС, находящихся в собственности указанных граждан, администрацией городского округа 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не производятся, а указанные граждане имеют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право на получение финансовой помощи для организации проведения неотложных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ремонтно-восстановительных работ в порядке и размере, установленном настоящим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Порядком.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5. Финансовая помощь предоставляется в целях компенсации причиненного ущерба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размере (согласно рекомендациям, указанным в письме Вице-губернатора Московской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области - Руководителя Администрации Губернатора Московской области от 03.10.2023 №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ИСХ-1546/03-05 ДСП):</w:t>
      </w:r>
    </w:p>
    <w:p w:rsidR="00AC7ACD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1) за жилой дом</w:t>
      </w:r>
      <w:r w:rsidR="00AC7A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7ACD" w:rsidRPr="00702231">
        <w:rPr>
          <w:rFonts w:ascii="Times New Roman" w:eastAsia="Calibri" w:hAnsi="Times New Roman" w:cs="Times New Roman"/>
          <w:bCs/>
          <w:sz w:val="28"/>
          <w:szCs w:val="28"/>
        </w:rPr>
        <w:t>– не более 5 млн. рублей;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02231" w:rsidRPr="00702231" w:rsidRDefault="00AC7ACD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2) за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квартир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в МКД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– не более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млн. рублей;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за личный автотранспорт – не более 1,5 млн. рублей;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3) за иные объекты недвижимого имущества – не более 500 тыс. рублей.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6. В случае совершения на территории городского округа</w:t>
      </w:r>
      <w:r w:rsidR="00412F1B">
        <w:rPr>
          <w:rFonts w:ascii="Times New Roman" w:eastAsia="Calibri" w:hAnsi="Times New Roman" w:cs="Times New Roman"/>
          <w:bCs/>
          <w:sz w:val="28"/>
          <w:szCs w:val="28"/>
        </w:rPr>
        <w:t xml:space="preserve"> Красногорск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области террористического акта с применением БПЛА, в результате которого причинен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ущерб жилым домам, иному недвижимому имуществу и инфраструктуре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городского округа Красногорск Московской области и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территориях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СНТ и (или) ИЖС и (или) поврежден личный автотранспорт граждан, администрация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="00174031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области: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1) информирует граждан о способах, сроках подачи заявлений о предоставлении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финансовой помощи и (или) о проведении неотложных ремонтно-восстановительных работ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органами местного самоуправления и (или) самостоятельно и перечне необходимых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документов (сведений);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осуществляет сбор заявлений граждан о предоставлении финансовой помощи 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о проведении неотложных ремонтно-восстановительных работ, формирует списки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граждан по категориям заявлений;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3) создает комиссию в целях установления факта причинения ущерба жилым домам,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иному недвижимому имуществу и инфраструктуре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 и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личному автотранспорту граждан, определения объема финансовых средств, необходимых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для проведения неотложных ремонтно-восстановительных работ жилых домов, иного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недвижимого имущества и инфраструктуры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ИЖС, и объема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финансовых средств, необходимых для финансовой помощи за пострадавший личный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автотранспорт, на основании отчета об оценке,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подготовленного в соответствии с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об оценочной деятельности (далее – комиссия), определяет порядок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работы и состав комиссии;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4) организует проведение специализированными организациями и (или) экспертами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оценки размера причиненного ущерба жилым домам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, иному недвижимому имуществу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инфраструктуре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 (или) ИЖС и (или) личному транспорту граждан;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5) получает посредством межведомственного информационного взаимодействия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документы (сведения), необходимые для принятия решения о проведении неотложных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ремонтно-восстановительных работ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 (или) ИЖС или предоставлении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гражданам финансовой помощи;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6) организует проведение неотложных ремонтно-восстановительных работ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городского округа Красногорск Московской области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территориях СНТ и (или) ИЖС;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7) организует предоставление финансовой помощи гражданам для организации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проведения неотложных ремонтно-восстановительных работ, принадлежащих им на праве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собственности жилых домов, иного недвижимого имущества и инфраструктуры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территориях СНТ и(или) ИЖС;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8) организует предоставление финансовой помощи гражданам за пострадавший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личный автотранспорт.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7. В состав комиссии могут включаться представители органов местного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самоуправления, строительных, подрядных, жилищно-коммунальных и иных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эксплуатирующих организаций, а также представители специализированных организаций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 (или) эксперты, осуществляющие оценочную деятельность.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8. Размер финансовой помощи каждому гражданину определяется администрацией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на основании решений комиссии 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заключений специализированных организаций и (или) экспертов о размере причиненного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ущерба с учетом пункта 5 настоящего Порядка.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9. Решение о проведении неотложных ремонтно-восстановительных работ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городского округа Красногорск Московской области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территориях СНТ и (или) ИЖС администрация городского округа </w:t>
      </w:r>
      <w:r w:rsidR="00FB01B0">
        <w:rPr>
          <w:rFonts w:ascii="Times New Roman" w:eastAsia="Calibri" w:hAnsi="Times New Roman" w:cs="Times New Roman"/>
          <w:bCs/>
          <w:sz w:val="28"/>
          <w:szCs w:val="28"/>
        </w:rPr>
        <w:t>Красногорск</w:t>
      </w:r>
      <w:r w:rsidR="00AF1C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области принимает после оценки ущерба, причиненного жилым домам, иному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недвижимому имуществу и инфраструктуре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 (или) ИЖС.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Оценка ущерба, причиненного жилым домам, иному недвижимому имуществу 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инфраструктуре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территориях СНТ и (или) ИЖС, осуществляется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специализированными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организациями и (или) экспертами в соответствии с законодательством об оценочной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деятельности.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10. Для получения финансовой помощи и (или) проведения неотложных ремонтно-восстановительных работ граждане представляют заявление по форме согласно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2FD5">
        <w:rPr>
          <w:rFonts w:ascii="Times New Roman" w:eastAsia="Calibri" w:hAnsi="Times New Roman" w:cs="Times New Roman"/>
          <w:bCs/>
          <w:sz w:val="28"/>
          <w:szCs w:val="28"/>
        </w:rPr>
        <w:t>приложения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Порядку, и следующие документы (сведения):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1) паспорт или иной документ, удостоверяющий личность в соответствии с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Российской Федерации;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полные реквизиты счета, открытого в кредитной организации Российской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Федерации (для получения финансовой помощи);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3) правоустанавливающие документы (их копии) на получившие ущерб вследствие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террористического акта жилые дома, иное недвижимое имущество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городского округа Красногорск Московской области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территории СНТ 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 и (или) на личный автотранспорт (при их наличии), в том числе: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выписки из Единого государственного реестра недвижимости на жилой дом, иное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недвижимое имущество, пострадавшее вследствие террористического акта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СНТ и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выписки из государственного реестра транспортных средств в отношении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пострадавшего личного автотранспорта;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копии свидетельства о регистрации транспортного средства или паспорта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транспортного средства;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4) заключения специализированных организаций и (или) экспертов о величине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причиненного ущерба жилым домам, иному недвижимому имуществу граждан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автотранспорту (при наличии);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5) постановление следователя (дознавателя, судьи) или определение суда 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признании гражданина потерпевшим по уголовному делу о преступлении,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предусмотренном статьей 205 Уголовного кодекса Российской Федерации.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11. Заявление гражданина о получении финансовой помощи и (или) проведении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неотложных ремонтно-восстановительных работ должно содержать: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1) согласие об уступке гражданином прав требования возмещения убытков у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виновного лица (в случае его установления) в пользу городского округа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Московской области за проведение неотложных ремонтно-восстановительных работ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территориях СНТ и (или) ИЖС и (или) предоставление финансовой помощи гражданам;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сведения о том, что гражданином не получены и не будут заявлены требования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иные (в том числе страховые) выплаты по компенсации (возмещению) ущерба,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нанесенного его имуществу в рамках данного заявления.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12. Для получения финансовой помощи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(или) проведения неотложных ремонтно-восстановительных работ, с заявлением может обратиться как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гражданин (собственник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пострадавшего жилого дома, иного недвижимого имущества и (или) автотранспорта), так 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его уполномоченный представитель.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 обращении с заявлением уполномоченного представителя гражданина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дополнительно предъявляется документ, подтверждающий его полномочия, а также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паспорт или иной документ, удостоверяющий его личность в соответствии с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Российской Федерации.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13. В случае проведения гражданами самостоятельно оценки величины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причиненного ущерба жилым домам, иному недвижимому имуществу и (или)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автотранспорту за свой счет и представления вместе с заявлением о получении финансовой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помощи заключений специализированных организаций и (или) экспертов о величине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причиненного ущерба, понесенные гражданами затраты на проведение оценки величины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причиненного ущерба подлежат компенсации в пределах средств, не превышающем размер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финансовой помощи, установленный пунктом 5 настоящего Порядка.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14. Администрация 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после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получения заявления от граждан на предоставление финансовой помощи и (или)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проведение неотложных ремонтно-восстановительных работ посредством единой системы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межведомственного электронного взаимодействия (далее – СМЭВ) запрашивает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следующие документы: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1) выписки из Единого государственного реестра недвижимости на жилой дом, иное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недвижимое имущество, пострадавшее вследствие террористического акта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городского округа Красногорск Московской области и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СНТ и (или) ИЖС (если не представлялись гражданином);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выписки из государственного реестра транспортных средств в отношении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пострадавшего личного автотранспорта, копии свидетельства о регистрации транспортного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средства или копии паспорта транспортного средства (при наличии технической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возможности).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15. Документы, выданные органами иностранного государства, предоставляются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заявителем в копиях с нотариально заверенным переводом.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16. Заявления о предоставлении финансовой помощи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проведении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неотложных ремонтно-восстановительных работ, документы подаются гражданами (их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представителями) на бумажном носителе непосредственно в </w:t>
      </w:r>
      <w:r w:rsidR="008701A9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по социальным вопросам </w:t>
      </w:r>
      <w:r w:rsidR="008701A9" w:rsidRPr="00702231">
        <w:rPr>
          <w:rFonts w:ascii="Times New Roman" w:eastAsia="Calibri" w:hAnsi="Times New Roman" w:cs="Times New Roman"/>
          <w:bCs/>
          <w:sz w:val="28"/>
          <w:szCs w:val="28"/>
        </w:rPr>
        <w:t>администраци</w:t>
      </w:r>
      <w:r w:rsidR="008701A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701A9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="00AF1CC8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или через многофункциональные центры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предоставления государственных и муниципальных услуг Московской области (далее -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МФЦ).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17. В случае отсутствия у заявителя копий представляемых документов их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изготовление обеспечивается администрацией 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области или МФЦ.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18. В целях организации работы по предоставлению финансовой помощи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проведению неотложных ремонтно-восстановительных работ администрация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городского округа </w:t>
      </w:r>
      <w:r w:rsidR="00AF1CC8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осуществляет сбор заявлений граждан о получении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финансовой помощи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проведении неотложных ремонтно-восстановительных работ,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заявлений о принятом гражданином решении самостоятельно провести неотложные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ремонтно-восстановительные работы, на основании которых формируют соответствующие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списки граждан по категориям заявителей.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19. Заявление с документами, поданные заявителем непосредственно в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701A9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по социальным вопросам </w:t>
      </w:r>
      <w:r w:rsidR="008701A9" w:rsidRPr="00702231">
        <w:rPr>
          <w:rFonts w:ascii="Times New Roman" w:eastAsia="Calibri" w:hAnsi="Times New Roman" w:cs="Times New Roman"/>
          <w:bCs/>
          <w:sz w:val="28"/>
          <w:szCs w:val="28"/>
        </w:rPr>
        <w:t>администраци</w:t>
      </w:r>
      <w:r w:rsidR="008701A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701A9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области, регистрируются в</w:t>
      </w:r>
      <w:r w:rsidR="004060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день их подачи и направляются для рассмотрения в комиссию.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Заявление с документами, поданные заявителем в МФЦ, регистрируются в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не позднее первого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рабочего дня, следующего за днем их подачи в МФЦ.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20. Заявления и документы, подлежат рассмотрению администрации 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в течение не более 3 рабочих дней со дня их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регистрации. По результатам их рассмотрения администрация городского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принимает решение о предоставлении либо об отказе в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предоставлении финансовой помощи, о проведении либо об отказе в проведении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неотложных ремонтно-восстановительных работ.</w:t>
      </w:r>
    </w:p>
    <w:p w:rsidR="00702231" w:rsidRPr="00702231" w:rsidRDefault="00702231" w:rsidP="00406051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21. Основаниями для отказа заявителю в приеме и регистрации заявлений,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документов являются: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1) представление неполного комплекта документов;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представленные документы утратили силу или являются недействительными на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момент обращения гражданина (представителя);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3) представленные документы содержат подчистки и исправления текста, не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заверенные в порядке, установленном законодательством Российской Федерации;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4) наличие противоречий между сведениями, указанными в заявлении и в сведениях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приложенных к нему документах и (или) в документах, полученных посредством СМЭВ;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5) документы содержат повреждения, наличие которых не позволяет однозначно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истолковать их содержание;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6) поступление заявления, содержащего информацию о жилом доме, ином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недвижимом имуществе, пострадавшем вследствие террористического акта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городского округа Красногорск Московской области и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СНТ и (или) ИЖС и (или) автотранспорте, данные о которых были представлены в ранее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зарегистрированном заявлении, срок предоставления финансовой помощи и(или)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проведения неотложных ремонтно-восстановительных работ, по которому не истек на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момент поступления такого заявления;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7) подача заявления лицом, не имеющим полномочий представлять интересы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гражданина, претендующего на получение финансовой помощи и(или) проведение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неотложных ремонтно-восстановительных работ;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8) заявление подано в орган или должностному лицу, в полномочия которых не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входит их рассмотрение;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9) представленные гражданином документы (документ) не поддаются прочтению;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10) несоответствие заявления, документов, представленных гражданином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(представителем), по форме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содержанию требованиям законодательства Российской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Федерации;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11) истек срок, установленный для подачи заявления.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22. Основания для отказа в предоставлении финансовой помощи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в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проведении неотложных ремонтно-восстановительных работ администрацией городского округа </w:t>
      </w:r>
      <w:r w:rsidR="00174031">
        <w:rPr>
          <w:rFonts w:ascii="Times New Roman" w:eastAsia="Calibri" w:hAnsi="Times New Roman" w:cs="Times New Roman"/>
          <w:bCs/>
          <w:sz w:val="28"/>
          <w:szCs w:val="28"/>
        </w:rPr>
        <w:t>Красногорск</w:t>
      </w:r>
      <w:r w:rsidR="00AF1C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области: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1) несоответствие граждан категории лиц, указанной в пункте 3 настоящего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Порядка;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несоответствие информации, которая содержится в документах, представленная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заявителем (представителем), сведениям, полученным по СМЭВ;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3) установлен факт ранее назначенной финансовой помощи по заявлению,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содержащем информацию о жилом доме, ином недвижимом имуществе, пострадавшем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вследствие террористического акта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городского округа Красногорск Московской области и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СНТ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 и(или) автотранспорте,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данные о которых были представлены повторно (при предоставлении финансовой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помощи);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4) комиссией не установлен факт нанесения ущерба жилому дому, иному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недвижимому имуществу, инфраструктуре и (или) автотранспорту гражданина;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5) комиссией не подтвержден факт нанесения ущерба жилым домам, иному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недвижимому имуществу, инфраструктуре и (или) автотранспорту в результате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террористических атак БПЛА;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6) заявление отозвано по инициативе заявителя;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7) установлен факт получения, обращения за получением иных (в том числе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страховых) выплат по компенсации (возмещении) ущерба, нанесенному жилым домам,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иному недвижимому имуществу и (или) автотранспорту гражданина;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8) гражданин направлял заявление в органы местного самоуправления о своем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решении самостоятельно провести неотложные ремонтно-восстановительные работы в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отношении своего жилого дома, иного недвижимого имущества, инфраструктуры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580B2F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B2F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территории СНТ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 (в случае отказа от организации проведения неотложных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ремонтно-восстановительных работ органами местного самоуправления).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23. Заявления для предоставления финансовой помощи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проведения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неотложных ремонтно-восстановительных работ подаются гражданином в течение 3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месяцев со дня совершения террористического акта.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24. Решение о предоставлении либо об отказе в предоставлении финансовой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помощи, о проведении либо отказе в проведении неотложных ремонтно-восстановительных работ гражданин может получить: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1) в администрации городского округа </w:t>
      </w:r>
      <w:r w:rsidR="00174031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– на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бумажном носителе, заверенном подписью уполномоченного должностного лица 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печатью уполномоченного органа, и/или посредством направления почтового отправления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адрес заявителя, либо на адрес его электронной почты, указанных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заявлении;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в МФЦ - на бумажном носителе, заверенный подписью уполномоченного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должностного лица и печатью уполномоченного органа.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25. Финансовая помощь, выплаченная вследствие предоставления заявителем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заведомо недостоверных сведений, подлежит возврату в добровольном порядке либо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взыскивается в соответствии с законодательством Российской Федерации.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Сумма средств, затраченных на проведение неотложных ремонтно-восстановительных работ, при выявлении факта предоставления гражданином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недостоверных сведений, подлежит возврату в добровольном порядке либо взыскивается в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соответствии с законодательством Российской Федерации.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26. </w:t>
      </w:r>
      <w:r w:rsidR="008701A9">
        <w:rPr>
          <w:rFonts w:ascii="Times New Roman" w:eastAsia="Calibri" w:hAnsi="Times New Roman" w:cs="Times New Roman"/>
          <w:bCs/>
          <w:sz w:val="28"/>
          <w:szCs w:val="28"/>
        </w:rPr>
        <w:t>Управление по социальным вопросам а</w:t>
      </w:r>
      <w:r w:rsidR="008701A9" w:rsidRPr="00702231">
        <w:rPr>
          <w:rFonts w:ascii="Times New Roman" w:eastAsia="Calibri" w:hAnsi="Times New Roman" w:cs="Times New Roman"/>
          <w:bCs/>
          <w:sz w:val="28"/>
          <w:szCs w:val="28"/>
        </w:rPr>
        <w:t>дминистраци</w:t>
      </w:r>
      <w:r w:rsidR="008701A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701A9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обеспечивает хранение представленных гражданами заявлений и документов в течение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пяти лет со дня регистрации соответствующего заявления в администрации 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27. Финансовая помощь, предусмотренная настоящим Порядком, не производится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 оказании финансовой помощи гражданам по другим основаниям, предоставлении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компенсационных выплат при причинении ущерба вследствие террористического акта,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страховых выплат, осуществляемых страховщиками по заключенным договорам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страхования и т.д. или размер финансовой помощи уменьшается на размер полученных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таких компенсационных выплат.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28. </w:t>
      </w:r>
      <w:r w:rsidR="008701A9">
        <w:rPr>
          <w:rFonts w:ascii="Times New Roman" w:eastAsia="Calibri" w:hAnsi="Times New Roman" w:cs="Times New Roman"/>
          <w:bCs/>
          <w:sz w:val="28"/>
          <w:szCs w:val="28"/>
        </w:rPr>
        <w:t>Управление градостроительного комплекса а</w:t>
      </w:r>
      <w:r w:rsidR="008701A9" w:rsidRPr="00702231">
        <w:rPr>
          <w:rFonts w:ascii="Times New Roman" w:eastAsia="Calibri" w:hAnsi="Times New Roman" w:cs="Times New Roman"/>
          <w:bCs/>
          <w:sz w:val="28"/>
          <w:szCs w:val="28"/>
        </w:rPr>
        <w:t>дминистраци</w:t>
      </w:r>
      <w:r w:rsidR="008701A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701A9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организует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проведение неотложных ремонтно-восстановительных работ (за исключением неотложных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ремонтно-восстановительных работ, организацию проведения которых гражданин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осуществляет самостоятельно).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29. Финансирование проведения оценки ущерба, причиненного жилым домам,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иному недвижимому имуществу и инфраструктуре </w:t>
      </w:r>
      <w:r w:rsidR="00185A73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  <w:r w:rsidR="00185A73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A7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 (или) ИЖС,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осуществляемого специализированными организациями и (или) экспертами, проведение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неотложных ремонтно-восстановительных работ </w:t>
      </w:r>
      <w:r w:rsidR="00185A73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185A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городского округа Красногорск Московской области</w:t>
      </w:r>
      <w:r w:rsidR="00185A73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A7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на территориях СНТ и (или) ИЖС,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проведение финансовой помощи гражданам осуществляются за счет средств резервного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фонда администрации городского округа </w:t>
      </w:r>
      <w:r w:rsidR="00AF1CC8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 (или) иных межбюджетных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трансфертов, предоставляемых из резервного фонда Правительства Московской области,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других источников финансирования.</w:t>
      </w: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797A" w:rsidRDefault="0038797A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797A" w:rsidRDefault="0038797A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797A" w:rsidRDefault="0038797A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797A" w:rsidRDefault="0038797A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A73" w:rsidRDefault="00185A73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47A7E" w:rsidRDefault="00702231" w:rsidP="00174031">
      <w:pPr>
        <w:spacing w:line="264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7A7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702231" w:rsidRPr="00747A7E" w:rsidRDefault="00702231" w:rsidP="00174031">
      <w:pPr>
        <w:spacing w:line="264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7A7E">
        <w:rPr>
          <w:rFonts w:ascii="Times New Roman" w:eastAsia="Calibri" w:hAnsi="Times New Roman" w:cs="Times New Roman"/>
          <w:bCs/>
          <w:sz w:val="24"/>
          <w:szCs w:val="24"/>
        </w:rPr>
        <w:t>к Порядку принятия решения о проведении</w:t>
      </w:r>
    </w:p>
    <w:p w:rsidR="00702231" w:rsidRPr="00747A7E" w:rsidRDefault="00702231" w:rsidP="00174031">
      <w:pPr>
        <w:spacing w:line="264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7A7E">
        <w:rPr>
          <w:rFonts w:ascii="Times New Roman" w:eastAsia="Calibri" w:hAnsi="Times New Roman" w:cs="Times New Roman"/>
          <w:bCs/>
          <w:sz w:val="24"/>
          <w:szCs w:val="24"/>
        </w:rPr>
        <w:t>неотложных ремонтно-восстановительных</w:t>
      </w:r>
    </w:p>
    <w:p w:rsidR="00702231" w:rsidRPr="00747A7E" w:rsidRDefault="00702231" w:rsidP="00174031">
      <w:pPr>
        <w:spacing w:line="264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7A7E">
        <w:rPr>
          <w:rFonts w:ascii="Times New Roman" w:eastAsia="Calibri" w:hAnsi="Times New Roman" w:cs="Times New Roman"/>
          <w:bCs/>
          <w:sz w:val="24"/>
          <w:szCs w:val="24"/>
        </w:rPr>
        <w:t>работ с целью восстановления недвижимого</w:t>
      </w:r>
    </w:p>
    <w:p w:rsidR="00702231" w:rsidRPr="00747A7E" w:rsidRDefault="00702231" w:rsidP="00174031">
      <w:pPr>
        <w:spacing w:line="264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7A7E">
        <w:rPr>
          <w:rFonts w:ascii="Times New Roman" w:eastAsia="Calibri" w:hAnsi="Times New Roman" w:cs="Times New Roman"/>
          <w:bCs/>
          <w:sz w:val="24"/>
          <w:szCs w:val="24"/>
        </w:rPr>
        <w:t>имущества, находящегося в собственности</w:t>
      </w:r>
    </w:p>
    <w:p w:rsidR="00702231" w:rsidRPr="00747A7E" w:rsidRDefault="00702231" w:rsidP="00174031">
      <w:pPr>
        <w:spacing w:line="264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7A7E">
        <w:rPr>
          <w:rFonts w:ascii="Times New Roman" w:eastAsia="Calibri" w:hAnsi="Times New Roman" w:cs="Times New Roman"/>
          <w:bCs/>
          <w:sz w:val="24"/>
          <w:szCs w:val="24"/>
        </w:rPr>
        <w:t>физических лиц, инфраструктуры, которые</w:t>
      </w:r>
    </w:p>
    <w:p w:rsidR="00702231" w:rsidRPr="00747A7E" w:rsidRDefault="00702231" w:rsidP="00174031">
      <w:pPr>
        <w:spacing w:line="264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7A7E">
        <w:rPr>
          <w:rFonts w:ascii="Times New Roman" w:eastAsia="Calibri" w:hAnsi="Times New Roman" w:cs="Times New Roman"/>
          <w:bCs/>
          <w:sz w:val="24"/>
          <w:szCs w:val="24"/>
        </w:rPr>
        <w:t>пострадали в результате террористических</w:t>
      </w:r>
    </w:p>
    <w:p w:rsidR="00702231" w:rsidRPr="00747A7E" w:rsidRDefault="00702231" w:rsidP="00174031">
      <w:pPr>
        <w:spacing w:line="264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7A7E">
        <w:rPr>
          <w:rFonts w:ascii="Times New Roman" w:eastAsia="Calibri" w:hAnsi="Times New Roman" w:cs="Times New Roman"/>
          <w:bCs/>
          <w:sz w:val="24"/>
          <w:szCs w:val="24"/>
        </w:rPr>
        <w:t>атак беспилотными летательными</w:t>
      </w:r>
      <w:r w:rsidR="003542B5" w:rsidRPr="00747A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47A7E">
        <w:rPr>
          <w:rFonts w:ascii="Times New Roman" w:eastAsia="Calibri" w:hAnsi="Times New Roman" w:cs="Times New Roman"/>
          <w:bCs/>
          <w:sz w:val="24"/>
          <w:szCs w:val="24"/>
        </w:rPr>
        <w:t>аппаратами, либо на предоставление</w:t>
      </w:r>
      <w:r w:rsidR="003542B5" w:rsidRPr="00747A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47A7E">
        <w:rPr>
          <w:rFonts w:ascii="Times New Roman" w:eastAsia="Calibri" w:hAnsi="Times New Roman" w:cs="Times New Roman"/>
          <w:bCs/>
          <w:sz w:val="24"/>
          <w:szCs w:val="24"/>
        </w:rPr>
        <w:t>фина</w:t>
      </w:r>
      <w:r w:rsidR="00174031" w:rsidRPr="00747A7E">
        <w:rPr>
          <w:rFonts w:ascii="Times New Roman" w:eastAsia="Calibri" w:hAnsi="Times New Roman" w:cs="Times New Roman"/>
          <w:bCs/>
          <w:sz w:val="24"/>
          <w:szCs w:val="24"/>
        </w:rPr>
        <w:t>нсовой помощи физическим лицам,</w:t>
      </w:r>
      <w:r w:rsidR="003542B5" w:rsidRPr="00747A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47A7E">
        <w:rPr>
          <w:rFonts w:ascii="Times New Roman" w:eastAsia="Calibri" w:hAnsi="Times New Roman" w:cs="Times New Roman"/>
          <w:bCs/>
          <w:sz w:val="24"/>
          <w:szCs w:val="24"/>
        </w:rPr>
        <w:t>чье</w:t>
      </w:r>
      <w:r w:rsidR="00174031" w:rsidRPr="00747A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47A7E">
        <w:rPr>
          <w:rFonts w:ascii="Times New Roman" w:eastAsia="Calibri" w:hAnsi="Times New Roman" w:cs="Times New Roman"/>
          <w:bCs/>
          <w:sz w:val="24"/>
          <w:szCs w:val="24"/>
        </w:rPr>
        <w:t>недвижимое имущество и (или) личные</w:t>
      </w:r>
      <w:r w:rsidR="003542B5" w:rsidRPr="00747A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47A7E">
        <w:rPr>
          <w:rFonts w:ascii="Times New Roman" w:eastAsia="Calibri" w:hAnsi="Times New Roman" w:cs="Times New Roman"/>
          <w:bCs/>
          <w:sz w:val="24"/>
          <w:szCs w:val="24"/>
        </w:rPr>
        <w:t>транспортные средства пострадали в</w:t>
      </w:r>
      <w:r w:rsidR="003542B5" w:rsidRPr="00747A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47A7E">
        <w:rPr>
          <w:rFonts w:ascii="Times New Roman" w:eastAsia="Calibri" w:hAnsi="Times New Roman" w:cs="Times New Roman"/>
          <w:bCs/>
          <w:sz w:val="24"/>
          <w:szCs w:val="24"/>
        </w:rPr>
        <w:t>результате террористических атак</w:t>
      </w:r>
      <w:r w:rsidR="003542B5" w:rsidRPr="00747A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47A7E">
        <w:rPr>
          <w:rFonts w:ascii="Times New Roman" w:eastAsia="Calibri" w:hAnsi="Times New Roman" w:cs="Times New Roman"/>
          <w:bCs/>
          <w:sz w:val="24"/>
          <w:szCs w:val="24"/>
        </w:rPr>
        <w:t>беспилотными летательными аппаратами</w:t>
      </w:r>
    </w:p>
    <w:p w:rsidR="000B15E9" w:rsidRDefault="000B15E9" w:rsidP="00174031">
      <w:pPr>
        <w:spacing w:line="264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Pr="00702231" w:rsidRDefault="000B15E9" w:rsidP="000B15E9">
      <w:pPr>
        <w:spacing w:line="264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F2714D" w:rsidRDefault="00702231" w:rsidP="000B15E9">
      <w:pPr>
        <w:spacing w:line="264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2714D">
        <w:rPr>
          <w:rFonts w:ascii="Times New Roman" w:eastAsia="Calibri" w:hAnsi="Times New Roman" w:cs="Times New Roman"/>
          <w:bCs/>
          <w:i/>
          <w:sz w:val="28"/>
          <w:szCs w:val="28"/>
        </w:rPr>
        <w:t>форма</w:t>
      </w:r>
    </w:p>
    <w:p w:rsidR="000B15E9" w:rsidRDefault="000B15E9" w:rsidP="000B15E9">
      <w:pPr>
        <w:spacing w:line="264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E9" w:rsidRPr="00702231" w:rsidRDefault="000B15E9" w:rsidP="000B15E9">
      <w:pPr>
        <w:spacing w:line="264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797A" w:rsidRDefault="00702231" w:rsidP="00F2714D">
      <w:pPr>
        <w:spacing w:line="264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 администрацию городского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</w:p>
    <w:p w:rsidR="00702231" w:rsidRPr="00702231" w:rsidRDefault="00F2714D" w:rsidP="00F2714D">
      <w:pPr>
        <w:spacing w:line="264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</w:t>
      </w:r>
    </w:p>
    <w:p w:rsidR="00702231" w:rsidRPr="00702231" w:rsidRDefault="00F2714D" w:rsidP="00F2714D">
      <w:pPr>
        <w:spacing w:line="264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</w:p>
    <w:p w:rsidR="00702231" w:rsidRPr="00702231" w:rsidRDefault="00702231" w:rsidP="00F2714D">
      <w:pPr>
        <w:spacing w:line="264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зарегистрированного(ой) по адресу: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</w:p>
    <w:p w:rsidR="00702231" w:rsidRPr="00702231" w:rsidRDefault="00702231" w:rsidP="00F2714D">
      <w:pPr>
        <w:spacing w:line="264" w:lineRule="auto"/>
        <w:ind w:left="4536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паспорт гражданина РФ: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серия __________ № ____________________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дата выдачи:___________________________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кем </w:t>
      </w:r>
      <w:proofErr w:type="gramStart"/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выдан:_</w:t>
      </w:r>
      <w:proofErr w:type="gramEnd"/>
      <w:r w:rsidRPr="00702231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_________________________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  <w:r w:rsidR="00F2714D"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эл. </w:t>
      </w:r>
      <w:proofErr w:type="gramStart"/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почты:_</w:t>
      </w:r>
      <w:proofErr w:type="gramEnd"/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____________________</w:t>
      </w:r>
    </w:p>
    <w:p w:rsidR="00702231" w:rsidRPr="00702231" w:rsidRDefault="00702231" w:rsidP="00F2714D">
      <w:pPr>
        <w:spacing w:line="264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тел.:__________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_______________________</w:t>
      </w:r>
    </w:p>
    <w:p w:rsidR="000B15E9" w:rsidRDefault="000B15E9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14A" w:rsidRDefault="00F9514A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42B5" w:rsidRDefault="003542B5" w:rsidP="00702231">
      <w:pPr>
        <w:spacing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0B15E9">
      <w:pPr>
        <w:spacing w:line="264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1. Прошу:</w:t>
      </w:r>
    </w:p>
    <w:p w:rsid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провести неотложные ремонтно-восстановительные работы с целью восстановления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моего недвижимого имущества, расположенного по адресу ________________________</w:t>
      </w:r>
      <w:r w:rsidR="00F9514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968B6" w:rsidRDefault="00E968B6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либо: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оказать финансовую помощь по возмещению ущерба, причиненному моему жилому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дому, иному недвижимому имуществу и(или) личному транспортному средству.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(нужное подчеркнуть).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2. К заявлению мною прилагаются следующие документы: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1) паспорт или иной документ, удостоверяющий личность в соответствии с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Российской Федерации __________(количество листов);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2) полные реквизиты счета, открытого в кредитной организации Российской Федерации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(для получения финансовой помощи) __________(количество листов);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3) правоустанавливающие документы (их копии) на получившие ущерб вследствие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террористического акта жилые дома, иное недвижимое имущество на территории СНТ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и(или) ИЖС и(или) на личный автотранспорт (при их наличии), в том числе: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выписки из Единого государственного реестра недвижимости на жилой дом, иное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недвижимое имущество, пострадавшее вследствие террористического акта на территории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СНТ и(или) ИЖС__________ (количество листов);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выписки из государственного реестра транспортных средств в отношении пострадавшего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личного автотранспорта__________ (количество листов);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копии свидетельства о регистрации транспортного средства или паспорта транспортного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средства;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4) заключения специализированных организаций и (или) экспертов о величине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причиненного ущерба жилым домам, иному недвижимому имуществу граждан и(или)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автотранспорту (при наличии) __________ (количество листов);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5) постановление следователя (дознавателя, судьи) или определение суда о признании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гражданина потерпевшим по уголовному делу о преступлении, предусмотренном статьей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205 Уголовного кодекса Российской Федерации__________ (количество листов).</w:t>
      </w:r>
    </w:p>
    <w:p w:rsidR="000B15E9" w:rsidRDefault="000B15E9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Решение о предоставлении либо об отказе в предоставлении финансовой помощи, 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проведении либо отказе в проведении неотложных ремонтно-восстановительных работ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могу получить в администрации городского округа </w:t>
      </w:r>
      <w:r w:rsidR="00D82DB9">
        <w:rPr>
          <w:rFonts w:ascii="Times New Roman" w:eastAsia="Calibri" w:hAnsi="Times New Roman" w:cs="Times New Roman"/>
          <w:bCs/>
          <w:sz w:val="28"/>
          <w:szCs w:val="28"/>
        </w:rPr>
        <w:t>Красногорск Московской области, /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прошу направить по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702231">
        <w:rPr>
          <w:rFonts w:ascii="Times New Roman" w:eastAsia="Calibri" w:hAnsi="Times New Roman" w:cs="Times New Roman"/>
          <w:bCs/>
          <w:sz w:val="28"/>
          <w:szCs w:val="28"/>
        </w:rPr>
        <w:t>адресу:_</w:t>
      </w:r>
      <w:proofErr w:type="gramEnd"/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</w:t>
      </w:r>
      <w:r w:rsidR="00D82DB9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0B15E9" w:rsidRDefault="000B15E9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Я согласен: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на обработку и использование представленных персональных данных в администрацию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в целях принятия решения по существу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обращения;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- на уступку прав требования возмещения убытков у виновного лица (в случае его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установления) в пользу городского округа 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Красногорск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Московской области за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проведение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неотложных ремонтно-восстановительных работ на территориях СНТ и</w:t>
      </w:r>
      <w:r w:rsidR="00387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(или) ИЖС и(или)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предоставление финансовой помощи.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Мною не получены и не будут заявлены требования на иные (в том числе страховые)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выплаты по компенсации (возмещению) ущерба, нанесенного имуществу в рамках данного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заявления.</w:t>
      </w:r>
    </w:p>
    <w:p w:rsidR="000B15E9" w:rsidRDefault="000B15E9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Подтверждаю достоверность сведений, представленных в настоящем заявлении и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прилагаемых документах.</w:t>
      </w:r>
    </w:p>
    <w:p w:rsidR="000B15E9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Я предупрежден о привлечении к ответственности в соответствии с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Российской Федерации в случае выявления в представленных мною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сведениях и документах, прилагаемых к заявлению, данных, не соответствующих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действительности и послуживших основанием для выплаты мне денежной компенсации.</w:t>
      </w:r>
    </w:p>
    <w:p w:rsidR="00702231" w:rsidRPr="00702231" w:rsidRDefault="00702231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</w:t>
      </w:r>
      <w:r w:rsidR="000B15E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702231">
        <w:rPr>
          <w:rFonts w:ascii="Times New Roman" w:eastAsia="Calibri" w:hAnsi="Times New Roman" w:cs="Times New Roman"/>
          <w:bCs/>
          <w:sz w:val="28"/>
          <w:szCs w:val="28"/>
        </w:rPr>
        <w:t>___________________ ___________________________________</w:t>
      </w:r>
    </w:p>
    <w:p w:rsidR="000063DC" w:rsidRPr="00702231" w:rsidRDefault="000B15E9" w:rsidP="000B15E9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Start"/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дата)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870B3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 xml:space="preserve">(подпись)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702231" w:rsidRPr="00702231">
        <w:rPr>
          <w:rFonts w:ascii="Times New Roman" w:eastAsia="Calibri" w:hAnsi="Times New Roman" w:cs="Times New Roman"/>
          <w:bCs/>
          <w:sz w:val="28"/>
          <w:szCs w:val="28"/>
        </w:rPr>
        <w:t>(Ф.И.О. полностью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sectPr w:rsidR="000063DC" w:rsidRPr="00702231" w:rsidSect="00EE3F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54"/>
    <w:rsid w:val="000063DC"/>
    <w:rsid w:val="000072D9"/>
    <w:rsid w:val="00053BAD"/>
    <w:rsid w:val="00073C59"/>
    <w:rsid w:val="000B15E9"/>
    <w:rsid w:val="000D6393"/>
    <w:rsid w:val="00123768"/>
    <w:rsid w:val="00174031"/>
    <w:rsid w:val="00185A73"/>
    <w:rsid w:val="001916A4"/>
    <w:rsid w:val="001D528A"/>
    <w:rsid w:val="002A7A78"/>
    <w:rsid w:val="00327A24"/>
    <w:rsid w:val="00353E50"/>
    <w:rsid w:val="003542B5"/>
    <w:rsid w:val="00387474"/>
    <w:rsid w:val="0038797A"/>
    <w:rsid w:val="003A28C8"/>
    <w:rsid w:val="00406051"/>
    <w:rsid w:val="00412F1B"/>
    <w:rsid w:val="004A659D"/>
    <w:rsid w:val="00516554"/>
    <w:rsid w:val="0052020E"/>
    <w:rsid w:val="00580B2F"/>
    <w:rsid w:val="005E2AFE"/>
    <w:rsid w:val="006147D0"/>
    <w:rsid w:val="006D6322"/>
    <w:rsid w:val="00702231"/>
    <w:rsid w:val="00706C91"/>
    <w:rsid w:val="00716B8A"/>
    <w:rsid w:val="00747A7E"/>
    <w:rsid w:val="00772FD5"/>
    <w:rsid w:val="008701A9"/>
    <w:rsid w:val="009129B6"/>
    <w:rsid w:val="009B5858"/>
    <w:rsid w:val="00AC7ACD"/>
    <w:rsid w:val="00AF1CC8"/>
    <w:rsid w:val="00AF373B"/>
    <w:rsid w:val="00B20FB4"/>
    <w:rsid w:val="00B647C7"/>
    <w:rsid w:val="00B870B3"/>
    <w:rsid w:val="00BC6AD5"/>
    <w:rsid w:val="00BD42B3"/>
    <w:rsid w:val="00D10A7F"/>
    <w:rsid w:val="00D65486"/>
    <w:rsid w:val="00D82DB9"/>
    <w:rsid w:val="00D8754A"/>
    <w:rsid w:val="00DC1E41"/>
    <w:rsid w:val="00DE4F23"/>
    <w:rsid w:val="00E33319"/>
    <w:rsid w:val="00E968B6"/>
    <w:rsid w:val="00EE3F51"/>
    <w:rsid w:val="00EF2ED5"/>
    <w:rsid w:val="00F22CF0"/>
    <w:rsid w:val="00F2714D"/>
    <w:rsid w:val="00F9514A"/>
    <w:rsid w:val="00FB01B0"/>
    <w:rsid w:val="00FB0947"/>
    <w:rsid w:val="00FB5A33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0FADE-CEBB-449E-9097-033E97B7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F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Речная1</cp:lastModifiedBy>
  <cp:revision>23</cp:revision>
  <cp:lastPrinted>2025-07-11T09:43:00Z</cp:lastPrinted>
  <dcterms:created xsi:type="dcterms:W3CDTF">2025-07-11T09:29:00Z</dcterms:created>
  <dcterms:modified xsi:type="dcterms:W3CDTF">2025-07-15T10:20:00Z</dcterms:modified>
</cp:coreProperties>
</file>