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04" w:rsidRDefault="006403CD" w:rsidP="00C20A04">
      <w:pPr>
        <w:spacing w:line="360" w:lineRule="auto"/>
        <w:jc w:val="center"/>
        <w:rPr>
          <w:sz w:val="36"/>
          <w:szCs w:val="36"/>
        </w:rPr>
      </w:pPr>
      <w:bookmarkStart w:id="0" w:name="_GoBack"/>
      <w:bookmarkEnd w:id="0"/>
      <w:r w:rsidRPr="00904CF3">
        <w:rPr>
          <w:noProof/>
          <w:sz w:val="36"/>
          <w:szCs w:val="36"/>
        </w:rPr>
        <w:drawing>
          <wp:inline distT="0" distB="0" distL="0" distR="0">
            <wp:extent cx="502285" cy="618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285" cy="618490"/>
                    </a:xfrm>
                    <a:prstGeom prst="rect">
                      <a:avLst/>
                    </a:prstGeom>
                    <a:noFill/>
                    <a:ln>
                      <a:noFill/>
                    </a:ln>
                  </pic:spPr>
                </pic:pic>
              </a:graphicData>
            </a:graphic>
          </wp:inline>
        </w:drawing>
      </w:r>
    </w:p>
    <w:p w:rsidR="00C20A04" w:rsidRDefault="00C20A04" w:rsidP="00C20A04">
      <w:pPr>
        <w:spacing w:line="360" w:lineRule="auto"/>
        <w:jc w:val="center"/>
        <w:rPr>
          <w:b/>
          <w:bCs/>
          <w:color w:val="000000"/>
          <w:sz w:val="30"/>
          <w:szCs w:val="30"/>
          <w:lang w:bidi="ru-RU"/>
        </w:rPr>
      </w:pPr>
      <w:r>
        <w:rPr>
          <w:b/>
          <w:bCs/>
          <w:sz w:val="30"/>
          <w:szCs w:val="30"/>
        </w:rPr>
        <w:t>СОВЕТ ДЕПУТАТОВ</w:t>
      </w:r>
    </w:p>
    <w:p w:rsidR="00C20A04" w:rsidRDefault="00C20A04" w:rsidP="00C20A04">
      <w:pPr>
        <w:spacing w:line="360" w:lineRule="auto"/>
        <w:jc w:val="center"/>
        <w:rPr>
          <w:b/>
          <w:bCs/>
          <w:sz w:val="30"/>
          <w:szCs w:val="30"/>
        </w:rPr>
      </w:pPr>
      <w:r>
        <w:rPr>
          <w:b/>
          <w:bCs/>
          <w:sz w:val="30"/>
          <w:szCs w:val="30"/>
        </w:rPr>
        <w:t>ГОРОДСКОГО ОКРУГА КРАСНОГОРСК</w:t>
      </w:r>
    </w:p>
    <w:p w:rsidR="00C20A04" w:rsidRDefault="00C20A04" w:rsidP="00C20A04">
      <w:pPr>
        <w:spacing w:line="360" w:lineRule="auto"/>
        <w:jc w:val="center"/>
        <w:rPr>
          <w:b/>
          <w:bCs/>
          <w:sz w:val="30"/>
          <w:szCs w:val="30"/>
        </w:rPr>
      </w:pPr>
      <w:r>
        <w:rPr>
          <w:b/>
          <w:bCs/>
          <w:sz w:val="30"/>
          <w:szCs w:val="30"/>
        </w:rPr>
        <w:t>МОСКОВСКОЙ ОБЛАСТИ</w:t>
      </w:r>
    </w:p>
    <w:p w:rsidR="00C20A04" w:rsidRDefault="00C20A04" w:rsidP="00C20A04">
      <w:pPr>
        <w:spacing w:line="360" w:lineRule="auto"/>
        <w:jc w:val="center"/>
        <w:rPr>
          <w:b/>
          <w:bCs/>
          <w:sz w:val="30"/>
          <w:szCs w:val="30"/>
        </w:rPr>
      </w:pPr>
      <w:r>
        <w:rPr>
          <w:b/>
          <w:bCs/>
          <w:sz w:val="30"/>
          <w:szCs w:val="30"/>
        </w:rPr>
        <w:t>Р Е Ш Е Н И Е</w:t>
      </w:r>
    </w:p>
    <w:p w:rsidR="00C20A04" w:rsidRDefault="00C20A04" w:rsidP="00C20A04">
      <w:pPr>
        <w:spacing w:line="360" w:lineRule="auto"/>
        <w:jc w:val="center"/>
        <w:rPr>
          <w:b/>
          <w:bCs/>
          <w:sz w:val="30"/>
          <w:szCs w:val="30"/>
        </w:rPr>
      </w:pPr>
      <w:r>
        <w:rPr>
          <w:b/>
          <w:bCs/>
          <w:sz w:val="30"/>
          <w:szCs w:val="30"/>
        </w:rPr>
        <w:t>от   27.03.2025 № 307/22</w:t>
      </w:r>
    </w:p>
    <w:p w:rsidR="00C20A04" w:rsidRPr="00604BC9" w:rsidRDefault="00C20A04" w:rsidP="00C20A04">
      <w:pPr>
        <w:jc w:val="center"/>
        <w:rPr>
          <w:b/>
          <w:i/>
          <w:sz w:val="28"/>
          <w:szCs w:val="28"/>
        </w:rPr>
      </w:pPr>
      <w:r>
        <w:rPr>
          <w:b/>
          <w:i/>
          <w:sz w:val="28"/>
          <w:szCs w:val="28"/>
        </w:rPr>
        <w:t>Об утверждении п</w:t>
      </w:r>
      <w:r w:rsidRPr="00604BC9">
        <w:rPr>
          <w:b/>
          <w:i/>
          <w:sz w:val="28"/>
          <w:szCs w:val="28"/>
        </w:rPr>
        <w:t>оложения</w:t>
      </w:r>
    </w:p>
    <w:p w:rsidR="00C20A04" w:rsidRPr="00604BC9" w:rsidRDefault="00C20A04" w:rsidP="00C20A04">
      <w:pPr>
        <w:jc w:val="center"/>
        <w:rPr>
          <w:b/>
          <w:i/>
          <w:sz w:val="28"/>
          <w:szCs w:val="28"/>
        </w:rPr>
      </w:pPr>
      <w:r w:rsidRPr="00604BC9">
        <w:rPr>
          <w:b/>
          <w:i/>
          <w:sz w:val="28"/>
          <w:szCs w:val="28"/>
        </w:rPr>
        <w:t>«О муниципальном контроле на автомобильном транспорте,</w:t>
      </w:r>
    </w:p>
    <w:p w:rsidR="00C20A04" w:rsidRPr="00604BC9" w:rsidRDefault="00C20A04" w:rsidP="00C20A04">
      <w:pPr>
        <w:jc w:val="center"/>
        <w:rPr>
          <w:b/>
          <w:i/>
          <w:sz w:val="28"/>
          <w:szCs w:val="28"/>
        </w:rPr>
      </w:pPr>
      <w:r w:rsidRPr="00604BC9">
        <w:rPr>
          <w:b/>
          <w:i/>
          <w:sz w:val="28"/>
          <w:szCs w:val="28"/>
        </w:rPr>
        <w:t>городском наземном электрическом транспорте и в дорожном хозяйстве</w:t>
      </w:r>
    </w:p>
    <w:p w:rsidR="00C20A04" w:rsidRDefault="00C20A04" w:rsidP="00C20A04">
      <w:pPr>
        <w:jc w:val="center"/>
        <w:rPr>
          <w:b/>
          <w:i/>
          <w:sz w:val="28"/>
          <w:szCs w:val="28"/>
        </w:rPr>
      </w:pPr>
      <w:r w:rsidRPr="00604BC9">
        <w:rPr>
          <w:b/>
          <w:i/>
          <w:sz w:val="28"/>
          <w:szCs w:val="28"/>
        </w:rPr>
        <w:t>на территории городского округа Красногорск Московской области»</w:t>
      </w:r>
    </w:p>
    <w:p w:rsidR="00C20A04" w:rsidRDefault="00C20A04" w:rsidP="00C20A04">
      <w:pPr>
        <w:jc w:val="center"/>
        <w:rPr>
          <w:b/>
          <w:i/>
          <w:sz w:val="28"/>
          <w:szCs w:val="28"/>
        </w:rPr>
      </w:pPr>
    </w:p>
    <w:p w:rsidR="00C20A04" w:rsidRPr="00B72C62" w:rsidRDefault="00C20A04" w:rsidP="00C20A04">
      <w:pPr>
        <w:ind w:firstLine="709"/>
        <w:jc w:val="both"/>
        <w:rPr>
          <w:b/>
          <w:i/>
          <w:sz w:val="28"/>
          <w:szCs w:val="28"/>
        </w:rPr>
      </w:pPr>
      <w:r w:rsidRPr="00B72C62">
        <w:rPr>
          <w:spacing w:val="2"/>
          <w:sz w:val="28"/>
          <w:szCs w:val="28"/>
        </w:rPr>
        <w:t xml:space="preserve">В соответствии с </w:t>
      </w:r>
      <w:r>
        <w:rPr>
          <w:spacing w:val="2"/>
          <w:sz w:val="28"/>
          <w:szCs w:val="28"/>
        </w:rPr>
        <w:t>ф</w:t>
      </w:r>
      <w:r w:rsidRPr="00B72C62">
        <w:rPr>
          <w:spacing w:val="2"/>
          <w:sz w:val="28"/>
          <w:szCs w:val="28"/>
        </w:rPr>
        <w:t>едеральным</w:t>
      </w:r>
      <w:r>
        <w:rPr>
          <w:spacing w:val="2"/>
          <w:sz w:val="28"/>
          <w:szCs w:val="28"/>
        </w:rPr>
        <w:t>и</w:t>
      </w:r>
      <w:r w:rsidRPr="00B72C62">
        <w:rPr>
          <w:spacing w:val="2"/>
          <w:sz w:val="28"/>
          <w:szCs w:val="28"/>
        </w:rPr>
        <w:t xml:space="preserve"> закон</w:t>
      </w:r>
      <w:r>
        <w:rPr>
          <w:spacing w:val="2"/>
          <w:sz w:val="28"/>
          <w:szCs w:val="28"/>
        </w:rPr>
        <w:t>а</w:t>
      </w:r>
      <w:r w:rsidRPr="00B72C62">
        <w:rPr>
          <w:spacing w:val="2"/>
          <w:sz w:val="28"/>
          <w:szCs w:val="28"/>
        </w:rPr>
        <w:t>м</w:t>
      </w:r>
      <w:r>
        <w:rPr>
          <w:spacing w:val="2"/>
          <w:sz w:val="28"/>
          <w:szCs w:val="28"/>
        </w:rPr>
        <w:t>и</w:t>
      </w:r>
      <w:r w:rsidRPr="00B72C62">
        <w:rPr>
          <w:spacing w:val="2"/>
          <w:sz w:val="28"/>
          <w:szCs w:val="28"/>
        </w:rPr>
        <w:t xml:space="preserve"> от 06.10.2003 №</w:t>
      </w:r>
      <w:r>
        <w:rPr>
          <w:spacing w:val="2"/>
          <w:sz w:val="28"/>
          <w:szCs w:val="28"/>
        </w:rPr>
        <w:t xml:space="preserve"> </w:t>
      </w:r>
      <w:r w:rsidRPr="00B72C62">
        <w:rPr>
          <w:spacing w:val="2"/>
          <w:sz w:val="28"/>
          <w:szCs w:val="28"/>
        </w:rPr>
        <w:t xml:space="preserve">131-ФЗ «Об общих принципах организации местного самоуправления в Российской Федерации», </w:t>
      </w:r>
      <w:r>
        <w:rPr>
          <w:spacing w:val="2"/>
          <w:sz w:val="28"/>
          <w:szCs w:val="28"/>
        </w:rPr>
        <w:t xml:space="preserve">от 31.07.2020 № </w:t>
      </w:r>
      <w:r w:rsidRPr="00B72C62">
        <w:rPr>
          <w:spacing w:val="2"/>
          <w:sz w:val="28"/>
          <w:szCs w:val="28"/>
        </w:rPr>
        <w:t xml:space="preserve">248-ФЗ «О государственном контроле (надзоре) и муниципальном контроле в Российской Федерации», </w:t>
      </w:r>
      <w:r>
        <w:rPr>
          <w:spacing w:val="2"/>
          <w:sz w:val="28"/>
          <w:szCs w:val="28"/>
        </w:rPr>
        <w:t xml:space="preserve">от 08.11.2007 № </w:t>
      </w:r>
      <w:r w:rsidRPr="00B72C62">
        <w:rPr>
          <w:spacing w:val="2"/>
          <w:sz w:val="28"/>
          <w:szCs w:val="28"/>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72C62">
        <w:rPr>
          <w:sz w:val="28"/>
          <w:szCs w:val="28"/>
          <w:shd w:val="clear" w:color="auto" w:fill="FFFFFF"/>
        </w:rPr>
        <w:t>от 28.12.2024 № 540-ФЗ</w:t>
      </w:r>
      <w:r>
        <w:rPr>
          <w:sz w:val="28"/>
          <w:szCs w:val="28"/>
          <w:shd w:val="clear" w:color="auto" w:fill="FFFFFF"/>
        </w:rPr>
        <w:t xml:space="preserve"> «</w:t>
      </w:r>
      <w:r w:rsidRPr="00B72C62">
        <w:rPr>
          <w:sz w:val="28"/>
          <w:szCs w:val="28"/>
          <w:shd w:val="clear" w:color="auto" w:fill="FFFFFF"/>
        </w:rPr>
        <w:t>О внесении изменений в Федеральный закон «О государственном контроле (надзоре) и муниципальном контроле в Российской Федерации»</w:t>
      </w:r>
      <w:r>
        <w:rPr>
          <w:sz w:val="28"/>
          <w:szCs w:val="28"/>
          <w:shd w:val="clear" w:color="auto" w:fill="FFFFFF"/>
        </w:rPr>
        <w:t xml:space="preserve">, </w:t>
      </w:r>
      <w:r w:rsidRPr="00B72C62">
        <w:rPr>
          <w:sz w:val="28"/>
          <w:szCs w:val="28"/>
        </w:rPr>
        <w:t>Законом Московской области от 27.12.2005 № 268/2005-ОЗ «Об организации транспортного обслуживания населения на территории Московской области»</w:t>
      </w:r>
      <w:r>
        <w:rPr>
          <w:sz w:val="28"/>
          <w:szCs w:val="28"/>
        </w:rPr>
        <w:t xml:space="preserve">, </w:t>
      </w:r>
      <w:r w:rsidRPr="00B72C62">
        <w:rPr>
          <w:spacing w:val="2"/>
          <w:sz w:val="28"/>
          <w:szCs w:val="28"/>
        </w:rPr>
        <w:t>Уставом городского округа Красногорск Московской области, Совет депутатов РЕШИЛ:</w:t>
      </w:r>
    </w:p>
    <w:p w:rsidR="00C20A04" w:rsidRPr="00B72C62" w:rsidRDefault="00C20A04" w:rsidP="00C20A04">
      <w:pPr>
        <w:ind w:firstLine="709"/>
        <w:jc w:val="both"/>
        <w:rPr>
          <w:b/>
          <w:i/>
          <w:sz w:val="28"/>
          <w:szCs w:val="28"/>
        </w:rPr>
      </w:pPr>
      <w:r>
        <w:rPr>
          <w:sz w:val="28"/>
          <w:szCs w:val="28"/>
        </w:rPr>
        <w:t>1. Утвердить п</w:t>
      </w:r>
      <w:r w:rsidRPr="00B72C62">
        <w:rPr>
          <w:sz w:val="28"/>
          <w:szCs w:val="28"/>
        </w:rPr>
        <w:t>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Красногорск Московской области»</w:t>
      </w:r>
      <w:r>
        <w:rPr>
          <w:sz w:val="28"/>
          <w:szCs w:val="28"/>
        </w:rPr>
        <w:t xml:space="preserve"> (</w:t>
      </w:r>
      <w:r w:rsidRPr="00B72C62">
        <w:rPr>
          <w:sz w:val="28"/>
          <w:szCs w:val="28"/>
        </w:rPr>
        <w:t>приложени</w:t>
      </w:r>
      <w:r>
        <w:rPr>
          <w:sz w:val="28"/>
          <w:szCs w:val="28"/>
        </w:rPr>
        <w:t>е).</w:t>
      </w:r>
    </w:p>
    <w:p w:rsidR="00C20A04" w:rsidRDefault="00C20A04" w:rsidP="00C20A04">
      <w:pPr>
        <w:tabs>
          <w:tab w:val="left" w:pos="567"/>
          <w:tab w:val="left" w:pos="1134"/>
        </w:tabs>
        <w:ind w:firstLine="567"/>
        <w:contextualSpacing/>
        <w:jc w:val="both"/>
        <w:rPr>
          <w:sz w:val="28"/>
          <w:szCs w:val="28"/>
        </w:rPr>
      </w:pPr>
      <w:r>
        <w:rPr>
          <w:sz w:val="28"/>
          <w:szCs w:val="28"/>
        </w:rPr>
        <w:t xml:space="preserve">2. </w:t>
      </w:r>
      <w:r w:rsidRPr="00B72C62">
        <w:rPr>
          <w:sz w:val="28"/>
          <w:szCs w:val="28"/>
        </w:rPr>
        <w:t>Признать утратившим</w:t>
      </w:r>
      <w:r>
        <w:rPr>
          <w:sz w:val="28"/>
          <w:szCs w:val="28"/>
        </w:rPr>
        <w:t>и</w:t>
      </w:r>
      <w:r w:rsidRPr="00B72C62">
        <w:rPr>
          <w:sz w:val="28"/>
          <w:szCs w:val="28"/>
        </w:rPr>
        <w:t xml:space="preserve"> силу</w:t>
      </w:r>
      <w:r>
        <w:rPr>
          <w:sz w:val="28"/>
          <w:szCs w:val="28"/>
        </w:rPr>
        <w:t>:</w:t>
      </w:r>
      <w:r w:rsidRPr="00B72C62">
        <w:rPr>
          <w:sz w:val="28"/>
          <w:szCs w:val="28"/>
        </w:rPr>
        <w:t xml:space="preserve"> </w:t>
      </w:r>
    </w:p>
    <w:p w:rsidR="00C20A04" w:rsidRPr="00B72C62" w:rsidRDefault="00C20A04" w:rsidP="00C20A04">
      <w:pPr>
        <w:tabs>
          <w:tab w:val="left" w:pos="567"/>
          <w:tab w:val="left" w:pos="1134"/>
        </w:tabs>
        <w:ind w:firstLine="567"/>
        <w:contextualSpacing/>
        <w:jc w:val="both"/>
        <w:rPr>
          <w:sz w:val="28"/>
          <w:szCs w:val="28"/>
        </w:rPr>
      </w:pPr>
      <w:r>
        <w:rPr>
          <w:sz w:val="28"/>
          <w:szCs w:val="28"/>
        </w:rPr>
        <w:t>1) Р</w:t>
      </w:r>
      <w:r w:rsidRPr="00B72C62">
        <w:rPr>
          <w:sz w:val="28"/>
          <w:szCs w:val="28"/>
        </w:rPr>
        <w:t>ешени</w:t>
      </w:r>
      <w:r>
        <w:rPr>
          <w:sz w:val="28"/>
          <w:szCs w:val="28"/>
        </w:rPr>
        <w:t>е</w:t>
      </w:r>
      <w:r w:rsidRPr="00B72C62">
        <w:rPr>
          <w:sz w:val="28"/>
          <w:szCs w:val="28"/>
        </w:rPr>
        <w:t xml:space="preserve"> Совета депутатов городского округа Красногорск Московской области</w:t>
      </w:r>
      <w:r>
        <w:rPr>
          <w:sz w:val="28"/>
          <w:szCs w:val="28"/>
        </w:rPr>
        <w:t xml:space="preserve"> </w:t>
      </w:r>
      <w:r w:rsidRPr="00B72C62">
        <w:rPr>
          <w:sz w:val="28"/>
          <w:szCs w:val="28"/>
        </w:rPr>
        <w:t xml:space="preserve">от 30.09.2021 № 608/45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w:t>
      </w:r>
      <w:r>
        <w:rPr>
          <w:sz w:val="28"/>
          <w:szCs w:val="28"/>
        </w:rPr>
        <w:t>Красногорск Московской области»;</w:t>
      </w:r>
    </w:p>
    <w:p w:rsidR="00C20A04" w:rsidRDefault="00C20A04" w:rsidP="00C20A04">
      <w:pPr>
        <w:tabs>
          <w:tab w:val="left" w:pos="567"/>
          <w:tab w:val="left" w:pos="1134"/>
        </w:tabs>
        <w:ind w:firstLine="709"/>
        <w:contextualSpacing/>
        <w:jc w:val="both"/>
        <w:rPr>
          <w:sz w:val="28"/>
          <w:szCs w:val="28"/>
        </w:rPr>
      </w:pPr>
      <w:r>
        <w:rPr>
          <w:sz w:val="28"/>
          <w:szCs w:val="28"/>
        </w:rPr>
        <w:t>2) Р</w:t>
      </w:r>
      <w:r w:rsidRPr="00B72C62">
        <w:rPr>
          <w:sz w:val="28"/>
          <w:szCs w:val="28"/>
        </w:rPr>
        <w:t>ешени</w:t>
      </w:r>
      <w:r>
        <w:rPr>
          <w:sz w:val="28"/>
          <w:szCs w:val="28"/>
        </w:rPr>
        <w:t>е</w:t>
      </w:r>
      <w:r w:rsidRPr="00B72C62">
        <w:rPr>
          <w:sz w:val="28"/>
          <w:szCs w:val="28"/>
        </w:rPr>
        <w:t xml:space="preserve"> Совета депутатов городского округа Красногорск Московской области</w:t>
      </w:r>
      <w:r>
        <w:rPr>
          <w:sz w:val="28"/>
          <w:szCs w:val="28"/>
        </w:rPr>
        <w:t xml:space="preserve"> </w:t>
      </w:r>
      <w:r w:rsidRPr="00B72C62">
        <w:rPr>
          <w:sz w:val="28"/>
          <w:szCs w:val="28"/>
        </w:rPr>
        <w:t>от 30.11.2023 № 49/4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Красногорск Московской облас</w:t>
      </w:r>
      <w:r>
        <w:rPr>
          <w:sz w:val="28"/>
          <w:szCs w:val="28"/>
        </w:rPr>
        <w:t>ти»;</w:t>
      </w:r>
    </w:p>
    <w:p w:rsidR="00C20A04" w:rsidRDefault="00C20A04" w:rsidP="00C20A04">
      <w:pPr>
        <w:tabs>
          <w:tab w:val="left" w:pos="567"/>
          <w:tab w:val="left" w:pos="1134"/>
        </w:tabs>
        <w:ind w:firstLine="709"/>
        <w:contextualSpacing/>
        <w:jc w:val="both"/>
        <w:rPr>
          <w:sz w:val="28"/>
          <w:szCs w:val="28"/>
        </w:rPr>
      </w:pPr>
      <w:r>
        <w:rPr>
          <w:sz w:val="28"/>
          <w:szCs w:val="28"/>
        </w:rPr>
        <w:t xml:space="preserve">3) </w:t>
      </w:r>
      <w:r w:rsidRPr="009C483D">
        <w:rPr>
          <w:sz w:val="28"/>
          <w:szCs w:val="28"/>
        </w:rPr>
        <w:t>Решение Совета депутатов городского округ</w:t>
      </w:r>
      <w:r>
        <w:rPr>
          <w:sz w:val="28"/>
          <w:szCs w:val="28"/>
        </w:rPr>
        <w:t>а Красногорск Московской области от 24.02.2022 №</w:t>
      </w:r>
      <w:r w:rsidRPr="009C483D">
        <w:rPr>
          <w:sz w:val="28"/>
          <w:szCs w:val="28"/>
        </w:rPr>
        <w:t xml:space="preserve"> 690/52 </w:t>
      </w:r>
      <w:r>
        <w:rPr>
          <w:sz w:val="28"/>
          <w:szCs w:val="28"/>
        </w:rPr>
        <w:t>«</w:t>
      </w:r>
      <w:r w:rsidRPr="009C483D">
        <w:rPr>
          <w:sz w:val="28"/>
          <w:szCs w:val="28"/>
        </w:rPr>
        <w:t>Об утверждении ключевых и индикативных показателей муниципального контроля на автомобильном транспорте, городском наземном электрическом транспорте и в дорожном хозяйстве и их целевых значений на территории городского округа</w:t>
      </w:r>
      <w:r>
        <w:rPr>
          <w:sz w:val="28"/>
          <w:szCs w:val="28"/>
        </w:rPr>
        <w:t xml:space="preserve"> Красногорск Московской области»;</w:t>
      </w:r>
    </w:p>
    <w:p w:rsidR="00C20A04" w:rsidRDefault="00C20A04" w:rsidP="00C20A04">
      <w:pPr>
        <w:tabs>
          <w:tab w:val="left" w:pos="567"/>
          <w:tab w:val="left" w:pos="1134"/>
        </w:tabs>
        <w:ind w:firstLine="709"/>
        <w:contextualSpacing/>
        <w:jc w:val="both"/>
        <w:rPr>
          <w:sz w:val="28"/>
          <w:szCs w:val="28"/>
        </w:rPr>
      </w:pPr>
      <w:r>
        <w:rPr>
          <w:sz w:val="28"/>
          <w:szCs w:val="28"/>
        </w:rPr>
        <w:lastRenderedPageBreak/>
        <w:t xml:space="preserve">4) </w:t>
      </w:r>
      <w:r w:rsidRPr="005C5BB5">
        <w:rPr>
          <w:sz w:val="28"/>
          <w:szCs w:val="28"/>
        </w:rPr>
        <w:t>Решение Совета депутатов городского округа Красногорск М</w:t>
      </w:r>
      <w:r>
        <w:rPr>
          <w:sz w:val="28"/>
          <w:szCs w:val="28"/>
        </w:rPr>
        <w:t>осковской области от 28.04.2022 № 717/54 «О внесении изменений в решение «</w:t>
      </w:r>
      <w:r w:rsidRPr="005C5BB5">
        <w:rPr>
          <w:sz w:val="28"/>
          <w:szCs w:val="28"/>
        </w:rPr>
        <w:t>Об утверждении ключевых и индикативных показателей муниципального контроля на автомобильном транспорте, городском наземном электрическом транспорте и в дорожном хозяйстве и их целевых значений на территории городского округа</w:t>
      </w:r>
      <w:r>
        <w:rPr>
          <w:sz w:val="28"/>
          <w:szCs w:val="28"/>
        </w:rPr>
        <w:t xml:space="preserve"> Красногорск Московской области».</w:t>
      </w:r>
    </w:p>
    <w:p w:rsidR="00C20A04" w:rsidRPr="00F54C38" w:rsidRDefault="00C20A04" w:rsidP="00C20A04">
      <w:pPr>
        <w:autoSpaceDE w:val="0"/>
        <w:autoSpaceDN w:val="0"/>
        <w:adjustRightInd w:val="0"/>
        <w:ind w:firstLine="567"/>
        <w:jc w:val="both"/>
        <w:rPr>
          <w:rFonts w:eastAsia="Calibri"/>
          <w:sz w:val="28"/>
          <w:szCs w:val="28"/>
          <w:lang w:eastAsia="en-US"/>
        </w:rPr>
      </w:pPr>
      <w:r>
        <w:rPr>
          <w:rFonts w:eastAsia="Calibri"/>
          <w:sz w:val="28"/>
          <w:szCs w:val="28"/>
          <w:lang w:eastAsia="en-US"/>
        </w:rPr>
        <w:t>3</w:t>
      </w:r>
      <w:r w:rsidRPr="00F54C38">
        <w:rPr>
          <w:rFonts w:eastAsia="Calibri"/>
          <w:sz w:val="28"/>
          <w:szCs w:val="28"/>
          <w:lang w:eastAsia="en-US"/>
        </w:rPr>
        <w:t>. Настоящее решение вступает в силу после официального обнародования.</w:t>
      </w:r>
    </w:p>
    <w:p w:rsidR="00C20A04" w:rsidRPr="00F54C38" w:rsidRDefault="00C20A04" w:rsidP="00C20A04">
      <w:pPr>
        <w:autoSpaceDE w:val="0"/>
        <w:autoSpaceDN w:val="0"/>
        <w:adjustRightInd w:val="0"/>
        <w:ind w:firstLine="567"/>
        <w:jc w:val="both"/>
        <w:rPr>
          <w:rFonts w:eastAsia="Calibri"/>
          <w:sz w:val="28"/>
          <w:szCs w:val="28"/>
          <w:lang w:eastAsia="en-US"/>
        </w:rPr>
      </w:pPr>
      <w:r>
        <w:rPr>
          <w:rFonts w:eastAsia="Calibri"/>
          <w:sz w:val="28"/>
          <w:szCs w:val="28"/>
          <w:lang w:eastAsia="en-US"/>
        </w:rPr>
        <w:t>4</w:t>
      </w:r>
      <w:r w:rsidRPr="00F54C38">
        <w:rPr>
          <w:rFonts w:eastAsia="Calibri"/>
          <w:sz w:val="28"/>
          <w:szCs w:val="28"/>
          <w:lang w:eastAsia="en-US"/>
        </w:rPr>
        <w:t>. Разместить настоящее решение в сетевом издании «Интернет портал городского округа Красногорск Московской области» по адресу: https://krasnogorsk-adm.ru/.</w:t>
      </w:r>
    </w:p>
    <w:p w:rsidR="00C20A04" w:rsidRPr="00F54C38" w:rsidRDefault="00C20A04" w:rsidP="00C20A04">
      <w:pPr>
        <w:autoSpaceDE w:val="0"/>
        <w:autoSpaceDN w:val="0"/>
        <w:adjustRightInd w:val="0"/>
        <w:ind w:firstLine="567"/>
        <w:jc w:val="both"/>
        <w:rPr>
          <w:rFonts w:eastAsia="Calibri"/>
          <w:sz w:val="28"/>
          <w:szCs w:val="28"/>
          <w:lang w:eastAsia="en-US"/>
        </w:rPr>
      </w:pPr>
    </w:p>
    <w:p w:rsidR="00C20A04" w:rsidRDefault="00C20A04" w:rsidP="00C20A04">
      <w:pPr>
        <w:autoSpaceDE w:val="0"/>
        <w:autoSpaceDN w:val="0"/>
        <w:adjustRightInd w:val="0"/>
        <w:ind w:firstLine="5760"/>
        <w:jc w:val="center"/>
        <w:rPr>
          <w:rFonts w:eastAsia="Calibri"/>
          <w:sz w:val="28"/>
          <w:szCs w:val="28"/>
        </w:rPr>
      </w:pPr>
    </w:p>
    <w:tbl>
      <w:tblPr>
        <w:tblW w:w="0" w:type="auto"/>
        <w:tblLook w:val="04A0" w:firstRow="1" w:lastRow="0" w:firstColumn="1" w:lastColumn="0" w:noHBand="0" w:noVBand="1"/>
      </w:tblPr>
      <w:tblGrid>
        <w:gridCol w:w="5210"/>
        <w:gridCol w:w="5211"/>
      </w:tblGrid>
      <w:tr w:rsidR="00C20A04" w:rsidRPr="00CF564E" w:rsidTr="005D57D2">
        <w:tc>
          <w:tcPr>
            <w:tcW w:w="5210" w:type="dxa"/>
          </w:tcPr>
          <w:p w:rsidR="00C20A04" w:rsidRPr="00CF564E" w:rsidRDefault="00C20A04" w:rsidP="005D57D2">
            <w:pPr>
              <w:suppressAutoHyphens/>
              <w:rPr>
                <w:sz w:val="28"/>
                <w:szCs w:val="28"/>
              </w:rPr>
            </w:pPr>
            <w:r w:rsidRPr="00CF564E">
              <w:rPr>
                <w:sz w:val="28"/>
                <w:szCs w:val="28"/>
              </w:rPr>
              <w:t xml:space="preserve">Глава               </w:t>
            </w:r>
          </w:p>
          <w:p w:rsidR="00C20A04" w:rsidRPr="00CF564E" w:rsidRDefault="00C20A04" w:rsidP="005D57D2">
            <w:pPr>
              <w:suppressAutoHyphens/>
              <w:jc w:val="both"/>
              <w:rPr>
                <w:sz w:val="28"/>
                <w:szCs w:val="28"/>
              </w:rPr>
            </w:pPr>
            <w:r w:rsidRPr="00CF564E">
              <w:rPr>
                <w:sz w:val="28"/>
                <w:szCs w:val="28"/>
              </w:rPr>
              <w:t xml:space="preserve">городского округа Красногорск              </w:t>
            </w:r>
          </w:p>
        </w:tc>
        <w:tc>
          <w:tcPr>
            <w:tcW w:w="5211" w:type="dxa"/>
          </w:tcPr>
          <w:p w:rsidR="00C20A04" w:rsidRPr="00CF564E" w:rsidRDefault="00C20A04" w:rsidP="005D57D2">
            <w:pPr>
              <w:tabs>
                <w:tab w:val="left" w:pos="3810"/>
              </w:tabs>
              <w:suppressAutoHyphens/>
              <w:jc w:val="both"/>
              <w:rPr>
                <w:sz w:val="28"/>
                <w:szCs w:val="28"/>
              </w:rPr>
            </w:pPr>
            <w:r w:rsidRPr="00CF564E">
              <w:rPr>
                <w:sz w:val="28"/>
                <w:szCs w:val="28"/>
              </w:rPr>
              <w:t>Председатель</w:t>
            </w:r>
          </w:p>
          <w:p w:rsidR="00C20A04" w:rsidRPr="00CF564E" w:rsidRDefault="00C20A04" w:rsidP="005D57D2">
            <w:pPr>
              <w:tabs>
                <w:tab w:val="left" w:pos="3810"/>
              </w:tabs>
              <w:suppressAutoHyphens/>
              <w:jc w:val="both"/>
              <w:rPr>
                <w:sz w:val="28"/>
                <w:szCs w:val="28"/>
              </w:rPr>
            </w:pPr>
            <w:r w:rsidRPr="00CF564E">
              <w:rPr>
                <w:sz w:val="28"/>
                <w:szCs w:val="28"/>
              </w:rPr>
              <w:t>Совета депутатов</w:t>
            </w:r>
          </w:p>
        </w:tc>
      </w:tr>
      <w:tr w:rsidR="00C20A04" w:rsidRPr="00CF564E" w:rsidTr="005D57D2">
        <w:tc>
          <w:tcPr>
            <w:tcW w:w="5210" w:type="dxa"/>
          </w:tcPr>
          <w:p w:rsidR="00C20A04" w:rsidRPr="00CF564E" w:rsidRDefault="00C20A04" w:rsidP="005D57D2">
            <w:pPr>
              <w:tabs>
                <w:tab w:val="left" w:pos="3810"/>
              </w:tabs>
              <w:suppressAutoHyphens/>
              <w:jc w:val="both"/>
              <w:rPr>
                <w:sz w:val="28"/>
                <w:szCs w:val="28"/>
              </w:rPr>
            </w:pPr>
          </w:p>
          <w:p w:rsidR="00C20A04" w:rsidRPr="00CF564E" w:rsidRDefault="00C20A04" w:rsidP="005D57D2">
            <w:pPr>
              <w:tabs>
                <w:tab w:val="left" w:pos="3810"/>
              </w:tabs>
              <w:suppressAutoHyphens/>
              <w:jc w:val="both"/>
              <w:rPr>
                <w:sz w:val="28"/>
                <w:szCs w:val="28"/>
              </w:rPr>
            </w:pPr>
            <w:r w:rsidRPr="00CF564E">
              <w:rPr>
                <w:sz w:val="28"/>
                <w:szCs w:val="28"/>
              </w:rPr>
              <w:t>Д.В. Волков ___________________</w:t>
            </w:r>
          </w:p>
        </w:tc>
        <w:tc>
          <w:tcPr>
            <w:tcW w:w="5211" w:type="dxa"/>
          </w:tcPr>
          <w:p w:rsidR="00C20A04" w:rsidRPr="00CF564E" w:rsidRDefault="00C20A04" w:rsidP="005D57D2">
            <w:pPr>
              <w:tabs>
                <w:tab w:val="left" w:pos="3810"/>
              </w:tabs>
              <w:suppressAutoHyphens/>
              <w:jc w:val="both"/>
              <w:rPr>
                <w:sz w:val="28"/>
                <w:szCs w:val="28"/>
              </w:rPr>
            </w:pPr>
          </w:p>
          <w:p w:rsidR="00C20A04" w:rsidRPr="00CF564E" w:rsidRDefault="00C20A04" w:rsidP="005D57D2">
            <w:pPr>
              <w:tabs>
                <w:tab w:val="left" w:pos="3810"/>
              </w:tabs>
              <w:suppressAutoHyphens/>
              <w:jc w:val="both"/>
              <w:rPr>
                <w:sz w:val="28"/>
                <w:szCs w:val="28"/>
              </w:rPr>
            </w:pPr>
            <w:r w:rsidRPr="00CF564E">
              <w:rPr>
                <w:sz w:val="28"/>
                <w:szCs w:val="28"/>
              </w:rPr>
              <w:t>С.В.Трифонов ___________________</w:t>
            </w:r>
          </w:p>
          <w:p w:rsidR="00C20A04" w:rsidRPr="00CF564E" w:rsidRDefault="00C20A04" w:rsidP="005D57D2">
            <w:pPr>
              <w:tabs>
                <w:tab w:val="left" w:pos="3810"/>
              </w:tabs>
              <w:suppressAutoHyphens/>
              <w:jc w:val="both"/>
              <w:rPr>
                <w:sz w:val="28"/>
                <w:szCs w:val="28"/>
              </w:rPr>
            </w:pPr>
          </w:p>
          <w:p w:rsidR="00C20A04" w:rsidRPr="00CF564E" w:rsidRDefault="00C20A04" w:rsidP="005D57D2">
            <w:pPr>
              <w:tabs>
                <w:tab w:val="left" w:pos="3810"/>
              </w:tabs>
              <w:suppressAutoHyphens/>
              <w:jc w:val="both"/>
              <w:rPr>
                <w:sz w:val="28"/>
                <w:szCs w:val="28"/>
              </w:rPr>
            </w:pPr>
          </w:p>
        </w:tc>
      </w:tr>
    </w:tbl>
    <w:p w:rsidR="00C20A04" w:rsidRDefault="00C20A04" w:rsidP="00C20A04">
      <w:pPr>
        <w:autoSpaceDE w:val="0"/>
        <w:autoSpaceDN w:val="0"/>
        <w:adjustRightInd w:val="0"/>
        <w:ind w:firstLine="5760"/>
        <w:jc w:val="center"/>
        <w:rPr>
          <w:rFonts w:eastAsia="Calibri"/>
          <w:sz w:val="28"/>
          <w:szCs w:val="28"/>
        </w:rPr>
      </w:pPr>
    </w:p>
    <w:p w:rsidR="00C20A04" w:rsidRDefault="00C20A04" w:rsidP="00C20A04">
      <w:pPr>
        <w:autoSpaceDE w:val="0"/>
        <w:autoSpaceDN w:val="0"/>
        <w:adjustRightInd w:val="0"/>
        <w:rPr>
          <w:rFonts w:eastAsia="Calibri"/>
          <w:sz w:val="28"/>
          <w:szCs w:val="28"/>
        </w:rPr>
      </w:pPr>
      <w:r>
        <w:rPr>
          <w:rFonts w:eastAsia="Calibri"/>
          <w:sz w:val="28"/>
          <w:szCs w:val="28"/>
        </w:rPr>
        <w:t>Разослать: в дело, главе, Регистр, Консультант Плюс, прокуратуру</w:t>
      </w: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Default="00C20A04" w:rsidP="00C20A04">
      <w:pPr>
        <w:autoSpaceDE w:val="0"/>
        <w:autoSpaceDN w:val="0"/>
        <w:adjustRightInd w:val="0"/>
        <w:rPr>
          <w:rFonts w:eastAsia="Calibri"/>
          <w:sz w:val="28"/>
          <w:szCs w:val="28"/>
        </w:rPr>
      </w:pPr>
    </w:p>
    <w:p w:rsidR="00C20A04" w:rsidRPr="00CD0EDA" w:rsidRDefault="00C20A04" w:rsidP="00C20A04">
      <w:pPr>
        <w:autoSpaceDE w:val="0"/>
        <w:autoSpaceDN w:val="0"/>
        <w:adjustRightInd w:val="0"/>
        <w:rPr>
          <w:rFonts w:eastAsia="Calibri"/>
          <w:sz w:val="28"/>
          <w:szCs w:val="28"/>
        </w:rPr>
      </w:pPr>
    </w:p>
    <w:p w:rsidR="00C20A04" w:rsidRDefault="00C20A04" w:rsidP="0001222E">
      <w:pPr>
        <w:autoSpaceDE w:val="0"/>
        <w:autoSpaceDN w:val="0"/>
        <w:adjustRightInd w:val="0"/>
        <w:ind w:firstLine="5760"/>
        <w:jc w:val="center"/>
        <w:rPr>
          <w:bCs/>
          <w:sz w:val="28"/>
          <w:szCs w:val="28"/>
        </w:rPr>
      </w:pPr>
    </w:p>
    <w:p w:rsidR="00C20A04" w:rsidRDefault="00C20A04" w:rsidP="0001222E">
      <w:pPr>
        <w:autoSpaceDE w:val="0"/>
        <w:autoSpaceDN w:val="0"/>
        <w:adjustRightInd w:val="0"/>
        <w:ind w:firstLine="5760"/>
        <w:jc w:val="center"/>
        <w:rPr>
          <w:bCs/>
          <w:sz w:val="28"/>
          <w:szCs w:val="28"/>
        </w:rPr>
      </w:pPr>
    </w:p>
    <w:p w:rsidR="00C20A04" w:rsidRDefault="00C20A04" w:rsidP="0001222E">
      <w:pPr>
        <w:autoSpaceDE w:val="0"/>
        <w:autoSpaceDN w:val="0"/>
        <w:adjustRightInd w:val="0"/>
        <w:ind w:firstLine="5760"/>
        <w:jc w:val="center"/>
        <w:rPr>
          <w:bCs/>
          <w:sz w:val="28"/>
          <w:szCs w:val="28"/>
        </w:rPr>
      </w:pPr>
    </w:p>
    <w:p w:rsidR="00C20A04" w:rsidRDefault="00C20A04" w:rsidP="0001222E">
      <w:pPr>
        <w:autoSpaceDE w:val="0"/>
        <w:autoSpaceDN w:val="0"/>
        <w:adjustRightInd w:val="0"/>
        <w:ind w:firstLine="5760"/>
        <w:jc w:val="center"/>
        <w:rPr>
          <w:bCs/>
          <w:sz w:val="28"/>
          <w:szCs w:val="28"/>
        </w:rPr>
      </w:pPr>
    </w:p>
    <w:p w:rsidR="00C20A04" w:rsidRDefault="00C20A04" w:rsidP="0001222E">
      <w:pPr>
        <w:autoSpaceDE w:val="0"/>
        <w:autoSpaceDN w:val="0"/>
        <w:adjustRightInd w:val="0"/>
        <w:ind w:firstLine="5760"/>
        <w:jc w:val="center"/>
        <w:rPr>
          <w:bCs/>
          <w:sz w:val="28"/>
          <w:szCs w:val="28"/>
        </w:rPr>
      </w:pPr>
    </w:p>
    <w:p w:rsidR="00C20A04" w:rsidRDefault="00C20A04" w:rsidP="0001222E">
      <w:pPr>
        <w:autoSpaceDE w:val="0"/>
        <w:autoSpaceDN w:val="0"/>
        <w:adjustRightInd w:val="0"/>
        <w:ind w:firstLine="5760"/>
        <w:jc w:val="center"/>
        <w:rPr>
          <w:bCs/>
          <w:sz w:val="28"/>
          <w:szCs w:val="28"/>
        </w:rPr>
      </w:pPr>
    </w:p>
    <w:p w:rsidR="0001222E" w:rsidRPr="0001222E" w:rsidRDefault="00F0535B" w:rsidP="0001222E">
      <w:pPr>
        <w:autoSpaceDE w:val="0"/>
        <w:autoSpaceDN w:val="0"/>
        <w:adjustRightInd w:val="0"/>
        <w:ind w:firstLine="5760"/>
        <w:jc w:val="center"/>
        <w:rPr>
          <w:bCs/>
          <w:sz w:val="28"/>
          <w:szCs w:val="28"/>
        </w:rPr>
      </w:pPr>
      <w:r>
        <w:rPr>
          <w:bCs/>
          <w:sz w:val="28"/>
          <w:szCs w:val="28"/>
        </w:rPr>
        <w:t>П</w:t>
      </w:r>
      <w:r w:rsidR="0001222E" w:rsidRPr="0001222E">
        <w:rPr>
          <w:bCs/>
          <w:sz w:val="28"/>
          <w:szCs w:val="28"/>
        </w:rPr>
        <w:t>риложение</w:t>
      </w:r>
    </w:p>
    <w:p w:rsidR="0001222E" w:rsidRPr="0001222E" w:rsidRDefault="0001222E" w:rsidP="0001222E">
      <w:pPr>
        <w:autoSpaceDE w:val="0"/>
        <w:autoSpaceDN w:val="0"/>
        <w:adjustRightInd w:val="0"/>
        <w:ind w:firstLine="4253"/>
        <w:jc w:val="center"/>
        <w:rPr>
          <w:bCs/>
          <w:sz w:val="28"/>
          <w:szCs w:val="28"/>
        </w:rPr>
      </w:pPr>
      <w:r w:rsidRPr="0001222E">
        <w:rPr>
          <w:bCs/>
          <w:sz w:val="28"/>
          <w:szCs w:val="28"/>
        </w:rPr>
        <w:t xml:space="preserve">                к решению Совета депутатов</w:t>
      </w:r>
    </w:p>
    <w:p w:rsidR="0001222E" w:rsidRPr="0001222E" w:rsidRDefault="0001222E" w:rsidP="0001222E">
      <w:pPr>
        <w:autoSpaceDE w:val="0"/>
        <w:autoSpaceDN w:val="0"/>
        <w:adjustRightInd w:val="0"/>
        <w:rPr>
          <w:bCs/>
          <w:sz w:val="28"/>
          <w:szCs w:val="28"/>
        </w:rPr>
      </w:pPr>
      <w:r w:rsidRPr="0001222E">
        <w:rPr>
          <w:bCs/>
          <w:sz w:val="28"/>
          <w:szCs w:val="28"/>
        </w:rPr>
        <w:t xml:space="preserve">                                                                                     от </w:t>
      </w:r>
      <w:r w:rsidR="00C20A04">
        <w:rPr>
          <w:bCs/>
          <w:sz w:val="28"/>
          <w:szCs w:val="28"/>
        </w:rPr>
        <w:t>27.03.</w:t>
      </w:r>
      <w:r w:rsidR="00604BC9">
        <w:rPr>
          <w:bCs/>
          <w:sz w:val="28"/>
          <w:szCs w:val="28"/>
        </w:rPr>
        <w:t>2025</w:t>
      </w:r>
      <w:r w:rsidRPr="0001222E">
        <w:rPr>
          <w:bCs/>
          <w:sz w:val="28"/>
          <w:szCs w:val="28"/>
        </w:rPr>
        <w:t xml:space="preserve"> №</w:t>
      </w:r>
      <w:r w:rsidR="00C20A04">
        <w:rPr>
          <w:bCs/>
          <w:sz w:val="28"/>
          <w:szCs w:val="28"/>
        </w:rPr>
        <w:t>307/22</w:t>
      </w:r>
    </w:p>
    <w:p w:rsidR="00FA1F0D" w:rsidRDefault="00FA1F0D" w:rsidP="007F60DB">
      <w:pPr>
        <w:spacing w:line="264" w:lineRule="auto"/>
        <w:ind w:right="134" w:hanging="10"/>
        <w:jc w:val="center"/>
        <w:rPr>
          <w:color w:val="000000"/>
          <w:sz w:val="28"/>
          <w:szCs w:val="28"/>
          <w:lang w:eastAsia="en-US"/>
        </w:rPr>
      </w:pPr>
    </w:p>
    <w:p w:rsidR="008F31AD" w:rsidRDefault="008F31AD" w:rsidP="009C20A7">
      <w:pPr>
        <w:autoSpaceDE w:val="0"/>
        <w:autoSpaceDN w:val="0"/>
        <w:adjustRightInd w:val="0"/>
        <w:ind w:firstLine="709"/>
        <w:jc w:val="center"/>
        <w:rPr>
          <w:b/>
          <w:sz w:val="28"/>
          <w:szCs w:val="28"/>
        </w:rPr>
      </w:pPr>
      <w:r>
        <w:rPr>
          <w:b/>
          <w:sz w:val="28"/>
          <w:szCs w:val="28"/>
        </w:rPr>
        <w:t>ПОЛОЖЕНИЕ</w:t>
      </w:r>
    </w:p>
    <w:p w:rsidR="000E1D18" w:rsidRDefault="000B5BC8" w:rsidP="009C20A7">
      <w:pPr>
        <w:autoSpaceDE w:val="0"/>
        <w:autoSpaceDN w:val="0"/>
        <w:adjustRightInd w:val="0"/>
        <w:ind w:firstLine="709"/>
        <w:jc w:val="center"/>
        <w:rPr>
          <w:b/>
          <w:sz w:val="28"/>
          <w:szCs w:val="28"/>
        </w:rPr>
      </w:pPr>
      <w:r>
        <w:rPr>
          <w:b/>
          <w:sz w:val="28"/>
          <w:szCs w:val="28"/>
        </w:rPr>
        <w:t>О</w:t>
      </w:r>
      <w:r w:rsidR="009C20A7" w:rsidRPr="009C20A7">
        <w:rPr>
          <w:b/>
          <w:sz w:val="28"/>
          <w:szCs w:val="28"/>
        </w:rPr>
        <w:t xml:space="preserve"> муниципальном контроле на автомобильном транспорте, городском наземном электрическом транспорте и в дорожном хозяйстве</w:t>
      </w:r>
      <w:r w:rsidR="0031078E" w:rsidRPr="00CA61C5">
        <w:rPr>
          <w:b/>
          <w:sz w:val="28"/>
          <w:szCs w:val="28"/>
        </w:rPr>
        <w:t xml:space="preserve"> </w:t>
      </w:r>
    </w:p>
    <w:p w:rsidR="005D4D77" w:rsidRPr="00DF1277" w:rsidRDefault="0031078E" w:rsidP="009C20A7">
      <w:pPr>
        <w:autoSpaceDE w:val="0"/>
        <w:autoSpaceDN w:val="0"/>
        <w:adjustRightInd w:val="0"/>
        <w:ind w:firstLine="709"/>
        <w:jc w:val="center"/>
        <w:rPr>
          <w:b/>
          <w:sz w:val="28"/>
          <w:szCs w:val="28"/>
        </w:rPr>
      </w:pPr>
      <w:r w:rsidRPr="0031078E">
        <w:rPr>
          <w:b/>
          <w:sz w:val="28"/>
          <w:szCs w:val="28"/>
        </w:rPr>
        <w:t>на территории</w:t>
      </w:r>
      <w:r w:rsidR="004B2732">
        <w:rPr>
          <w:b/>
          <w:sz w:val="28"/>
          <w:szCs w:val="28"/>
        </w:rPr>
        <w:t xml:space="preserve"> городского округа Красногорск</w:t>
      </w:r>
      <w:r w:rsidR="00B376CC" w:rsidRPr="00DF1277">
        <w:rPr>
          <w:b/>
          <w:sz w:val="28"/>
          <w:szCs w:val="28"/>
        </w:rPr>
        <w:t xml:space="preserve"> </w:t>
      </w:r>
      <w:r w:rsidR="005D4D77" w:rsidRPr="00DF1277">
        <w:rPr>
          <w:b/>
          <w:sz w:val="28"/>
          <w:szCs w:val="28"/>
        </w:rPr>
        <w:t>Московской области</w:t>
      </w:r>
    </w:p>
    <w:p w:rsidR="00FA1F0D" w:rsidRPr="00DF1277" w:rsidRDefault="00FA1F0D" w:rsidP="00006E38">
      <w:pPr>
        <w:autoSpaceDE w:val="0"/>
        <w:autoSpaceDN w:val="0"/>
        <w:adjustRightInd w:val="0"/>
        <w:jc w:val="center"/>
        <w:rPr>
          <w:sz w:val="28"/>
          <w:szCs w:val="28"/>
        </w:rPr>
      </w:pPr>
    </w:p>
    <w:p w:rsidR="00006E38" w:rsidRPr="00604BC9" w:rsidRDefault="00DF1277" w:rsidP="00604BC9">
      <w:pPr>
        <w:pStyle w:val="a9"/>
        <w:tabs>
          <w:tab w:val="left" w:pos="0"/>
          <w:tab w:val="left" w:pos="142"/>
        </w:tabs>
        <w:autoSpaceDE w:val="0"/>
        <w:autoSpaceDN w:val="0"/>
        <w:adjustRightInd w:val="0"/>
        <w:ind w:left="0"/>
        <w:jc w:val="center"/>
        <w:rPr>
          <w:b/>
          <w:sz w:val="28"/>
          <w:szCs w:val="28"/>
        </w:rPr>
      </w:pPr>
      <w:r w:rsidRPr="00604BC9">
        <w:rPr>
          <w:b/>
          <w:sz w:val="28"/>
          <w:szCs w:val="28"/>
        </w:rPr>
        <w:t>1. Общие положения</w:t>
      </w:r>
    </w:p>
    <w:p w:rsidR="00006E38" w:rsidRPr="00CD0EDA" w:rsidRDefault="00006E38" w:rsidP="00CD0EDA">
      <w:pPr>
        <w:pStyle w:val="ConsPlusNormal"/>
        <w:jc w:val="both"/>
        <w:rPr>
          <w:sz w:val="28"/>
          <w:szCs w:val="28"/>
        </w:rPr>
      </w:pPr>
    </w:p>
    <w:p w:rsidR="00006E38" w:rsidRPr="00CD0EDA" w:rsidRDefault="000E1D18" w:rsidP="00CD0EDA">
      <w:pPr>
        <w:pStyle w:val="af0"/>
        <w:ind w:firstLine="709"/>
        <w:jc w:val="both"/>
        <w:rPr>
          <w:sz w:val="28"/>
          <w:szCs w:val="28"/>
        </w:rPr>
      </w:pPr>
      <w:r w:rsidRPr="00CD0EDA">
        <w:rPr>
          <w:sz w:val="28"/>
          <w:szCs w:val="28"/>
        </w:rPr>
        <w:t xml:space="preserve">1.1. </w:t>
      </w:r>
      <w:r w:rsidR="00B251FE">
        <w:rPr>
          <w:sz w:val="28"/>
          <w:szCs w:val="28"/>
        </w:rPr>
        <w:t>Настоящее п</w:t>
      </w:r>
      <w:r w:rsidR="00006E38" w:rsidRPr="00CD0EDA">
        <w:rPr>
          <w:sz w:val="28"/>
          <w:szCs w:val="28"/>
        </w:rPr>
        <w:t>оложение</w:t>
      </w:r>
      <w:r w:rsidR="00465C81" w:rsidRPr="00CD0EDA">
        <w:rPr>
          <w:sz w:val="28"/>
          <w:szCs w:val="28"/>
        </w:rPr>
        <w:t xml:space="preserve"> </w:t>
      </w:r>
      <w:r w:rsidR="00B251FE">
        <w:rPr>
          <w:sz w:val="28"/>
          <w:szCs w:val="28"/>
        </w:rPr>
        <w:t>«О</w:t>
      </w:r>
      <w:r w:rsidR="00465C81" w:rsidRPr="00CD0EDA">
        <w:rPr>
          <w:sz w:val="28"/>
          <w:szCs w:val="28"/>
        </w:rPr>
        <w:t xml:space="preserve"> муниципальном контроле</w:t>
      </w:r>
      <w:r w:rsidR="003B2B42" w:rsidRPr="00CD0EDA">
        <w:rPr>
          <w:sz w:val="28"/>
          <w:szCs w:val="28"/>
        </w:rPr>
        <w:t xml:space="preserve"> </w:t>
      </w:r>
      <w:r w:rsidR="00465C81" w:rsidRPr="00CD0EDA">
        <w:rPr>
          <w:sz w:val="28"/>
          <w:szCs w:val="28"/>
        </w:rPr>
        <w:t>на автомобильном транспорте, городском наземном электрическом транспорте и в дорожном хозяйстве на территории городского округа Красногорск</w:t>
      </w:r>
      <w:r w:rsidRPr="00CD0EDA">
        <w:rPr>
          <w:sz w:val="28"/>
          <w:szCs w:val="28"/>
        </w:rPr>
        <w:t xml:space="preserve"> </w:t>
      </w:r>
      <w:r w:rsidR="00465C81" w:rsidRPr="00CD0EDA">
        <w:rPr>
          <w:sz w:val="28"/>
          <w:szCs w:val="28"/>
        </w:rPr>
        <w:t>Московской области</w:t>
      </w:r>
      <w:r w:rsidR="00B251FE">
        <w:rPr>
          <w:sz w:val="28"/>
          <w:szCs w:val="28"/>
        </w:rPr>
        <w:t>»</w:t>
      </w:r>
      <w:r w:rsidR="00D73B73" w:rsidRPr="00CD0EDA">
        <w:rPr>
          <w:sz w:val="28"/>
          <w:szCs w:val="28"/>
        </w:rPr>
        <w:t xml:space="preserve"> (далее – Положение) </w:t>
      </w:r>
      <w:r w:rsidR="00006E38" w:rsidRPr="00CD0EDA">
        <w:rPr>
          <w:sz w:val="28"/>
          <w:szCs w:val="28"/>
        </w:rPr>
        <w:t xml:space="preserve">устанавливает порядок </w:t>
      </w:r>
      <w:r w:rsidR="009C20A7" w:rsidRPr="00CD0EDA">
        <w:rPr>
          <w:sz w:val="28"/>
          <w:szCs w:val="28"/>
        </w:rPr>
        <w:t>организации</w:t>
      </w:r>
      <w:r w:rsidRPr="00CD0EDA">
        <w:rPr>
          <w:sz w:val="28"/>
          <w:szCs w:val="28"/>
        </w:rPr>
        <w:t xml:space="preserve"> </w:t>
      </w:r>
      <w:r w:rsidR="009C20A7" w:rsidRPr="00CD0EDA">
        <w:rPr>
          <w:sz w:val="28"/>
          <w:szCs w:val="28"/>
        </w:rPr>
        <w:t>и осуществления муниципального контроля на автомобильном транспорте, городском наземном электрическом транспорте и в дорожном хозяйстве</w:t>
      </w:r>
      <w:r w:rsidRPr="00CD0EDA">
        <w:rPr>
          <w:sz w:val="28"/>
          <w:szCs w:val="28"/>
        </w:rPr>
        <w:t xml:space="preserve"> </w:t>
      </w:r>
      <w:r w:rsidR="00006E38" w:rsidRPr="00CD0EDA">
        <w:rPr>
          <w:sz w:val="28"/>
          <w:szCs w:val="28"/>
        </w:rPr>
        <w:t xml:space="preserve">на территории </w:t>
      </w:r>
      <w:r w:rsidR="004B2732" w:rsidRPr="00CD0EDA">
        <w:rPr>
          <w:sz w:val="28"/>
          <w:szCs w:val="28"/>
        </w:rPr>
        <w:t>городского округа Красногорск</w:t>
      </w:r>
      <w:r w:rsidR="00006E38" w:rsidRPr="00CD0EDA">
        <w:rPr>
          <w:sz w:val="28"/>
          <w:szCs w:val="28"/>
        </w:rPr>
        <w:t xml:space="preserve"> Московской области (далее - </w:t>
      </w:r>
      <w:r w:rsidR="00541CB4" w:rsidRPr="00CD0EDA">
        <w:rPr>
          <w:sz w:val="28"/>
          <w:szCs w:val="28"/>
        </w:rPr>
        <w:t>муниципальный контроль</w:t>
      </w:r>
      <w:r w:rsidR="00006E38" w:rsidRPr="00CD0EDA">
        <w:rPr>
          <w:sz w:val="28"/>
          <w:szCs w:val="28"/>
        </w:rPr>
        <w:t>).</w:t>
      </w:r>
      <w:r w:rsidR="009C20A7" w:rsidRPr="00CD0EDA">
        <w:rPr>
          <w:sz w:val="28"/>
          <w:szCs w:val="28"/>
        </w:rPr>
        <w:t xml:space="preserve"> </w:t>
      </w:r>
    </w:p>
    <w:p w:rsidR="007E2B16" w:rsidRPr="00CD0EDA" w:rsidRDefault="00CD0EDA" w:rsidP="00CD0EDA">
      <w:pPr>
        <w:pStyle w:val="af0"/>
        <w:ind w:firstLine="709"/>
        <w:jc w:val="both"/>
        <w:rPr>
          <w:sz w:val="28"/>
          <w:szCs w:val="28"/>
        </w:rPr>
      </w:pPr>
      <w:r>
        <w:rPr>
          <w:sz w:val="28"/>
          <w:szCs w:val="28"/>
        </w:rPr>
        <w:t>1</w:t>
      </w:r>
      <w:r w:rsidR="00006E38" w:rsidRPr="00CD0EDA">
        <w:rPr>
          <w:sz w:val="28"/>
          <w:szCs w:val="28"/>
        </w:rPr>
        <w:t xml:space="preserve">.2. </w:t>
      </w:r>
      <w:r w:rsidR="007E2B16" w:rsidRPr="00CD0EDA">
        <w:rPr>
          <w:sz w:val="28"/>
          <w:szCs w:val="28"/>
        </w:rPr>
        <w:t>Предметом муниципального контроля является соблюдение юридическими лицами</w:t>
      </w:r>
      <w:r w:rsidR="00E42B37" w:rsidRPr="00CD0EDA">
        <w:rPr>
          <w:sz w:val="28"/>
          <w:szCs w:val="28"/>
        </w:rPr>
        <w:t xml:space="preserve"> и </w:t>
      </w:r>
      <w:r w:rsidR="007E2B16" w:rsidRPr="00CD0EDA">
        <w:rPr>
          <w:sz w:val="28"/>
          <w:szCs w:val="28"/>
        </w:rPr>
        <w:t>индивидуальными предпринимателями (далее - контролируемые лица) обязательных требований:</w:t>
      </w:r>
    </w:p>
    <w:p w:rsidR="007E2B16" w:rsidRPr="00CD0EDA" w:rsidRDefault="007E2B16" w:rsidP="00CD0EDA">
      <w:pPr>
        <w:pStyle w:val="af0"/>
        <w:ind w:firstLine="709"/>
        <w:jc w:val="both"/>
        <w:rPr>
          <w:sz w:val="28"/>
          <w:szCs w:val="28"/>
        </w:rPr>
      </w:pPr>
      <w:r w:rsidRPr="00CD0EDA">
        <w:rPr>
          <w:sz w:val="28"/>
          <w:szCs w:val="28"/>
        </w:rPr>
        <w:t>1) в области автомобильных дорог и дорожной деятельности, установленных в отношении автомобильных дорог</w:t>
      </w:r>
      <w:r w:rsidR="00E42B37" w:rsidRPr="00CD0EDA">
        <w:rPr>
          <w:sz w:val="28"/>
          <w:szCs w:val="28"/>
        </w:rPr>
        <w:t xml:space="preserve"> местного значения</w:t>
      </w:r>
      <w:r w:rsidRPr="00CD0EDA">
        <w:rPr>
          <w:sz w:val="28"/>
          <w:szCs w:val="28"/>
        </w:rPr>
        <w:t>:</w:t>
      </w:r>
    </w:p>
    <w:p w:rsidR="007E2B16" w:rsidRPr="00CD0EDA" w:rsidRDefault="007E2B16" w:rsidP="00CD0EDA">
      <w:pPr>
        <w:pStyle w:val="af0"/>
        <w:ind w:firstLine="709"/>
        <w:jc w:val="both"/>
        <w:rPr>
          <w:sz w:val="28"/>
          <w:szCs w:val="28"/>
        </w:rPr>
      </w:pPr>
      <w:r w:rsidRPr="00CD0E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E2B16" w:rsidRPr="00CD0EDA" w:rsidRDefault="007E2B16" w:rsidP="00CD0EDA">
      <w:pPr>
        <w:pStyle w:val="af0"/>
        <w:ind w:firstLine="709"/>
        <w:jc w:val="both"/>
        <w:rPr>
          <w:sz w:val="28"/>
          <w:szCs w:val="28"/>
        </w:rPr>
      </w:pPr>
      <w:r w:rsidRPr="00CD0E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w:t>
      </w:r>
      <w:r w:rsidR="005857E9" w:rsidRPr="00CD0EDA">
        <w:rPr>
          <w:sz w:val="28"/>
          <w:szCs w:val="28"/>
        </w:rPr>
        <w:t xml:space="preserve"> </w:t>
      </w:r>
      <w:r w:rsidRPr="00CD0EDA">
        <w:rPr>
          <w:sz w:val="28"/>
          <w:szCs w:val="28"/>
        </w:rPr>
        <w:t xml:space="preserve">и изделиям) в части обеспечения </w:t>
      </w:r>
      <w:r w:rsidR="00B251FE">
        <w:rPr>
          <w:sz w:val="28"/>
          <w:szCs w:val="28"/>
        </w:rPr>
        <w:t>сохранности автомобильных дорог.</w:t>
      </w:r>
    </w:p>
    <w:p w:rsidR="007E2B16" w:rsidRPr="00CD0EDA" w:rsidRDefault="007E2B16" w:rsidP="00CD0EDA">
      <w:pPr>
        <w:pStyle w:val="af0"/>
        <w:ind w:firstLine="709"/>
        <w:jc w:val="both"/>
        <w:rPr>
          <w:sz w:val="28"/>
          <w:szCs w:val="28"/>
        </w:rPr>
      </w:pPr>
      <w:r w:rsidRPr="00CD0EDA">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1CF7" w:rsidRPr="00CD0EDA" w:rsidRDefault="00181CF7" w:rsidP="00CD0EDA">
      <w:pPr>
        <w:pStyle w:val="af0"/>
        <w:ind w:firstLine="709"/>
        <w:jc w:val="both"/>
        <w:rPr>
          <w:sz w:val="28"/>
          <w:szCs w:val="28"/>
        </w:rPr>
      </w:pPr>
      <w:r w:rsidRPr="00CD0EDA">
        <w:rPr>
          <w:sz w:val="28"/>
          <w:szCs w:val="28"/>
        </w:rPr>
        <w:t>1.3. Целью муниципального контроля является предупреждение, выявление и пресечение нарушений обязательных требований.</w:t>
      </w:r>
    </w:p>
    <w:p w:rsidR="00B669D9" w:rsidRPr="00CD0EDA" w:rsidRDefault="00181CF7" w:rsidP="00CD0EDA">
      <w:pPr>
        <w:pStyle w:val="af0"/>
        <w:ind w:firstLine="709"/>
        <w:jc w:val="both"/>
        <w:rPr>
          <w:sz w:val="28"/>
          <w:szCs w:val="28"/>
        </w:rPr>
      </w:pPr>
      <w:r w:rsidRPr="00CD0EDA">
        <w:rPr>
          <w:sz w:val="28"/>
          <w:szCs w:val="28"/>
        </w:rPr>
        <w:t>1.4</w:t>
      </w:r>
      <w:r w:rsidR="00736E72" w:rsidRPr="00CD0EDA">
        <w:rPr>
          <w:sz w:val="28"/>
          <w:szCs w:val="28"/>
        </w:rPr>
        <w:t>.</w:t>
      </w:r>
      <w:r w:rsidR="00006E38" w:rsidRPr="00CD0EDA">
        <w:rPr>
          <w:sz w:val="28"/>
          <w:szCs w:val="28"/>
        </w:rPr>
        <w:t xml:space="preserve"> </w:t>
      </w:r>
      <w:r w:rsidR="00B669D9" w:rsidRPr="00CD0EDA">
        <w:rPr>
          <w:sz w:val="28"/>
          <w:szCs w:val="28"/>
        </w:rPr>
        <w:t>Объектами муниципального контроля (далее - объект контроля) являются:</w:t>
      </w:r>
    </w:p>
    <w:p w:rsidR="00A72B03" w:rsidRPr="00CD0EDA" w:rsidRDefault="00181CF7" w:rsidP="00CD0EDA">
      <w:pPr>
        <w:pStyle w:val="af0"/>
        <w:ind w:firstLine="709"/>
        <w:jc w:val="both"/>
        <w:rPr>
          <w:sz w:val="28"/>
          <w:szCs w:val="28"/>
        </w:rPr>
      </w:pPr>
      <w:r w:rsidRPr="00CD0EDA">
        <w:rPr>
          <w:sz w:val="28"/>
          <w:szCs w:val="28"/>
        </w:rPr>
        <w:t>1)</w:t>
      </w:r>
      <w:r w:rsidR="00B669D9" w:rsidRPr="00CD0EDA">
        <w:rPr>
          <w:sz w:val="28"/>
          <w:szCs w:val="28"/>
        </w:rPr>
        <w:t xml:space="preserve"> </w:t>
      </w:r>
      <w:r w:rsidR="00A72B03" w:rsidRPr="00CD0EDA">
        <w:rPr>
          <w:sz w:val="28"/>
          <w:szCs w:val="28"/>
        </w:rPr>
        <w:t xml:space="preserve">автомобильные дороги </w:t>
      </w:r>
      <w:r w:rsidR="00D437AD" w:rsidRPr="00CD0EDA">
        <w:rPr>
          <w:sz w:val="28"/>
          <w:szCs w:val="28"/>
        </w:rPr>
        <w:t xml:space="preserve">местного значения </w:t>
      </w:r>
      <w:r w:rsidR="00A72B03" w:rsidRPr="00CD0EDA">
        <w:rPr>
          <w:sz w:val="28"/>
          <w:szCs w:val="28"/>
        </w:rPr>
        <w:t>и дорожная деятельность</w:t>
      </w:r>
      <w:r w:rsidR="005857E9" w:rsidRPr="00CD0EDA">
        <w:rPr>
          <w:sz w:val="28"/>
          <w:szCs w:val="28"/>
        </w:rPr>
        <w:t xml:space="preserve"> </w:t>
      </w:r>
      <w:r w:rsidR="00A72B03" w:rsidRPr="00CD0EDA">
        <w:rPr>
          <w:sz w:val="28"/>
          <w:szCs w:val="28"/>
        </w:rPr>
        <w:t>в отношении автомобильных дорог</w:t>
      </w:r>
      <w:r w:rsidR="00D437AD" w:rsidRPr="00CD0EDA">
        <w:rPr>
          <w:sz w:val="28"/>
          <w:szCs w:val="28"/>
        </w:rPr>
        <w:t xml:space="preserve"> местного значения</w:t>
      </w:r>
      <w:r w:rsidR="00A72B03" w:rsidRPr="00CD0EDA">
        <w:rPr>
          <w:sz w:val="28"/>
          <w:szCs w:val="28"/>
        </w:rPr>
        <w:t>;</w:t>
      </w:r>
    </w:p>
    <w:p w:rsidR="00A72B03" w:rsidRPr="00CD0EDA" w:rsidRDefault="00A72B03" w:rsidP="00CD0EDA">
      <w:pPr>
        <w:pStyle w:val="af0"/>
        <w:ind w:firstLine="709"/>
        <w:jc w:val="both"/>
        <w:rPr>
          <w:sz w:val="28"/>
          <w:szCs w:val="28"/>
        </w:rPr>
      </w:pPr>
      <w:r w:rsidRPr="00CD0EDA">
        <w:rPr>
          <w:sz w:val="28"/>
          <w:szCs w:val="28"/>
        </w:rPr>
        <w:t>2) объекты дорожного сервиса, размещенные в полосах отвода и (или) придорожных полосах автомобильных дорог общего пользования;</w:t>
      </w:r>
    </w:p>
    <w:p w:rsidR="00A72B03" w:rsidRPr="00CD0EDA" w:rsidRDefault="00A72B03" w:rsidP="00CD0EDA">
      <w:pPr>
        <w:pStyle w:val="af0"/>
        <w:ind w:firstLine="709"/>
        <w:jc w:val="both"/>
        <w:rPr>
          <w:sz w:val="28"/>
          <w:szCs w:val="28"/>
        </w:rPr>
      </w:pPr>
      <w:r w:rsidRPr="00CD0EDA">
        <w:rPr>
          <w:sz w:val="28"/>
          <w:szCs w:val="28"/>
        </w:rPr>
        <w:t>3) муниципальные маршруты регулярных перевозок,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0063B" w:rsidRPr="00CD0EDA" w:rsidRDefault="00181CF7" w:rsidP="00CD0EDA">
      <w:pPr>
        <w:pStyle w:val="af0"/>
        <w:ind w:firstLine="709"/>
        <w:jc w:val="both"/>
        <w:rPr>
          <w:sz w:val="28"/>
          <w:szCs w:val="28"/>
        </w:rPr>
      </w:pPr>
      <w:r w:rsidRPr="00CD0EDA">
        <w:rPr>
          <w:sz w:val="28"/>
          <w:szCs w:val="28"/>
        </w:rPr>
        <w:t>1.5</w:t>
      </w:r>
      <w:r w:rsidR="00EE66A9" w:rsidRPr="00CD0EDA">
        <w:rPr>
          <w:sz w:val="28"/>
          <w:szCs w:val="28"/>
        </w:rPr>
        <w:t xml:space="preserve">. В рамках </w:t>
      </w:r>
      <w:r w:rsidR="00541CB4" w:rsidRPr="00CD0EDA">
        <w:rPr>
          <w:sz w:val="28"/>
          <w:szCs w:val="28"/>
        </w:rPr>
        <w:t>муниципального контроля</w:t>
      </w:r>
      <w:r w:rsidR="00EE66A9" w:rsidRPr="00CD0EDA">
        <w:rPr>
          <w:sz w:val="28"/>
          <w:szCs w:val="28"/>
        </w:rPr>
        <w:t xml:space="preserve"> осуществляется контроль за соблюдением</w:t>
      </w:r>
      <w:r w:rsidR="0020063B" w:rsidRPr="00CD0EDA">
        <w:rPr>
          <w:sz w:val="28"/>
          <w:szCs w:val="28"/>
        </w:rPr>
        <w:t xml:space="preserve"> требований</w:t>
      </w:r>
      <w:r w:rsidR="00230C51" w:rsidRPr="00CD0EDA">
        <w:rPr>
          <w:sz w:val="28"/>
          <w:szCs w:val="28"/>
        </w:rPr>
        <w:t xml:space="preserve">, установленных </w:t>
      </w:r>
      <w:r w:rsidR="009371E2" w:rsidRPr="00CD0EDA">
        <w:rPr>
          <w:sz w:val="28"/>
          <w:szCs w:val="28"/>
        </w:rPr>
        <w:t xml:space="preserve">Федеральным законом </w:t>
      </w:r>
      <w:r w:rsidR="00F31365" w:rsidRPr="00CD0EDA">
        <w:rPr>
          <w:sz w:val="28"/>
          <w:szCs w:val="28"/>
        </w:rPr>
        <w:t xml:space="preserve">от 08.11.2007 </w:t>
      </w:r>
      <w:r w:rsidR="00F31365" w:rsidRPr="00CD0EDA">
        <w:rPr>
          <w:sz w:val="28"/>
          <w:szCs w:val="28"/>
        </w:rPr>
        <w:lastRenderedPageBreak/>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230C51" w:rsidRPr="00CD0EDA">
        <w:rPr>
          <w:sz w:val="28"/>
          <w:szCs w:val="28"/>
        </w:rPr>
        <w:t xml:space="preserve">, </w:t>
      </w:r>
      <w:r w:rsidR="00BB4442" w:rsidRPr="00CD0EDA">
        <w:rPr>
          <w:sz w:val="28"/>
          <w:szCs w:val="28"/>
        </w:rPr>
        <w:t xml:space="preserve">Законом Московской области </w:t>
      </w:r>
      <w:r w:rsidR="00AE6D68" w:rsidRPr="00CD0EDA">
        <w:rPr>
          <w:sz w:val="28"/>
          <w:szCs w:val="28"/>
        </w:rPr>
        <w:t xml:space="preserve">от 27.12.2005 </w:t>
      </w:r>
      <w:r w:rsidR="00BB4442" w:rsidRPr="00CD0EDA">
        <w:rPr>
          <w:sz w:val="28"/>
          <w:szCs w:val="28"/>
        </w:rPr>
        <w:t xml:space="preserve">№ 268/2005-ОЗ «Об организации транспортного обслуживания населения на территории Московской области», </w:t>
      </w:r>
      <w:r w:rsidR="00230C51" w:rsidRPr="00CD0EDA">
        <w:rPr>
          <w:sz w:val="28"/>
          <w:szCs w:val="28"/>
        </w:rPr>
        <w:t>другими федеральными законами и принимаемыми в соответствии с ними иными нормативными правовыми актами Российской Федерации</w:t>
      </w:r>
      <w:r w:rsidR="009371E2" w:rsidRPr="00CD0EDA">
        <w:rPr>
          <w:sz w:val="28"/>
          <w:szCs w:val="28"/>
        </w:rPr>
        <w:t>,</w:t>
      </w:r>
      <w:r w:rsidR="00230C51" w:rsidRPr="00CD0EDA">
        <w:rPr>
          <w:sz w:val="28"/>
          <w:szCs w:val="28"/>
        </w:rPr>
        <w:t xml:space="preserve"> законами и иными нормативными правовыми актами Московской области</w:t>
      </w:r>
      <w:r w:rsidR="009371E2" w:rsidRPr="00CD0EDA">
        <w:rPr>
          <w:sz w:val="28"/>
          <w:szCs w:val="28"/>
        </w:rPr>
        <w:t xml:space="preserve"> </w:t>
      </w:r>
      <w:r w:rsidR="009C2354" w:rsidRPr="00CD0EDA">
        <w:rPr>
          <w:sz w:val="28"/>
          <w:szCs w:val="28"/>
        </w:rPr>
        <w:t>в области автомобильных дорог и дорожной деятельности</w:t>
      </w:r>
      <w:r w:rsidR="009371E2" w:rsidRPr="00CD0EDA">
        <w:rPr>
          <w:sz w:val="28"/>
          <w:szCs w:val="28"/>
        </w:rPr>
        <w:t xml:space="preserve"> </w:t>
      </w:r>
      <w:r w:rsidR="009C2354" w:rsidRPr="00CD0EDA">
        <w:rPr>
          <w:sz w:val="28"/>
          <w:szCs w:val="28"/>
        </w:rPr>
        <w:t xml:space="preserve">(далее </w:t>
      </w:r>
      <w:r w:rsidR="0020063B" w:rsidRPr="00CD0EDA">
        <w:rPr>
          <w:sz w:val="28"/>
          <w:szCs w:val="28"/>
        </w:rPr>
        <w:t>- обязательные требования</w:t>
      </w:r>
      <w:r w:rsidR="0080226B" w:rsidRPr="00CD0EDA">
        <w:rPr>
          <w:sz w:val="28"/>
          <w:szCs w:val="28"/>
        </w:rPr>
        <w:t>)</w:t>
      </w:r>
      <w:r w:rsidR="0020063B" w:rsidRPr="00CD0EDA">
        <w:rPr>
          <w:sz w:val="28"/>
          <w:szCs w:val="28"/>
        </w:rPr>
        <w:t>.</w:t>
      </w:r>
    </w:p>
    <w:p w:rsidR="00847340" w:rsidRPr="00CD0EDA" w:rsidRDefault="00847340" w:rsidP="00CD0EDA">
      <w:pPr>
        <w:pStyle w:val="af0"/>
        <w:ind w:firstLine="709"/>
        <w:jc w:val="both"/>
        <w:rPr>
          <w:sz w:val="28"/>
          <w:szCs w:val="28"/>
        </w:rPr>
      </w:pPr>
      <w:r w:rsidRPr="00CD0EDA">
        <w:rPr>
          <w:sz w:val="28"/>
          <w:szCs w:val="28"/>
        </w:rPr>
        <w:t>1.</w:t>
      </w:r>
      <w:r w:rsidR="00535C7D">
        <w:rPr>
          <w:sz w:val="28"/>
          <w:szCs w:val="28"/>
        </w:rPr>
        <w:t>6</w:t>
      </w:r>
      <w:r w:rsidRPr="00CD0EDA">
        <w:rPr>
          <w:sz w:val="28"/>
          <w:szCs w:val="28"/>
        </w:rPr>
        <w:t xml:space="preserve">. Орган </w:t>
      </w:r>
      <w:r w:rsidR="00541CB4" w:rsidRPr="00CD0EDA">
        <w:rPr>
          <w:sz w:val="28"/>
          <w:szCs w:val="28"/>
        </w:rPr>
        <w:t>муниципального контроля</w:t>
      </w:r>
      <w:r w:rsidRPr="00CD0EDA">
        <w:rPr>
          <w:sz w:val="28"/>
          <w:szCs w:val="28"/>
        </w:rPr>
        <w:t xml:space="preserve"> обеспечивает учет объектов контроля</w:t>
      </w:r>
      <w:r w:rsidR="008F4260" w:rsidRPr="00CD0EDA">
        <w:rPr>
          <w:sz w:val="28"/>
          <w:szCs w:val="28"/>
        </w:rPr>
        <w:t xml:space="preserve"> путем внесения сведений об объектах контроля в </w:t>
      </w:r>
      <w:r w:rsidR="005510AC" w:rsidRPr="00CD0EDA">
        <w:rPr>
          <w:sz w:val="28"/>
          <w:szCs w:val="28"/>
        </w:rPr>
        <w:t>государственные информационные системы (при их наличии) и в иных формах</w:t>
      </w:r>
      <w:r w:rsidR="008F4260" w:rsidRPr="00CD0EDA">
        <w:rPr>
          <w:sz w:val="28"/>
          <w:szCs w:val="28"/>
        </w:rPr>
        <w:t xml:space="preserve"> не позднее 2 дней со дня поступления таких сведений</w:t>
      </w:r>
      <w:r w:rsidRPr="00CD0EDA">
        <w:rPr>
          <w:sz w:val="28"/>
          <w:szCs w:val="28"/>
        </w:rPr>
        <w:t>.</w:t>
      </w:r>
    </w:p>
    <w:p w:rsidR="00847340" w:rsidRPr="00CD0EDA" w:rsidRDefault="00847340" w:rsidP="00CD0EDA">
      <w:pPr>
        <w:pStyle w:val="af0"/>
        <w:ind w:firstLine="709"/>
        <w:jc w:val="both"/>
        <w:rPr>
          <w:sz w:val="28"/>
          <w:szCs w:val="28"/>
        </w:rPr>
      </w:pPr>
      <w:r w:rsidRPr="00CD0EDA">
        <w:rPr>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965528" w:rsidRPr="00CD0EDA" w:rsidRDefault="00181CF7" w:rsidP="00CD0EDA">
      <w:pPr>
        <w:pStyle w:val="af0"/>
        <w:ind w:firstLine="709"/>
        <w:jc w:val="both"/>
        <w:rPr>
          <w:sz w:val="28"/>
          <w:szCs w:val="28"/>
        </w:rPr>
      </w:pPr>
      <w:r w:rsidRPr="00CD0EDA">
        <w:rPr>
          <w:sz w:val="28"/>
          <w:szCs w:val="28"/>
        </w:rPr>
        <w:t>1.</w:t>
      </w:r>
      <w:r w:rsidR="00535C7D">
        <w:rPr>
          <w:sz w:val="28"/>
          <w:szCs w:val="28"/>
        </w:rPr>
        <w:t>7</w:t>
      </w:r>
      <w:r w:rsidR="00B04448" w:rsidRPr="00CD0EDA">
        <w:rPr>
          <w:sz w:val="28"/>
          <w:szCs w:val="28"/>
        </w:rPr>
        <w:t xml:space="preserve">. </w:t>
      </w:r>
      <w:r w:rsidR="00847340" w:rsidRPr="00CD0EDA">
        <w:rPr>
          <w:sz w:val="28"/>
          <w:szCs w:val="28"/>
        </w:rPr>
        <w:t xml:space="preserve">Понятия, используемые в настоящем </w:t>
      </w:r>
      <w:r w:rsidR="00EB1896" w:rsidRPr="00CD0EDA">
        <w:rPr>
          <w:sz w:val="28"/>
          <w:szCs w:val="28"/>
        </w:rPr>
        <w:t>П</w:t>
      </w:r>
      <w:r w:rsidR="00847340" w:rsidRPr="00CD0EDA">
        <w:rPr>
          <w:sz w:val="28"/>
          <w:szCs w:val="28"/>
        </w:rPr>
        <w:t xml:space="preserve">оложении, применяются в значениях, определенных </w:t>
      </w:r>
      <w:r w:rsidR="00712B87">
        <w:rPr>
          <w:sz w:val="28"/>
          <w:szCs w:val="28"/>
        </w:rPr>
        <w:t xml:space="preserve">Федеральным законом </w:t>
      </w:r>
      <w:r w:rsidR="00712B87" w:rsidRPr="00712B87">
        <w:rPr>
          <w:sz w:val="28"/>
          <w:szCs w:val="28"/>
        </w:rPr>
        <w:t>от 31.07.2020 № 248-ФЗ «О государственном контроле (надзоре) и муниципальном контроле в Российской Федерации»</w:t>
      </w:r>
      <w:r w:rsidR="00712B87">
        <w:rPr>
          <w:sz w:val="28"/>
          <w:szCs w:val="28"/>
        </w:rPr>
        <w:t xml:space="preserve"> </w:t>
      </w:r>
      <w:r w:rsidR="00712B87" w:rsidRPr="00712B87">
        <w:rPr>
          <w:sz w:val="28"/>
          <w:szCs w:val="28"/>
        </w:rPr>
        <w:t>(далее – Федеральный закон № 248-ФЗ)</w:t>
      </w:r>
      <w:r w:rsidR="00847340" w:rsidRPr="00CD0EDA">
        <w:rPr>
          <w:sz w:val="28"/>
          <w:szCs w:val="28"/>
        </w:rPr>
        <w:t>.</w:t>
      </w:r>
    </w:p>
    <w:p w:rsidR="00231640" w:rsidRPr="00CD0EDA" w:rsidRDefault="00231640" w:rsidP="00CD0EDA">
      <w:pPr>
        <w:pStyle w:val="ConsPlusNormal"/>
        <w:rPr>
          <w:sz w:val="28"/>
          <w:szCs w:val="28"/>
        </w:rPr>
      </w:pPr>
    </w:p>
    <w:p w:rsidR="00006E38" w:rsidRPr="00CD0EDA" w:rsidRDefault="00CD0EDA" w:rsidP="00CD0EDA">
      <w:pPr>
        <w:pStyle w:val="ConsPlusNormal"/>
        <w:jc w:val="center"/>
        <w:rPr>
          <w:b/>
          <w:sz w:val="28"/>
          <w:szCs w:val="28"/>
        </w:rPr>
      </w:pPr>
      <w:r>
        <w:rPr>
          <w:b/>
          <w:sz w:val="28"/>
          <w:szCs w:val="28"/>
        </w:rPr>
        <w:t xml:space="preserve">2. </w:t>
      </w:r>
      <w:r w:rsidR="00114AE0" w:rsidRPr="00CD0EDA">
        <w:rPr>
          <w:b/>
          <w:sz w:val="28"/>
          <w:szCs w:val="28"/>
        </w:rPr>
        <w:t>К</w:t>
      </w:r>
      <w:r w:rsidR="00DF1277" w:rsidRPr="00CD0EDA">
        <w:rPr>
          <w:b/>
          <w:sz w:val="28"/>
          <w:szCs w:val="28"/>
        </w:rPr>
        <w:t>онтрольный</w:t>
      </w:r>
      <w:r w:rsidR="00231640" w:rsidRPr="00CD0EDA">
        <w:rPr>
          <w:b/>
          <w:sz w:val="28"/>
          <w:szCs w:val="28"/>
        </w:rPr>
        <w:t xml:space="preserve"> </w:t>
      </w:r>
      <w:r w:rsidR="00DF1277" w:rsidRPr="00CD0EDA">
        <w:rPr>
          <w:b/>
          <w:sz w:val="28"/>
          <w:szCs w:val="28"/>
        </w:rPr>
        <w:t>орган, осуществляющий</w:t>
      </w:r>
      <w:r>
        <w:rPr>
          <w:b/>
          <w:sz w:val="28"/>
          <w:szCs w:val="28"/>
        </w:rPr>
        <w:t xml:space="preserve"> </w:t>
      </w:r>
      <w:r w:rsidR="00541CB4" w:rsidRPr="00CD0EDA">
        <w:rPr>
          <w:b/>
          <w:sz w:val="28"/>
          <w:szCs w:val="28"/>
        </w:rPr>
        <w:t>муниципальный контроль</w:t>
      </w:r>
    </w:p>
    <w:p w:rsidR="00FE726D" w:rsidRPr="00CD0EDA" w:rsidRDefault="00FE726D" w:rsidP="00CD0EDA">
      <w:pPr>
        <w:pStyle w:val="ConsPlusNormal"/>
        <w:jc w:val="center"/>
        <w:rPr>
          <w:b/>
          <w:sz w:val="28"/>
          <w:szCs w:val="28"/>
        </w:rPr>
      </w:pPr>
    </w:p>
    <w:p w:rsidR="001D038D" w:rsidRPr="00CD0EDA" w:rsidRDefault="00DC61BC" w:rsidP="00CD0EDA">
      <w:pPr>
        <w:pStyle w:val="af0"/>
        <w:ind w:firstLine="709"/>
        <w:jc w:val="both"/>
        <w:rPr>
          <w:sz w:val="28"/>
          <w:szCs w:val="28"/>
        </w:rPr>
      </w:pPr>
      <w:bookmarkStart w:id="1" w:name="Par56"/>
      <w:bookmarkEnd w:id="1"/>
      <w:r w:rsidRPr="00CD0EDA">
        <w:rPr>
          <w:sz w:val="28"/>
          <w:szCs w:val="28"/>
        </w:rPr>
        <w:t>2</w:t>
      </w:r>
      <w:r w:rsidR="00FE726D" w:rsidRPr="00CD0EDA">
        <w:rPr>
          <w:sz w:val="28"/>
          <w:szCs w:val="28"/>
        </w:rPr>
        <w:t>.1</w:t>
      </w:r>
      <w:r w:rsidR="007442C8" w:rsidRPr="00CD0EDA">
        <w:rPr>
          <w:sz w:val="28"/>
          <w:szCs w:val="28"/>
        </w:rPr>
        <w:t>.</w:t>
      </w:r>
      <w:r w:rsidR="00FE726D" w:rsidRPr="00CD0EDA">
        <w:rPr>
          <w:sz w:val="28"/>
          <w:szCs w:val="28"/>
        </w:rPr>
        <w:t xml:space="preserve"> Контрольным</w:t>
      </w:r>
      <w:r w:rsidR="00231640" w:rsidRPr="00CD0EDA">
        <w:rPr>
          <w:sz w:val="28"/>
          <w:szCs w:val="28"/>
        </w:rPr>
        <w:t xml:space="preserve"> </w:t>
      </w:r>
      <w:r w:rsidR="00FE726D" w:rsidRPr="00CD0EDA">
        <w:rPr>
          <w:sz w:val="28"/>
          <w:szCs w:val="28"/>
        </w:rPr>
        <w:t xml:space="preserve">органом, уполномоченным на осуществление </w:t>
      </w:r>
      <w:r w:rsidR="00541CB4" w:rsidRPr="00CD0EDA">
        <w:rPr>
          <w:sz w:val="28"/>
          <w:szCs w:val="28"/>
        </w:rPr>
        <w:t>муниципального контроля</w:t>
      </w:r>
      <w:r w:rsidR="00FE726D" w:rsidRPr="00CD0EDA">
        <w:rPr>
          <w:sz w:val="28"/>
          <w:szCs w:val="28"/>
        </w:rPr>
        <w:t xml:space="preserve"> является администрация </w:t>
      </w:r>
      <w:r w:rsidR="004B2732" w:rsidRPr="00CD0EDA">
        <w:rPr>
          <w:sz w:val="28"/>
          <w:szCs w:val="28"/>
        </w:rPr>
        <w:t>городского округа Красногорск</w:t>
      </w:r>
      <w:r w:rsidR="00FE726D" w:rsidRPr="00CD0EDA">
        <w:rPr>
          <w:i/>
          <w:sz w:val="28"/>
          <w:szCs w:val="28"/>
        </w:rPr>
        <w:t xml:space="preserve"> </w:t>
      </w:r>
      <w:r w:rsidR="004A0D53" w:rsidRPr="00CD0EDA">
        <w:rPr>
          <w:sz w:val="28"/>
          <w:szCs w:val="28"/>
        </w:rPr>
        <w:t>Московской области (</w:t>
      </w:r>
      <w:r w:rsidR="001D038D" w:rsidRPr="00CD0EDA">
        <w:rPr>
          <w:sz w:val="28"/>
          <w:szCs w:val="28"/>
        </w:rPr>
        <w:t xml:space="preserve">далее </w:t>
      </w:r>
      <w:r w:rsidR="001E5D50" w:rsidRPr="00CD0EDA">
        <w:rPr>
          <w:sz w:val="28"/>
          <w:szCs w:val="28"/>
        </w:rPr>
        <w:t>– контрольный орган</w:t>
      </w:r>
      <w:r w:rsidR="000A7829">
        <w:rPr>
          <w:sz w:val="28"/>
          <w:szCs w:val="28"/>
        </w:rPr>
        <w:t>, администрация городского округа Красногорск</w:t>
      </w:r>
      <w:r w:rsidR="001E5D50" w:rsidRPr="00CD0EDA">
        <w:rPr>
          <w:sz w:val="28"/>
          <w:szCs w:val="28"/>
        </w:rPr>
        <w:t>)</w:t>
      </w:r>
      <w:r w:rsidR="00006E38" w:rsidRPr="00CD0EDA">
        <w:rPr>
          <w:sz w:val="28"/>
          <w:szCs w:val="28"/>
        </w:rPr>
        <w:t xml:space="preserve">. </w:t>
      </w:r>
    </w:p>
    <w:p w:rsidR="001D038D" w:rsidRPr="00CD0EDA" w:rsidRDefault="00DC61BC" w:rsidP="00CD0EDA">
      <w:pPr>
        <w:pStyle w:val="af0"/>
        <w:ind w:firstLine="709"/>
        <w:jc w:val="both"/>
        <w:rPr>
          <w:sz w:val="28"/>
          <w:szCs w:val="28"/>
        </w:rPr>
      </w:pPr>
      <w:r w:rsidRPr="00CD0EDA">
        <w:rPr>
          <w:sz w:val="28"/>
          <w:szCs w:val="28"/>
        </w:rPr>
        <w:t>2</w:t>
      </w:r>
      <w:r w:rsidR="001D038D" w:rsidRPr="00CD0EDA">
        <w:rPr>
          <w:sz w:val="28"/>
          <w:szCs w:val="28"/>
        </w:rPr>
        <w:t xml:space="preserve">.2. </w:t>
      </w:r>
      <w:r w:rsidR="001E5D50" w:rsidRPr="00CD0EDA">
        <w:rPr>
          <w:sz w:val="28"/>
          <w:szCs w:val="28"/>
        </w:rPr>
        <w:t>Муниципальный контроль осуществляется должностными лицами контрольного органа, включенными в перечень должностных лиц, осуществляющих муниципальный контроль</w:t>
      </w:r>
      <w:r w:rsidR="001E5D50" w:rsidRPr="00535C7D">
        <w:rPr>
          <w:sz w:val="28"/>
          <w:szCs w:val="28"/>
        </w:rPr>
        <w:t>, утвержденный муниципальными правовыми актами администрации г</w:t>
      </w:r>
      <w:r w:rsidR="001E5D50" w:rsidRPr="00CD0EDA">
        <w:rPr>
          <w:sz w:val="28"/>
          <w:szCs w:val="28"/>
        </w:rPr>
        <w:t xml:space="preserve">ородского округа </w:t>
      </w:r>
      <w:r w:rsidR="00C46970" w:rsidRPr="00CD0EDA">
        <w:rPr>
          <w:sz w:val="28"/>
          <w:szCs w:val="28"/>
        </w:rPr>
        <w:t>Красногорск</w:t>
      </w:r>
      <w:r w:rsidR="008E7456" w:rsidRPr="00CD0EDA">
        <w:rPr>
          <w:sz w:val="28"/>
          <w:szCs w:val="28"/>
        </w:rPr>
        <w:t>.</w:t>
      </w:r>
    </w:p>
    <w:p w:rsidR="00004C59" w:rsidRPr="00CD0EDA" w:rsidRDefault="00DC61BC" w:rsidP="00CD0EDA">
      <w:pPr>
        <w:pStyle w:val="af0"/>
        <w:ind w:firstLine="709"/>
        <w:jc w:val="both"/>
        <w:rPr>
          <w:sz w:val="28"/>
          <w:szCs w:val="28"/>
        </w:rPr>
      </w:pPr>
      <w:r w:rsidRPr="00CD0EDA">
        <w:rPr>
          <w:sz w:val="28"/>
          <w:szCs w:val="28"/>
        </w:rPr>
        <w:t>2</w:t>
      </w:r>
      <w:r w:rsidR="00004C59" w:rsidRPr="00CD0EDA">
        <w:rPr>
          <w:sz w:val="28"/>
          <w:szCs w:val="28"/>
        </w:rPr>
        <w:t>.3. Должностные лица, уполномоченные на принятие решений о проведении контрольных</w:t>
      </w:r>
      <w:r w:rsidR="00A8709E" w:rsidRPr="00CD0EDA">
        <w:rPr>
          <w:sz w:val="28"/>
          <w:szCs w:val="28"/>
        </w:rPr>
        <w:t xml:space="preserve"> </w:t>
      </w:r>
      <w:r w:rsidR="00004C59" w:rsidRPr="00CD0EDA">
        <w:rPr>
          <w:sz w:val="28"/>
          <w:szCs w:val="28"/>
        </w:rPr>
        <w:t>мероприятий</w:t>
      </w:r>
      <w:r w:rsidR="008E7456" w:rsidRPr="00CD0EDA">
        <w:rPr>
          <w:sz w:val="28"/>
          <w:szCs w:val="28"/>
        </w:rPr>
        <w:t xml:space="preserve"> устанавливаются </w:t>
      </w:r>
      <w:r w:rsidR="001A22F1" w:rsidRPr="00CD0EDA">
        <w:rPr>
          <w:sz w:val="28"/>
          <w:szCs w:val="28"/>
        </w:rPr>
        <w:t>распоряжением администрации городского округа Красногорск</w:t>
      </w:r>
      <w:r w:rsidR="008E7456" w:rsidRPr="00CD0EDA">
        <w:rPr>
          <w:sz w:val="28"/>
          <w:szCs w:val="28"/>
        </w:rPr>
        <w:t>.</w:t>
      </w:r>
    </w:p>
    <w:p w:rsidR="00004C59" w:rsidRPr="00CD0EDA" w:rsidRDefault="00DC61BC" w:rsidP="00CD0EDA">
      <w:pPr>
        <w:pStyle w:val="af0"/>
        <w:ind w:firstLine="709"/>
        <w:jc w:val="both"/>
        <w:rPr>
          <w:sz w:val="28"/>
          <w:szCs w:val="28"/>
        </w:rPr>
      </w:pPr>
      <w:r w:rsidRPr="00CD0EDA">
        <w:rPr>
          <w:sz w:val="28"/>
          <w:szCs w:val="28"/>
        </w:rPr>
        <w:t>2</w:t>
      </w:r>
      <w:r w:rsidR="00004C59" w:rsidRPr="00CD0EDA">
        <w:rPr>
          <w:sz w:val="28"/>
          <w:szCs w:val="28"/>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1A22F1" w:rsidRPr="00CD0EDA">
        <w:rPr>
          <w:sz w:val="28"/>
          <w:szCs w:val="28"/>
        </w:rPr>
        <w:t xml:space="preserve">городского округа Красногорск </w:t>
      </w:r>
      <w:r w:rsidR="00004C59" w:rsidRPr="00CD0EDA">
        <w:rPr>
          <w:sz w:val="28"/>
          <w:szCs w:val="28"/>
        </w:rPr>
        <w:t>Московской области.</w:t>
      </w:r>
    </w:p>
    <w:p w:rsidR="00004C59" w:rsidRPr="00CD0EDA" w:rsidRDefault="00DC61BC" w:rsidP="00CD0EDA">
      <w:pPr>
        <w:pStyle w:val="af0"/>
        <w:ind w:firstLine="709"/>
        <w:jc w:val="both"/>
        <w:rPr>
          <w:sz w:val="28"/>
          <w:szCs w:val="28"/>
        </w:rPr>
      </w:pPr>
      <w:r w:rsidRPr="00CD0EDA">
        <w:rPr>
          <w:sz w:val="28"/>
          <w:szCs w:val="28"/>
        </w:rPr>
        <w:t>2</w:t>
      </w:r>
      <w:r w:rsidR="00D24EC6" w:rsidRPr="00CD0EDA">
        <w:rPr>
          <w:sz w:val="28"/>
          <w:szCs w:val="28"/>
        </w:rPr>
        <w:t xml:space="preserve">.5. </w:t>
      </w:r>
      <w:r w:rsidR="00004C59" w:rsidRPr="00CD0EDA">
        <w:rPr>
          <w:sz w:val="28"/>
          <w:szCs w:val="28"/>
        </w:rPr>
        <w:t>Права и обязанности должностных лиц органа муниципального контроля осуществляются в соответствии</w:t>
      </w:r>
      <w:r w:rsidR="00A8709E" w:rsidRPr="00CD0EDA">
        <w:rPr>
          <w:sz w:val="28"/>
          <w:szCs w:val="28"/>
        </w:rPr>
        <w:t xml:space="preserve"> с Федеральным законом №248-ФЗ</w:t>
      </w:r>
      <w:r w:rsidR="00004C59" w:rsidRPr="00CD0EDA">
        <w:rPr>
          <w:sz w:val="28"/>
          <w:szCs w:val="28"/>
        </w:rPr>
        <w:t>.</w:t>
      </w:r>
    </w:p>
    <w:p w:rsidR="00E46429" w:rsidRPr="00CD0EDA" w:rsidRDefault="00DC61BC" w:rsidP="00CD0EDA">
      <w:pPr>
        <w:pStyle w:val="af0"/>
        <w:ind w:firstLine="709"/>
        <w:jc w:val="both"/>
        <w:rPr>
          <w:sz w:val="28"/>
          <w:szCs w:val="28"/>
        </w:rPr>
      </w:pPr>
      <w:r w:rsidRPr="00CD0EDA">
        <w:rPr>
          <w:sz w:val="28"/>
          <w:szCs w:val="28"/>
        </w:rPr>
        <w:t>2</w:t>
      </w:r>
      <w:r w:rsidR="00E46429" w:rsidRPr="00CD0EDA">
        <w:rPr>
          <w:sz w:val="28"/>
          <w:szCs w:val="28"/>
        </w:rPr>
        <w:t xml:space="preserve">.6. Должностные лица, осуществляющие </w:t>
      </w:r>
      <w:r w:rsidR="00541CB4" w:rsidRPr="00CD0EDA">
        <w:rPr>
          <w:sz w:val="28"/>
          <w:szCs w:val="28"/>
        </w:rPr>
        <w:t>муниципальный контроль</w:t>
      </w:r>
      <w:r w:rsidR="00E46429" w:rsidRPr="00CD0EDA">
        <w:rPr>
          <w:sz w:val="28"/>
          <w:szCs w:val="28"/>
        </w:rPr>
        <w:t xml:space="preserve">, взаимодействуют в установленном порядке с федеральными органами исполнительной власти и их территориальными органами, с </w:t>
      </w:r>
      <w:r w:rsidRPr="00CD0EDA">
        <w:rPr>
          <w:sz w:val="28"/>
          <w:szCs w:val="28"/>
        </w:rPr>
        <w:t xml:space="preserve">центральными </w:t>
      </w:r>
      <w:r w:rsidRPr="00CD0EDA">
        <w:rPr>
          <w:sz w:val="28"/>
          <w:szCs w:val="28"/>
        </w:rPr>
        <w:lastRenderedPageBreak/>
        <w:t xml:space="preserve">исполнительными органами государственной </w:t>
      </w:r>
      <w:r w:rsidR="00E46429" w:rsidRPr="00CD0EDA">
        <w:rPr>
          <w:sz w:val="28"/>
          <w:szCs w:val="28"/>
        </w:rPr>
        <w:t xml:space="preserve">власти </w:t>
      </w:r>
      <w:r w:rsidRPr="00CD0EDA">
        <w:rPr>
          <w:sz w:val="28"/>
          <w:szCs w:val="28"/>
        </w:rPr>
        <w:t>Московской области</w:t>
      </w:r>
      <w:r w:rsidR="00E46429" w:rsidRPr="00CD0EDA">
        <w:rPr>
          <w:sz w:val="28"/>
          <w:szCs w:val="28"/>
        </w:rPr>
        <w:t>, правоохранительными органами, организациями и гражданами.</w:t>
      </w:r>
    </w:p>
    <w:p w:rsidR="00E46429" w:rsidRPr="00DD0C79" w:rsidRDefault="00DC61BC" w:rsidP="00CD0EDA">
      <w:pPr>
        <w:pStyle w:val="af0"/>
        <w:ind w:firstLine="709"/>
        <w:jc w:val="both"/>
        <w:rPr>
          <w:sz w:val="28"/>
          <w:szCs w:val="28"/>
        </w:rPr>
      </w:pPr>
      <w:r w:rsidRPr="00DD0C79">
        <w:rPr>
          <w:sz w:val="28"/>
          <w:szCs w:val="28"/>
        </w:rPr>
        <w:t>2</w:t>
      </w:r>
      <w:r w:rsidR="003C749E" w:rsidRPr="00DD0C79">
        <w:rPr>
          <w:sz w:val="28"/>
          <w:szCs w:val="28"/>
        </w:rPr>
        <w:t>.7.</w:t>
      </w:r>
      <w:r w:rsidR="00E46429" w:rsidRPr="00DD0C79">
        <w:rPr>
          <w:sz w:val="28"/>
          <w:szCs w:val="28"/>
        </w:rPr>
        <w:t xml:space="preserve"> </w:t>
      </w:r>
      <w:r w:rsidR="001E5D50" w:rsidRPr="00DD0C79">
        <w:rPr>
          <w:sz w:val="28"/>
          <w:szCs w:val="28"/>
        </w:rPr>
        <w:t xml:space="preserve">Должностные лица контрольного органа имеют бланки документов с гербом </w:t>
      </w:r>
      <w:r w:rsidR="00D31613" w:rsidRPr="00DD0C79">
        <w:rPr>
          <w:sz w:val="28"/>
          <w:szCs w:val="28"/>
        </w:rPr>
        <w:t xml:space="preserve">городского округа Красногорск </w:t>
      </w:r>
      <w:r w:rsidR="001E5D50" w:rsidRPr="00DD0C79">
        <w:rPr>
          <w:sz w:val="28"/>
          <w:szCs w:val="28"/>
        </w:rPr>
        <w:t>Московской</w:t>
      </w:r>
      <w:r w:rsidR="00D31613" w:rsidRPr="00DD0C79">
        <w:rPr>
          <w:sz w:val="28"/>
          <w:szCs w:val="28"/>
        </w:rPr>
        <w:t xml:space="preserve"> области</w:t>
      </w:r>
      <w:r w:rsidR="00DD0C79" w:rsidRPr="00DD0C79">
        <w:rPr>
          <w:sz w:val="28"/>
          <w:szCs w:val="28"/>
        </w:rPr>
        <w:t xml:space="preserve"> и</w:t>
      </w:r>
      <w:r w:rsidR="001E5D50" w:rsidRPr="00DD0C79">
        <w:rPr>
          <w:sz w:val="28"/>
          <w:szCs w:val="28"/>
        </w:rPr>
        <w:t xml:space="preserve"> служебные удостоверения</w:t>
      </w:r>
      <w:r w:rsidR="00DD0C79" w:rsidRPr="00DD0C79">
        <w:rPr>
          <w:sz w:val="28"/>
          <w:szCs w:val="28"/>
        </w:rPr>
        <w:t>.</w:t>
      </w:r>
    </w:p>
    <w:p w:rsidR="00CD0EDA" w:rsidRPr="00CD0EDA" w:rsidRDefault="00CD0EDA" w:rsidP="00CD0EDA">
      <w:pPr>
        <w:pStyle w:val="af0"/>
        <w:jc w:val="both"/>
        <w:rPr>
          <w:sz w:val="28"/>
          <w:szCs w:val="28"/>
        </w:rPr>
      </w:pPr>
    </w:p>
    <w:p w:rsidR="002C0640" w:rsidRPr="00CD0EDA" w:rsidRDefault="00F86F8F" w:rsidP="00F86F8F">
      <w:pPr>
        <w:pStyle w:val="a9"/>
        <w:ind w:left="0"/>
        <w:jc w:val="center"/>
        <w:rPr>
          <w:b/>
          <w:sz w:val="28"/>
          <w:szCs w:val="28"/>
        </w:rPr>
      </w:pPr>
      <w:r>
        <w:rPr>
          <w:b/>
          <w:sz w:val="28"/>
          <w:szCs w:val="28"/>
        </w:rPr>
        <w:t xml:space="preserve">3. </w:t>
      </w:r>
      <w:r w:rsidR="002C0640" w:rsidRPr="00CD0EDA">
        <w:rPr>
          <w:b/>
          <w:sz w:val="28"/>
          <w:szCs w:val="28"/>
        </w:rPr>
        <w:t>Управление рисками причинения вреда (ущерба) охраняемым</w:t>
      </w:r>
      <w:r w:rsidR="00CD0EDA">
        <w:rPr>
          <w:b/>
          <w:sz w:val="28"/>
          <w:szCs w:val="28"/>
        </w:rPr>
        <w:t xml:space="preserve"> </w:t>
      </w:r>
      <w:r w:rsidR="002C0640" w:rsidRPr="00CD0EDA">
        <w:rPr>
          <w:b/>
          <w:sz w:val="28"/>
          <w:szCs w:val="28"/>
        </w:rPr>
        <w:t>законом ценностям при осуществлении муниципального контроля</w:t>
      </w:r>
    </w:p>
    <w:p w:rsidR="002C0640" w:rsidRPr="00CD0EDA" w:rsidRDefault="002C0640" w:rsidP="00CD0EDA">
      <w:pPr>
        <w:pStyle w:val="a9"/>
        <w:ind w:left="0"/>
        <w:rPr>
          <w:b/>
          <w:sz w:val="28"/>
          <w:szCs w:val="28"/>
        </w:rPr>
      </w:pPr>
    </w:p>
    <w:p w:rsidR="002C0640" w:rsidRPr="00CD0EDA" w:rsidRDefault="002C0640" w:rsidP="00CD0EDA">
      <w:pPr>
        <w:pStyle w:val="af0"/>
        <w:ind w:firstLine="709"/>
        <w:jc w:val="both"/>
        <w:rPr>
          <w:sz w:val="28"/>
          <w:szCs w:val="28"/>
        </w:rPr>
      </w:pPr>
      <w:r w:rsidRPr="00CD0EDA">
        <w:rPr>
          <w:sz w:val="28"/>
          <w:szCs w:val="28"/>
        </w:rPr>
        <w:t>3.1. Муниципальный контроль осуществляется на основе управления рисками причинения вреда (ущерба) охраняемым законом ценностям.</w:t>
      </w:r>
    </w:p>
    <w:p w:rsidR="002C0640" w:rsidRPr="00CD0EDA" w:rsidRDefault="002C0640" w:rsidP="00CD0EDA">
      <w:pPr>
        <w:pStyle w:val="af0"/>
        <w:ind w:firstLine="709"/>
        <w:jc w:val="both"/>
        <w:rPr>
          <w:sz w:val="28"/>
          <w:szCs w:val="28"/>
        </w:rPr>
      </w:pPr>
      <w:r w:rsidRPr="00CD0EDA">
        <w:rPr>
          <w:sz w:val="28"/>
          <w:szCs w:val="28"/>
        </w:rPr>
        <w:t>3.2.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w:t>
      </w:r>
      <w:r w:rsidRPr="00CD0EDA">
        <w:rPr>
          <w:i/>
          <w:sz w:val="28"/>
          <w:szCs w:val="28"/>
        </w:rPr>
        <w:t xml:space="preserve"> </w:t>
      </w:r>
      <w:r w:rsidRPr="00CD0EDA">
        <w:rPr>
          <w:sz w:val="28"/>
          <w:szCs w:val="28"/>
        </w:rPr>
        <w:t>подлежат отнесению к одной из категорий риска причинения вреда (ущерба):</w:t>
      </w:r>
    </w:p>
    <w:p w:rsidR="002C0640" w:rsidRPr="00CD0EDA" w:rsidRDefault="002C0640" w:rsidP="00CD0EDA">
      <w:pPr>
        <w:pStyle w:val="af0"/>
        <w:ind w:firstLine="709"/>
        <w:jc w:val="both"/>
        <w:rPr>
          <w:sz w:val="28"/>
          <w:szCs w:val="28"/>
        </w:rPr>
      </w:pPr>
      <w:r w:rsidRPr="00CD0EDA">
        <w:rPr>
          <w:sz w:val="28"/>
          <w:szCs w:val="28"/>
        </w:rPr>
        <w:t>1) средний риск;</w:t>
      </w:r>
    </w:p>
    <w:p w:rsidR="002C0640" w:rsidRPr="00CD0EDA" w:rsidRDefault="002C0640" w:rsidP="00CD0EDA">
      <w:pPr>
        <w:pStyle w:val="af0"/>
        <w:ind w:firstLine="709"/>
        <w:jc w:val="both"/>
        <w:rPr>
          <w:sz w:val="28"/>
          <w:szCs w:val="28"/>
        </w:rPr>
      </w:pPr>
      <w:r w:rsidRPr="00CD0EDA">
        <w:rPr>
          <w:sz w:val="28"/>
          <w:szCs w:val="28"/>
        </w:rPr>
        <w:t>2) умеренный риск;</w:t>
      </w:r>
    </w:p>
    <w:p w:rsidR="002C0640" w:rsidRPr="00CD0EDA" w:rsidRDefault="002C0640" w:rsidP="00CD0EDA">
      <w:pPr>
        <w:pStyle w:val="af0"/>
        <w:ind w:firstLine="709"/>
        <w:jc w:val="both"/>
        <w:rPr>
          <w:sz w:val="28"/>
          <w:szCs w:val="28"/>
        </w:rPr>
      </w:pPr>
      <w:r w:rsidRPr="00CD0EDA">
        <w:rPr>
          <w:sz w:val="28"/>
          <w:szCs w:val="28"/>
        </w:rPr>
        <w:t>3) низкий риск.</w:t>
      </w:r>
    </w:p>
    <w:p w:rsidR="002C0640" w:rsidRPr="00CD0EDA" w:rsidRDefault="002C0640" w:rsidP="00CD0EDA">
      <w:pPr>
        <w:pStyle w:val="af0"/>
        <w:ind w:firstLine="709"/>
        <w:jc w:val="both"/>
        <w:rPr>
          <w:sz w:val="28"/>
          <w:szCs w:val="28"/>
        </w:rPr>
      </w:pPr>
      <w:bookmarkStart w:id="2" w:name="Par74"/>
      <w:bookmarkStart w:id="3" w:name="Par90"/>
      <w:bookmarkEnd w:id="2"/>
      <w:bookmarkEnd w:id="3"/>
      <w:r w:rsidRPr="00CD0EDA">
        <w:rPr>
          <w:sz w:val="28"/>
          <w:szCs w:val="28"/>
        </w:rPr>
        <w:t>3.</w:t>
      </w:r>
      <w:r w:rsidR="0080226B" w:rsidRPr="00CD0EDA">
        <w:rPr>
          <w:sz w:val="28"/>
          <w:szCs w:val="28"/>
        </w:rPr>
        <w:t>3. Решение об отнесении органом</w:t>
      </w:r>
      <w:r w:rsidRPr="00CD0EDA">
        <w:rPr>
          <w:sz w:val="28"/>
          <w:szCs w:val="28"/>
        </w:rPr>
        <w:t xml:space="preserve">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в соответствии с критериями отнесения объектов контроля к определенной категории риска при осуществлении муниципального контроля.</w:t>
      </w:r>
    </w:p>
    <w:p w:rsidR="002C0640" w:rsidRPr="00CD0EDA" w:rsidRDefault="002C0640" w:rsidP="00CD0EDA">
      <w:pPr>
        <w:pStyle w:val="af0"/>
        <w:ind w:firstLine="709"/>
        <w:jc w:val="both"/>
        <w:rPr>
          <w:sz w:val="28"/>
          <w:szCs w:val="28"/>
        </w:rPr>
      </w:pPr>
      <w:r w:rsidRPr="00CD0EDA">
        <w:rPr>
          <w:sz w:val="28"/>
          <w:szCs w:val="28"/>
        </w:rPr>
        <w:t>3.4. В рамках осуществления муниципального контроля объекты контроля относятся к следующим категориям риска:</w:t>
      </w:r>
    </w:p>
    <w:p w:rsidR="002C0640" w:rsidRPr="00CD0EDA" w:rsidRDefault="002C0640" w:rsidP="00CD0EDA">
      <w:pPr>
        <w:pStyle w:val="af0"/>
        <w:ind w:firstLine="709"/>
        <w:jc w:val="both"/>
        <w:rPr>
          <w:sz w:val="28"/>
          <w:szCs w:val="28"/>
        </w:rPr>
      </w:pPr>
      <w:r w:rsidRPr="00CD0EDA">
        <w:rPr>
          <w:sz w:val="28"/>
          <w:szCs w:val="28"/>
        </w:rPr>
        <w:t>1) к категории среднего риска:</w:t>
      </w:r>
    </w:p>
    <w:p w:rsidR="006A4C1D" w:rsidRPr="00CD0EDA" w:rsidRDefault="00C46970" w:rsidP="00CD0EDA">
      <w:pPr>
        <w:pStyle w:val="af0"/>
        <w:ind w:firstLine="709"/>
        <w:jc w:val="both"/>
        <w:rPr>
          <w:sz w:val="28"/>
          <w:szCs w:val="28"/>
        </w:rPr>
      </w:pPr>
      <w:r w:rsidRPr="00CD0EDA">
        <w:rPr>
          <w:sz w:val="28"/>
          <w:szCs w:val="28"/>
        </w:rPr>
        <w:t>ю</w:t>
      </w:r>
      <w:r w:rsidR="006A4C1D" w:rsidRPr="00CD0EDA">
        <w:rPr>
          <w:sz w:val="28"/>
          <w:szCs w:val="28"/>
        </w:rPr>
        <w:t>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2C0640" w:rsidRPr="00CD0EDA" w:rsidRDefault="002C0640" w:rsidP="00CD0EDA">
      <w:pPr>
        <w:pStyle w:val="af0"/>
        <w:ind w:firstLine="709"/>
        <w:jc w:val="both"/>
        <w:rPr>
          <w:sz w:val="28"/>
          <w:szCs w:val="28"/>
        </w:rPr>
      </w:pPr>
      <w:r w:rsidRPr="00CD0EDA">
        <w:rPr>
          <w:sz w:val="28"/>
          <w:szCs w:val="28"/>
        </w:rPr>
        <w:t>2) к категории умеренного риска:</w:t>
      </w:r>
    </w:p>
    <w:p w:rsidR="002C0640" w:rsidRPr="00CD0EDA" w:rsidRDefault="00C46970" w:rsidP="00CD0EDA">
      <w:pPr>
        <w:pStyle w:val="af0"/>
        <w:ind w:firstLine="709"/>
        <w:jc w:val="both"/>
        <w:rPr>
          <w:sz w:val="28"/>
          <w:szCs w:val="28"/>
        </w:rPr>
      </w:pPr>
      <w:r w:rsidRPr="00CD0EDA">
        <w:rPr>
          <w:sz w:val="28"/>
          <w:szCs w:val="28"/>
        </w:rPr>
        <w:t>ю</w:t>
      </w:r>
      <w:r w:rsidR="006A4C1D" w:rsidRPr="00CD0EDA">
        <w:rPr>
          <w:sz w:val="28"/>
          <w:szCs w:val="28"/>
        </w:rPr>
        <w:t>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r w:rsidR="002C0640" w:rsidRPr="00CD0EDA">
        <w:rPr>
          <w:sz w:val="28"/>
          <w:szCs w:val="28"/>
        </w:rPr>
        <w:t>;</w:t>
      </w:r>
    </w:p>
    <w:p w:rsidR="002C0640" w:rsidRPr="00CD0EDA" w:rsidRDefault="002C0640" w:rsidP="00CD0EDA">
      <w:pPr>
        <w:pStyle w:val="af0"/>
        <w:ind w:firstLine="709"/>
        <w:jc w:val="both"/>
        <w:rPr>
          <w:sz w:val="28"/>
          <w:szCs w:val="28"/>
        </w:rPr>
      </w:pPr>
      <w:r w:rsidRPr="00CD0EDA">
        <w:rPr>
          <w:sz w:val="28"/>
          <w:szCs w:val="28"/>
        </w:rPr>
        <w:t>3) к категории низкого риска – объекты ко</w:t>
      </w:r>
      <w:r w:rsidR="00716F2F" w:rsidRPr="00CD0EDA">
        <w:rPr>
          <w:sz w:val="28"/>
          <w:szCs w:val="28"/>
        </w:rPr>
        <w:t xml:space="preserve">нтроля, которые не указаны в </w:t>
      </w:r>
      <w:r w:rsidR="00E2348A" w:rsidRPr="00CD0EDA">
        <w:rPr>
          <w:sz w:val="28"/>
          <w:szCs w:val="28"/>
        </w:rPr>
        <w:t>подпунктах 1-2 настоящего пункта.</w:t>
      </w:r>
    </w:p>
    <w:p w:rsidR="002C0640" w:rsidRPr="00CD0EDA" w:rsidRDefault="002C0640" w:rsidP="00CD0EDA">
      <w:pPr>
        <w:pStyle w:val="af0"/>
        <w:ind w:firstLine="709"/>
        <w:jc w:val="both"/>
        <w:rPr>
          <w:sz w:val="28"/>
          <w:szCs w:val="28"/>
        </w:rPr>
      </w:pPr>
      <w:r w:rsidRPr="00CD0EDA">
        <w:rPr>
          <w:sz w:val="28"/>
          <w:szCs w:val="28"/>
        </w:rPr>
        <w:t>3.5. При наличии критериев, позволяющих отнести объект контроля</w:t>
      </w:r>
      <w:r w:rsidR="0080226B" w:rsidRPr="00CD0EDA">
        <w:rPr>
          <w:sz w:val="28"/>
          <w:szCs w:val="28"/>
        </w:rPr>
        <w:t xml:space="preserve"> </w:t>
      </w:r>
      <w:r w:rsidRPr="00CD0EDA">
        <w:rPr>
          <w:sz w:val="28"/>
          <w:szCs w:val="28"/>
        </w:rPr>
        <w:t>к различным категориям риска, подлежат применению критерии, относящие объект контроля к более высокой категории риска.</w:t>
      </w:r>
    </w:p>
    <w:p w:rsidR="002C0640" w:rsidRPr="00CD0EDA" w:rsidRDefault="002C0640" w:rsidP="00CD0EDA">
      <w:pPr>
        <w:pStyle w:val="af0"/>
        <w:ind w:firstLine="709"/>
        <w:jc w:val="both"/>
        <w:rPr>
          <w:sz w:val="28"/>
          <w:szCs w:val="28"/>
        </w:rPr>
      </w:pPr>
      <w:r w:rsidRPr="00CD0EDA">
        <w:rPr>
          <w:sz w:val="28"/>
          <w:szCs w:val="28"/>
        </w:rPr>
        <w:lastRenderedPageBreak/>
        <w:t>Принятие решения об отнесении объектов контроля к категории низкого риска не требуется.</w:t>
      </w:r>
    </w:p>
    <w:p w:rsidR="002C0640" w:rsidRPr="00CD0EDA" w:rsidRDefault="002C0640" w:rsidP="00CD0EDA">
      <w:pPr>
        <w:pStyle w:val="af0"/>
        <w:ind w:firstLine="709"/>
        <w:jc w:val="both"/>
        <w:rPr>
          <w:sz w:val="28"/>
          <w:szCs w:val="28"/>
        </w:rPr>
      </w:pPr>
      <w:r w:rsidRPr="00CD0EDA">
        <w:rPr>
          <w:sz w:val="28"/>
          <w:szCs w:val="28"/>
        </w:rPr>
        <w:t xml:space="preserve">При отсутствии решения об отнесении объектов контроля </w:t>
      </w:r>
      <w:r w:rsidR="00717E32" w:rsidRPr="00CD0EDA">
        <w:rPr>
          <w:sz w:val="28"/>
          <w:szCs w:val="28"/>
        </w:rPr>
        <w:t>к категориям риска такие объекты контроля</w:t>
      </w:r>
      <w:r w:rsidRPr="00CD0EDA">
        <w:rPr>
          <w:sz w:val="28"/>
          <w:szCs w:val="28"/>
        </w:rPr>
        <w:t xml:space="preserve"> считаются отнесенными к низкой категории риска.</w:t>
      </w:r>
    </w:p>
    <w:p w:rsidR="002C0640" w:rsidRPr="00CD0EDA" w:rsidRDefault="002C0640" w:rsidP="00CD0EDA">
      <w:pPr>
        <w:pStyle w:val="af0"/>
        <w:ind w:firstLine="709"/>
        <w:jc w:val="both"/>
        <w:rPr>
          <w:sz w:val="28"/>
          <w:szCs w:val="28"/>
        </w:rPr>
      </w:pPr>
      <w:r w:rsidRPr="00CD0EDA">
        <w:rPr>
          <w:sz w:val="28"/>
          <w:szCs w:val="28"/>
        </w:rPr>
        <w:t>3.6. При отнесении объектов контроля к категориям риска органами муниципального контроля используются в том числе:</w:t>
      </w:r>
    </w:p>
    <w:p w:rsidR="00E2348A" w:rsidRPr="0078312B" w:rsidRDefault="00E2348A" w:rsidP="00CD0EDA">
      <w:pPr>
        <w:pStyle w:val="af0"/>
        <w:ind w:firstLine="709"/>
        <w:jc w:val="both"/>
        <w:rPr>
          <w:sz w:val="28"/>
          <w:szCs w:val="28"/>
        </w:rPr>
      </w:pPr>
      <w:r w:rsidRPr="0078312B">
        <w:rPr>
          <w:sz w:val="28"/>
          <w:szCs w:val="28"/>
        </w:rPr>
        <w:t>1) сведения, содержащиеся в Едином государственном реестре недвижимости;</w:t>
      </w:r>
    </w:p>
    <w:p w:rsidR="00E2348A" w:rsidRPr="0078312B" w:rsidRDefault="00E2348A" w:rsidP="00CD0EDA">
      <w:pPr>
        <w:pStyle w:val="af0"/>
        <w:ind w:firstLine="709"/>
        <w:jc w:val="both"/>
        <w:rPr>
          <w:sz w:val="28"/>
          <w:szCs w:val="28"/>
        </w:rPr>
      </w:pPr>
      <w:r w:rsidRPr="0078312B">
        <w:rPr>
          <w:sz w:val="28"/>
          <w:szCs w:val="28"/>
        </w:rPr>
        <w:t>2) сведения, содержащиеся в реестре муниципальной собственности;</w:t>
      </w:r>
    </w:p>
    <w:p w:rsidR="00E2348A" w:rsidRPr="00CD0EDA" w:rsidRDefault="00E2348A" w:rsidP="00CD0EDA">
      <w:pPr>
        <w:pStyle w:val="af0"/>
        <w:ind w:firstLine="709"/>
        <w:jc w:val="both"/>
        <w:rPr>
          <w:sz w:val="28"/>
          <w:szCs w:val="28"/>
        </w:rPr>
      </w:pPr>
      <w:r w:rsidRPr="00CD0EDA">
        <w:rPr>
          <w:sz w:val="28"/>
          <w:szCs w:val="28"/>
        </w:rPr>
        <w:t xml:space="preserve">3) </w:t>
      </w:r>
      <w:r w:rsidRPr="0078312B">
        <w:rPr>
          <w:sz w:val="28"/>
          <w:szCs w:val="28"/>
        </w:rPr>
        <w:t>сведения, содержащиеся в реестре маршрутов регулярных перевозок и     остановочных пунктов городского округа</w:t>
      </w:r>
      <w:r w:rsidRPr="00CD0EDA">
        <w:rPr>
          <w:sz w:val="28"/>
          <w:szCs w:val="28"/>
        </w:rPr>
        <w:t xml:space="preserve"> Красногорск Московской области.</w:t>
      </w:r>
      <w:r w:rsidRPr="0078312B">
        <w:rPr>
          <w:sz w:val="28"/>
          <w:szCs w:val="28"/>
        </w:rPr>
        <w:t xml:space="preserve"> </w:t>
      </w:r>
    </w:p>
    <w:p w:rsidR="00911149" w:rsidRPr="0078312B" w:rsidRDefault="0080226B" w:rsidP="00CD0EDA">
      <w:pPr>
        <w:pStyle w:val="af0"/>
        <w:ind w:firstLine="709"/>
        <w:jc w:val="both"/>
        <w:rPr>
          <w:sz w:val="28"/>
          <w:szCs w:val="28"/>
        </w:rPr>
      </w:pPr>
      <w:r w:rsidRPr="00CD0EDA">
        <w:rPr>
          <w:sz w:val="28"/>
          <w:szCs w:val="28"/>
        </w:rPr>
        <w:t xml:space="preserve">3.7. </w:t>
      </w:r>
      <w:bookmarkStart w:id="4" w:name="Par107"/>
      <w:bookmarkEnd w:id="4"/>
      <w:r w:rsidR="00911149" w:rsidRPr="0078312B">
        <w:rPr>
          <w:sz w:val="28"/>
          <w:szCs w:val="28"/>
        </w:rPr>
        <w:t>В зависимости от присвоенной категории риска причинения вреда (ущерба) периодичность проведения плановых контрольных мероприятий, периодичность проведения обязательных профилактических визитов составляет:</w:t>
      </w:r>
    </w:p>
    <w:p w:rsidR="00911149" w:rsidRPr="00455373" w:rsidRDefault="00911149" w:rsidP="00CD0EDA">
      <w:pPr>
        <w:pStyle w:val="af0"/>
        <w:ind w:firstLine="709"/>
        <w:jc w:val="both"/>
        <w:rPr>
          <w:sz w:val="28"/>
          <w:szCs w:val="28"/>
        </w:rPr>
      </w:pPr>
      <w:r w:rsidRPr="0078312B">
        <w:rPr>
          <w:sz w:val="28"/>
          <w:szCs w:val="28"/>
        </w:rPr>
        <w:t xml:space="preserve">1) </w:t>
      </w:r>
      <w:r w:rsidRPr="00455373">
        <w:rPr>
          <w:sz w:val="28"/>
          <w:szCs w:val="28"/>
        </w:rPr>
        <w:t>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rsidR="00F41195" w:rsidRPr="0078312B" w:rsidRDefault="00911149" w:rsidP="00CD0EDA">
      <w:pPr>
        <w:pStyle w:val="af0"/>
        <w:ind w:firstLine="709"/>
        <w:jc w:val="both"/>
        <w:rPr>
          <w:sz w:val="28"/>
          <w:szCs w:val="28"/>
        </w:rPr>
      </w:pPr>
      <w:r w:rsidRPr="00455373">
        <w:rPr>
          <w:sz w:val="28"/>
          <w:szCs w:val="28"/>
        </w:rPr>
        <w:t>2) для объектов контроля, отнесенных к категории значительного, среднего, умеренного риска обязательный профилактический визит проводится</w:t>
      </w:r>
      <w:r w:rsidRPr="0078312B">
        <w:rPr>
          <w:sz w:val="28"/>
          <w:szCs w:val="28"/>
        </w:rPr>
        <w:t xml:space="preserve"> с периодичностью, установленной Правительством Российской Федерации.</w:t>
      </w:r>
    </w:p>
    <w:p w:rsidR="002C0640" w:rsidRPr="000B0095" w:rsidRDefault="0080226B" w:rsidP="00CD0EDA">
      <w:pPr>
        <w:pStyle w:val="af0"/>
        <w:ind w:firstLine="709"/>
        <w:jc w:val="both"/>
        <w:rPr>
          <w:sz w:val="28"/>
          <w:szCs w:val="28"/>
        </w:rPr>
      </w:pPr>
      <w:r w:rsidRPr="000B0095">
        <w:rPr>
          <w:sz w:val="28"/>
          <w:szCs w:val="28"/>
        </w:rPr>
        <w:t>3.</w:t>
      </w:r>
      <w:r w:rsidR="00F5528A" w:rsidRPr="000B0095">
        <w:rPr>
          <w:sz w:val="28"/>
          <w:szCs w:val="28"/>
        </w:rPr>
        <w:t>8</w:t>
      </w:r>
      <w:r w:rsidRPr="000B0095">
        <w:rPr>
          <w:sz w:val="28"/>
          <w:szCs w:val="28"/>
        </w:rPr>
        <w:t>. Орган муниципального контроля веде</w:t>
      </w:r>
      <w:r w:rsidR="002C0640" w:rsidRPr="000B0095">
        <w:rPr>
          <w:sz w:val="28"/>
          <w:szCs w:val="28"/>
        </w:rPr>
        <w:t xml:space="preserve">т перечни объектов контроля, которым присвоены категории риска (далее - перечни объектов контроля). Включение объектов контроля в </w:t>
      </w:r>
      <w:r w:rsidR="00AA4EDA" w:rsidRPr="000B0095">
        <w:rPr>
          <w:sz w:val="28"/>
          <w:szCs w:val="28"/>
        </w:rPr>
        <w:t>п</w:t>
      </w:r>
      <w:r w:rsidR="002C0640" w:rsidRPr="000B0095">
        <w:rPr>
          <w:sz w:val="28"/>
          <w:szCs w:val="28"/>
        </w:rPr>
        <w:t xml:space="preserve">еречни объектов контроля осуществляется в соответствии с решением, указанным </w:t>
      </w:r>
      <w:r w:rsidR="00FB2629" w:rsidRPr="000B0095">
        <w:rPr>
          <w:sz w:val="28"/>
          <w:szCs w:val="28"/>
        </w:rPr>
        <w:t>в части</w:t>
      </w:r>
      <w:r w:rsidR="002C0640" w:rsidRPr="000B0095">
        <w:rPr>
          <w:sz w:val="28"/>
          <w:szCs w:val="28"/>
        </w:rPr>
        <w:t xml:space="preserve"> 3.3 настоящего Положения.</w:t>
      </w:r>
    </w:p>
    <w:p w:rsidR="002C0640" w:rsidRPr="000B0095" w:rsidRDefault="002C0640" w:rsidP="00CD0EDA">
      <w:pPr>
        <w:pStyle w:val="af0"/>
        <w:ind w:firstLine="709"/>
        <w:jc w:val="both"/>
        <w:rPr>
          <w:sz w:val="28"/>
          <w:szCs w:val="28"/>
        </w:rPr>
      </w:pPr>
      <w:r w:rsidRPr="000B0095">
        <w:rPr>
          <w:sz w:val="28"/>
          <w:szCs w:val="28"/>
        </w:rPr>
        <w:t>Перечни объектов контроля с указанием</w:t>
      </w:r>
      <w:r w:rsidR="00A6287C" w:rsidRPr="000B0095">
        <w:rPr>
          <w:sz w:val="28"/>
          <w:szCs w:val="28"/>
        </w:rPr>
        <w:t xml:space="preserve"> категорий риска размещаются </w:t>
      </w:r>
      <w:r w:rsidR="00B43CB9" w:rsidRPr="000B0095">
        <w:rPr>
          <w:sz w:val="28"/>
          <w:szCs w:val="28"/>
        </w:rPr>
        <w:t xml:space="preserve">на официальном сайте </w:t>
      </w:r>
      <w:r w:rsidR="00BA2BE7" w:rsidRPr="000B0095">
        <w:rPr>
          <w:sz w:val="28"/>
          <w:szCs w:val="28"/>
        </w:rPr>
        <w:t>администрации городского округа Красногорск</w:t>
      </w:r>
      <w:r w:rsidR="000A7829" w:rsidRPr="000B0095">
        <w:t xml:space="preserve"> </w:t>
      </w:r>
      <w:r w:rsidR="000A7829" w:rsidRPr="000B0095">
        <w:rPr>
          <w:sz w:val="28"/>
          <w:szCs w:val="28"/>
        </w:rPr>
        <w:t>в информационно-телекоммуникационной сети «Интернет» (далее - официальный сайт администрации городского округа Красногорск)</w:t>
      </w:r>
      <w:r w:rsidRPr="000B0095">
        <w:rPr>
          <w:sz w:val="28"/>
          <w:szCs w:val="28"/>
        </w:rPr>
        <w:t xml:space="preserve">. </w:t>
      </w:r>
    </w:p>
    <w:p w:rsidR="00A6287C" w:rsidRPr="000B0095" w:rsidRDefault="00F5528A" w:rsidP="00CD0EDA">
      <w:pPr>
        <w:pStyle w:val="af0"/>
        <w:ind w:firstLine="709"/>
        <w:jc w:val="both"/>
        <w:rPr>
          <w:sz w:val="28"/>
          <w:szCs w:val="28"/>
        </w:rPr>
      </w:pPr>
      <w:r w:rsidRPr="000B0095">
        <w:rPr>
          <w:sz w:val="28"/>
          <w:szCs w:val="28"/>
        </w:rPr>
        <w:t xml:space="preserve">3.9. </w:t>
      </w:r>
      <w:r w:rsidR="00A6287C" w:rsidRPr="000B0095">
        <w:rPr>
          <w:sz w:val="28"/>
          <w:szCs w:val="28"/>
        </w:rPr>
        <w:t xml:space="preserve"> Перечни объектов контроля содержат следующую информацию:</w:t>
      </w:r>
    </w:p>
    <w:p w:rsidR="00A6287C" w:rsidRPr="000B0095" w:rsidRDefault="00B60BC0" w:rsidP="00CD0EDA">
      <w:pPr>
        <w:pStyle w:val="af0"/>
        <w:ind w:firstLine="709"/>
        <w:jc w:val="both"/>
        <w:rPr>
          <w:sz w:val="28"/>
          <w:szCs w:val="28"/>
        </w:rPr>
      </w:pPr>
      <w:r w:rsidRPr="000B0095">
        <w:rPr>
          <w:sz w:val="28"/>
          <w:szCs w:val="28"/>
        </w:rPr>
        <w:t>1)</w:t>
      </w:r>
      <w:r w:rsidR="00A6287C" w:rsidRPr="000B0095">
        <w:rPr>
          <w:sz w:val="28"/>
          <w:szCs w:val="28"/>
        </w:rPr>
        <w:t>наименование объекта контроля;</w:t>
      </w:r>
    </w:p>
    <w:p w:rsidR="00191616" w:rsidRPr="000B0095" w:rsidRDefault="00B60BC0" w:rsidP="00CD0EDA">
      <w:pPr>
        <w:pStyle w:val="af0"/>
        <w:ind w:firstLine="709"/>
        <w:jc w:val="both"/>
        <w:rPr>
          <w:sz w:val="28"/>
          <w:szCs w:val="28"/>
        </w:rPr>
      </w:pPr>
      <w:r w:rsidRPr="000B0095">
        <w:rPr>
          <w:sz w:val="28"/>
          <w:szCs w:val="28"/>
        </w:rPr>
        <w:t xml:space="preserve">2) </w:t>
      </w:r>
      <w:r w:rsidR="00A6287C" w:rsidRPr="000B0095">
        <w:rPr>
          <w:sz w:val="28"/>
          <w:szCs w:val="28"/>
        </w:rPr>
        <w:t>идентификационный номер налогоплательщика объекта контроля;</w:t>
      </w:r>
    </w:p>
    <w:p w:rsidR="00A6287C" w:rsidRPr="000B0095" w:rsidRDefault="00191616" w:rsidP="00CD0EDA">
      <w:pPr>
        <w:pStyle w:val="af0"/>
        <w:ind w:firstLine="709"/>
        <w:jc w:val="both"/>
        <w:rPr>
          <w:sz w:val="28"/>
          <w:szCs w:val="28"/>
        </w:rPr>
      </w:pPr>
      <w:r w:rsidRPr="000B0095">
        <w:rPr>
          <w:sz w:val="28"/>
          <w:szCs w:val="28"/>
        </w:rPr>
        <w:t xml:space="preserve">3) </w:t>
      </w:r>
      <w:r w:rsidR="00A6287C" w:rsidRPr="000B0095">
        <w:rPr>
          <w:sz w:val="28"/>
          <w:szCs w:val="28"/>
        </w:rPr>
        <w:t>адрес объекта контроля;</w:t>
      </w:r>
    </w:p>
    <w:p w:rsidR="00A6287C" w:rsidRPr="000B0095" w:rsidRDefault="00191616" w:rsidP="00CD0EDA">
      <w:pPr>
        <w:pStyle w:val="af0"/>
        <w:ind w:firstLine="709"/>
        <w:jc w:val="both"/>
        <w:rPr>
          <w:sz w:val="28"/>
          <w:szCs w:val="28"/>
        </w:rPr>
      </w:pPr>
      <w:r w:rsidRPr="000B0095">
        <w:rPr>
          <w:sz w:val="28"/>
          <w:szCs w:val="28"/>
        </w:rPr>
        <w:t xml:space="preserve">4) </w:t>
      </w:r>
      <w:r w:rsidR="00A6287C" w:rsidRPr="000B0095">
        <w:rPr>
          <w:sz w:val="28"/>
          <w:szCs w:val="28"/>
        </w:rPr>
        <w:t>категория риска объекта контроля.</w:t>
      </w:r>
    </w:p>
    <w:p w:rsidR="00A6287C" w:rsidRPr="000B0095" w:rsidRDefault="00191616" w:rsidP="00CD0EDA">
      <w:pPr>
        <w:pStyle w:val="af0"/>
        <w:ind w:firstLine="709"/>
        <w:jc w:val="both"/>
        <w:rPr>
          <w:sz w:val="28"/>
          <w:szCs w:val="28"/>
        </w:rPr>
      </w:pPr>
      <w:r w:rsidRPr="000B0095">
        <w:rPr>
          <w:sz w:val="28"/>
          <w:szCs w:val="28"/>
        </w:rPr>
        <w:t xml:space="preserve">5) </w:t>
      </w:r>
      <w:r w:rsidR="00A6287C" w:rsidRPr="000B0095">
        <w:rPr>
          <w:sz w:val="28"/>
          <w:szCs w:val="28"/>
        </w:rPr>
        <w:t>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A9747A" w:rsidRDefault="00F5528A" w:rsidP="00CD0EDA">
      <w:pPr>
        <w:pStyle w:val="af0"/>
        <w:ind w:firstLine="709"/>
        <w:jc w:val="both"/>
        <w:rPr>
          <w:rFonts w:eastAsia="Calibri"/>
          <w:sz w:val="28"/>
          <w:szCs w:val="28"/>
        </w:rPr>
      </w:pPr>
      <w:r w:rsidRPr="000B0095">
        <w:rPr>
          <w:sz w:val="28"/>
          <w:szCs w:val="28"/>
        </w:rPr>
        <w:t>3.10</w:t>
      </w:r>
      <w:r w:rsidR="00D55505" w:rsidRPr="000B0095">
        <w:rPr>
          <w:sz w:val="28"/>
          <w:szCs w:val="28"/>
        </w:rPr>
        <w:t xml:space="preserve">. </w:t>
      </w:r>
      <w:r w:rsidR="00D55505" w:rsidRPr="000B0095">
        <w:rPr>
          <w:rFonts w:eastAsia="Calibri"/>
          <w:sz w:val="28"/>
          <w:szCs w:val="28"/>
        </w:rPr>
        <w:t>Критерии отнесения деятельности контролируемых лиц к определенной категории риска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Красногорск Московской области устанавливаютс</w:t>
      </w:r>
      <w:r w:rsidR="0015612D" w:rsidRPr="000B0095">
        <w:rPr>
          <w:rFonts w:eastAsia="Calibri"/>
          <w:sz w:val="28"/>
          <w:szCs w:val="28"/>
        </w:rPr>
        <w:t xml:space="preserve">я в соответствии с Приложением </w:t>
      </w:r>
      <w:r w:rsidR="00D55505" w:rsidRPr="000B0095">
        <w:rPr>
          <w:rFonts w:eastAsia="Calibri"/>
          <w:sz w:val="28"/>
          <w:szCs w:val="28"/>
        </w:rPr>
        <w:t xml:space="preserve">1. </w:t>
      </w:r>
    </w:p>
    <w:p w:rsidR="00C7136D" w:rsidRPr="00CD0EDA" w:rsidRDefault="00C7136D" w:rsidP="00CD0EDA">
      <w:pPr>
        <w:pStyle w:val="ConsPlusNormal"/>
        <w:ind w:firstLine="539"/>
        <w:jc w:val="both"/>
        <w:rPr>
          <w:sz w:val="28"/>
          <w:szCs w:val="28"/>
        </w:rPr>
      </w:pPr>
    </w:p>
    <w:p w:rsidR="00FF2B54" w:rsidRPr="00CD0EDA" w:rsidRDefault="002C0640" w:rsidP="00CD0EDA">
      <w:pPr>
        <w:jc w:val="center"/>
        <w:rPr>
          <w:b/>
          <w:bCs/>
          <w:sz w:val="28"/>
          <w:szCs w:val="28"/>
        </w:rPr>
      </w:pPr>
      <w:r w:rsidRPr="00CD0EDA">
        <w:rPr>
          <w:b/>
          <w:bCs/>
          <w:sz w:val="28"/>
          <w:szCs w:val="28"/>
        </w:rPr>
        <w:t>4</w:t>
      </w:r>
      <w:r w:rsidR="00DF1277" w:rsidRPr="00CD0EDA">
        <w:rPr>
          <w:b/>
          <w:bCs/>
          <w:sz w:val="28"/>
          <w:szCs w:val="28"/>
        </w:rPr>
        <w:t>. Профилактика рисков причинения вреда</w:t>
      </w:r>
    </w:p>
    <w:p w:rsidR="00FF2B54" w:rsidRPr="00CD0EDA" w:rsidRDefault="00DF1277" w:rsidP="00CD0EDA">
      <w:pPr>
        <w:jc w:val="center"/>
        <w:rPr>
          <w:b/>
          <w:bCs/>
          <w:sz w:val="28"/>
          <w:szCs w:val="28"/>
        </w:rPr>
      </w:pPr>
      <w:r w:rsidRPr="00CD0EDA">
        <w:rPr>
          <w:b/>
          <w:bCs/>
          <w:sz w:val="28"/>
          <w:szCs w:val="28"/>
        </w:rPr>
        <w:t>(ущерба) охраняемым законом ценностям</w:t>
      </w:r>
    </w:p>
    <w:p w:rsidR="00FF2B54" w:rsidRPr="00CD0EDA" w:rsidRDefault="00FF2B54" w:rsidP="00CD0EDA">
      <w:pPr>
        <w:jc w:val="center"/>
        <w:rPr>
          <w:b/>
          <w:bCs/>
          <w:sz w:val="28"/>
          <w:szCs w:val="28"/>
        </w:rPr>
      </w:pPr>
    </w:p>
    <w:p w:rsidR="00FF2B54" w:rsidRPr="00CD0EDA" w:rsidRDefault="002C0640" w:rsidP="00CD0EDA">
      <w:pPr>
        <w:pStyle w:val="ConsPlusNormal"/>
        <w:ind w:firstLine="709"/>
        <w:jc w:val="both"/>
        <w:rPr>
          <w:sz w:val="28"/>
          <w:szCs w:val="28"/>
        </w:rPr>
      </w:pPr>
      <w:r w:rsidRPr="00CD0EDA">
        <w:rPr>
          <w:bCs/>
          <w:sz w:val="28"/>
          <w:szCs w:val="28"/>
        </w:rPr>
        <w:t>4</w:t>
      </w:r>
      <w:r w:rsidR="00FF2B54" w:rsidRPr="00CD0EDA">
        <w:rPr>
          <w:bCs/>
          <w:sz w:val="28"/>
          <w:szCs w:val="28"/>
        </w:rPr>
        <w:t>.1</w:t>
      </w:r>
      <w:r w:rsidR="00FF2B54" w:rsidRPr="00CD0EDA">
        <w:rPr>
          <w:sz w:val="28"/>
          <w:szCs w:val="28"/>
        </w:rPr>
        <w:t xml:space="preserve"> Профилак</w:t>
      </w:r>
      <w:r w:rsidR="00DC26B2" w:rsidRPr="00CD0EDA">
        <w:rPr>
          <w:sz w:val="28"/>
          <w:szCs w:val="28"/>
        </w:rPr>
        <w:t>тические мероприятия осуществля</w:t>
      </w:r>
      <w:r w:rsidR="0011627E">
        <w:rPr>
          <w:sz w:val="28"/>
          <w:szCs w:val="28"/>
        </w:rPr>
        <w:t>ю</w:t>
      </w:r>
      <w:r w:rsidR="00DC26B2" w:rsidRPr="00CD0EDA">
        <w:rPr>
          <w:sz w:val="28"/>
          <w:szCs w:val="28"/>
        </w:rPr>
        <w:t>тся органом</w:t>
      </w:r>
      <w:r w:rsidR="00FF2B54" w:rsidRPr="00CD0EDA">
        <w:rPr>
          <w:sz w:val="28"/>
          <w:szCs w:val="28"/>
        </w:rPr>
        <w:t xml:space="preserve"> </w:t>
      </w:r>
      <w:r w:rsidR="00541CB4" w:rsidRPr="00CD0EDA">
        <w:rPr>
          <w:sz w:val="28"/>
          <w:szCs w:val="28"/>
        </w:rPr>
        <w:t>муниципального контроля</w:t>
      </w:r>
      <w:r w:rsidR="00FF2B54" w:rsidRPr="00CD0EDA">
        <w:rPr>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00FF2B54" w:rsidRPr="00CD0EDA">
        <w:rPr>
          <w:sz w:val="28"/>
          <w:szCs w:val="28"/>
        </w:rPr>
        <w:lastRenderedPageBreak/>
        <w:t xml:space="preserve">причинению вреда (ущерба) охраняемым законом ценностям, и доведения обязательных требований до контролируемых лиц, </w:t>
      </w:r>
      <w:r w:rsidR="00A6287C" w:rsidRPr="00CD0EDA">
        <w:rPr>
          <w:sz w:val="28"/>
          <w:szCs w:val="28"/>
        </w:rPr>
        <w:t>повышение информированности о способах</w:t>
      </w:r>
      <w:r w:rsidR="00FF2B54" w:rsidRPr="00CD0EDA">
        <w:rPr>
          <w:sz w:val="28"/>
          <w:szCs w:val="28"/>
        </w:rPr>
        <w:t xml:space="preserve"> их соблюдения.</w:t>
      </w:r>
    </w:p>
    <w:p w:rsidR="00FF2B54" w:rsidRPr="00CD0EDA" w:rsidRDefault="00FF2B54" w:rsidP="00CD0EDA">
      <w:pPr>
        <w:pStyle w:val="ConsPlusNormal"/>
        <w:ind w:firstLine="709"/>
        <w:jc w:val="both"/>
        <w:rPr>
          <w:sz w:val="28"/>
          <w:szCs w:val="28"/>
        </w:rPr>
      </w:pPr>
      <w:r w:rsidRPr="00CD0EDA">
        <w:rPr>
          <w:sz w:val="28"/>
          <w:szCs w:val="28"/>
        </w:rPr>
        <w:t xml:space="preserve">При осуществлении </w:t>
      </w:r>
      <w:r w:rsidR="00541CB4" w:rsidRPr="00CD0EDA">
        <w:rPr>
          <w:sz w:val="28"/>
          <w:szCs w:val="28"/>
        </w:rPr>
        <w:t>муниципального контроля</w:t>
      </w:r>
      <w:r w:rsidRPr="00CD0EDA">
        <w:rPr>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w:t>
      </w:r>
      <w:r w:rsidR="003F32FB" w:rsidRPr="00CD0EDA">
        <w:rPr>
          <w:sz w:val="28"/>
          <w:szCs w:val="28"/>
        </w:rPr>
        <w:t xml:space="preserve"> </w:t>
      </w:r>
      <w:r w:rsidRPr="00CD0EDA">
        <w:rPr>
          <w:sz w:val="28"/>
          <w:szCs w:val="28"/>
        </w:rPr>
        <w:t>мероприятий.</w:t>
      </w:r>
    </w:p>
    <w:p w:rsidR="00FF2B54" w:rsidRPr="00CD0EDA" w:rsidRDefault="00FF2B54" w:rsidP="00CD0EDA">
      <w:pPr>
        <w:pStyle w:val="ConsPlusNormal"/>
        <w:ind w:firstLine="709"/>
        <w:jc w:val="both"/>
        <w:rPr>
          <w:sz w:val="28"/>
          <w:szCs w:val="28"/>
        </w:rPr>
      </w:pPr>
      <w:r w:rsidRPr="00CD0EDA">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F2B54" w:rsidRPr="00CD0EDA" w:rsidRDefault="00FF2B54" w:rsidP="00CD0EDA">
      <w:pPr>
        <w:pStyle w:val="ConsPlusNormal"/>
        <w:ind w:firstLine="709"/>
        <w:jc w:val="both"/>
        <w:rPr>
          <w:sz w:val="28"/>
          <w:szCs w:val="28"/>
        </w:rPr>
      </w:pPr>
      <w:r w:rsidRPr="00CD0EDA">
        <w:rPr>
          <w:sz w:val="28"/>
          <w:szCs w:val="28"/>
        </w:rPr>
        <w:t>В случае</w:t>
      </w:r>
      <w:r w:rsidR="00F66004" w:rsidRPr="00CD0EDA">
        <w:rPr>
          <w:sz w:val="28"/>
          <w:szCs w:val="28"/>
        </w:rPr>
        <w:t>,</w:t>
      </w:r>
      <w:r w:rsidRPr="00CD0EDA">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66004" w:rsidRPr="00CD0EDA">
        <w:rPr>
          <w:sz w:val="28"/>
          <w:szCs w:val="28"/>
        </w:rPr>
        <w:t>должностное лицо</w:t>
      </w:r>
      <w:r w:rsidRPr="00CD0EDA">
        <w:rPr>
          <w:sz w:val="28"/>
          <w:szCs w:val="28"/>
        </w:rPr>
        <w:t xml:space="preserve"> незамедлительно направляет информацию об этом руководителю (заместителю руководителя) органа </w:t>
      </w:r>
      <w:r w:rsidR="00541CB4" w:rsidRPr="00CD0EDA">
        <w:rPr>
          <w:sz w:val="28"/>
          <w:szCs w:val="28"/>
        </w:rPr>
        <w:t>муниципального контроля</w:t>
      </w:r>
      <w:r w:rsidRPr="00CD0EDA">
        <w:rPr>
          <w:sz w:val="28"/>
          <w:szCs w:val="28"/>
        </w:rPr>
        <w:t xml:space="preserve"> для принятия решения о проведении контрольных</w:t>
      </w:r>
      <w:r w:rsidR="0007757A" w:rsidRPr="00CD0EDA">
        <w:rPr>
          <w:sz w:val="28"/>
          <w:szCs w:val="28"/>
        </w:rPr>
        <w:t xml:space="preserve"> </w:t>
      </w:r>
      <w:r w:rsidRPr="00CD0EDA">
        <w:rPr>
          <w:sz w:val="28"/>
          <w:szCs w:val="28"/>
        </w:rPr>
        <w:t>мероприятий.</w:t>
      </w:r>
    </w:p>
    <w:p w:rsidR="00FF2B54" w:rsidRPr="00CD0EDA" w:rsidRDefault="002C0640" w:rsidP="00CD0EDA">
      <w:pPr>
        <w:pStyle w:val="ConsPlusNormal"/>
        <w:ind w:firstLine="709"/>
        <w:jc w:val="both"/>
        <w:rPr>
          <w:sz w:val="28"/>
          <w:szCs w:val="28"/>
        </w:rPr>
      </w:pPr>
      <w:r w:rsidRPr="00CD0EDA">
        <w:rPr>
          <w:sz w:val="28"/>
          <w:szCs w:val="28"/>
        </w:rPr>
        <w:t>4</w:t>
      </w:r>
      <w:r w:rsidR="00FF2B54" w:rsidRPr="00CD0EDA">
        <w:rPr>
          <w:sz w:val="28"/>
          <w:szCs w:val="28"/>
        </w:rPr>
        <w:t>.2</w:t>
      </w:r>
      <w:r w:rsidR="00DF1277" w:rsidRPr="00CD0EDA">
        <w:rPr>
          <w:sz w:val="28"/>
          <w:szCs w:val="28"/>
        </w:rPr>
        <w:t>.</w:t>
      </w:r>
      <w:r w:rsidR="00FF2B54" w:rsidRPr="00CD0EDA">
        <w:rPr>
          <w:sz w:val="28"/>
          <w:szCs w:val="28"/>
        </w:rPr>
        <w:t xml:space="preserve"> При осуществлении </w:t>
      </w:r>
      <w:r w:rsidR="00541CB4" w:rsidRPr="00CD0EDA">
        <w:rPr>
          <w:sz w:val="28"/>
          <w:szCs w:val="28"/>
        </w:rPr>
        <w:t>муниципального контроля</w:t>
      </w:r>
      <w:r w:rsidR="00FF2B54" w:rsidRPr="00CD0EDA">
        <w:rPr>
          <w:sz w:val="28"/>
          <w:szCs w:val="28"/>
        </w:rPr>
        <w:t xml:space="preserve"> могут проводиться следующие виды профилактических мероприятий:</w:t>
      </w:r>
    </w:p>
    <w:p w:rsidR="00FF2B54" w:rsidRPr="00CD0EDA" w:rsidRDefault="00DC26B2" w:rsidP="00CD0EDA">
      <w:pPr>
        <w:pStyle w:val="ConsPlusNormal"/>
        <w:tabs>
          <w:tab w:val="left" w:pos="993"/>
        </w:tabs>
        <w:ind w:firstLine="709"/>
        <w:jc w:val="both"/>
        <w:rPr>
          <w:sz w:val="28"/>
          <w:szCs w:val="28"/>
        </w:rPr>
      </w:pPr>
      <w:r w:rsidRPr="00CD0EDA">
        <w:rPr>
          <w:sz w:val="28"/>
          <w:szCs w:val="28"/>
        </w:rPr>
        <w:t xml:space="preserve">1) </w:t>
      </w:r>
      <w:r w:rsidR="00FF2B54" w:rsidRPr="00CD0EDA">
        <w:rPr>
          <w:sz w:val="28"/>
          <w:szCs w:val="28"/>
        </w:rPr>
        <w:t>информирование;</w:t>
      </w:r>
    </w:p>
    <w:p w:rsidR="00FF2B54" w:rsidRPr="00CD0EDA" w:rsidRDefault="00DC26B2" w:rsidP="00CD0EDA">
      <w:pPr>
        <w:pStyle w:val="ConsPlusNormal"/>
        <w:tabs>
          <w:tab w:val="left" w:pos="993"/>
        </w:tabs>
        <w:ind w:firstLine="709"/>
        <w:jc w:val="both"/>
        <w:rPr>
          <w:sz w:val="28"/>
          <w:szCs w:val="28"/>
        </w:rPr>
      </w:pPr>
      <w:r w:rsidRPr="00CD0EDA">
        <w:rPr>
          <w:sz w:val="28"/>
          <w:szCs w:val="28"/>
        </w:rPr>
        <w:t xml:space="preserve">2) </w:t>
      </w:r>
      <w:r w:rsidR="00FF2B54" w:rsidRPr="00CD0EDA">
        <w:rPr>
          <w:sz w:val="28"/>
          <w:szCs w:val="28"/>
        </w:rPr>
        <w:t>обобщение правоприменительной практики;</w:t>
      </w:r>
    </w:p>
    <w:p w:rsidR="00FF2B54" w:rsidRPr="00CD0EDA" w:rsidRDefault="00DC26B2" w:rsidP="00CD0EDA">
      <w:pPr>
        <w:pStyle w:val="ConsPlusNormal"/>
        <w:tabs>
          <w:tab w:val="left" w:pos="993"/>
        </w:tabs>
        <w:ind w:firstLine="709"/>
        <w:jc w:val="both"/>
        <w:rPr>
          <w:sz w:val="28"/>
          <w:szCs w:val="28"/>
        </w:rPr>
      </w:pPr>
      <w:r w:rsidRPr="00CD0EDA">
        <w:rPr>
          <w:sz w:val="28"/>
          <w:szCs w:val="28"/>
        </w:rPr>
        <w:t xml:space="preserve">3) </w:t>
      </w:r>
      <w:r w:rsidR="00FF2B54" w:rsidRPr="00CD0EDA">
        <w:rPr>
          <w:sz w:val="28"/>
          <w:szCs w:val="28"/>
        </w:rPr>
        <w:t>объявление предостережений;</w:t>
      </w:r>
    </w:p>
    <w:p w:rsidR="00FF2B54" w:rsidRPr="00CD0EDA" w:rsidRDefault="00DC26B2" w:rsidP="00CD0EDA">
      <w:pPr>
        <w:pStyle w:val="ConsPlusNormal"/>
        <w:tabs>
          <w:tab w:val="left" w:pos="993"/>
        </w:tabs>
        <w:ind w:firstLine="709"/>
        <w:jc w:val="both"/>
        <w:rPr>
          <w:sz w:val="28"/>
          <w:szCs w:val="28"/>
        </w:rPr>
      </w:pPr>
      <w:r w:rsidRPr="00CD0EDA">
        <w:rPr>
          <w:sz w:val="28"/>
          <w:szCs w:val="28"/>
        </w:rPr>
        <w:t xml:space="preserve">4) </w:t>
      </w:r>
      <w:r w:rsidR="00FF2B54" w:rsidRPr="00CD0EDA">
        <w:rPr>
          <w:sz w:val="28"/>
          <w:szCs w:val="28"/>
        </w:rPr>
        <w:t>консультирование;</w:t>
      </w:r>
    </w:p>
    <w:p w:rsidR="00FF2B54" w:rsidRPr="00CD0EDA" w:rsidRDefault="00DC26B2" w:rsidP="00CD0EDA">
      <w:pPr>
        <w:pStyle w:val="ConsPlusNormal"/>
        <w:tabs>
          <w:tab w:val="left" w:pos="993"/>
        </w:tabs>
        <w:ind w:firstLine="709"/>
        <w:jc w:val="both"/>
        <w:rPr>
          <w:sz w:val="28"/>
          <w:szCs w:val="28"/>
        </w:rPr>
      </w:pPr>
      <w:r w:rsidRPr="00CD0EDA">
        <w:rPr>
          <w:sz w:val="28"/>
          <w:szCs w:val="28"/>
        </w:rPr>
        <w:t xml:space="preserve">5) </w:t>
      </w:r>
      <w:r w:rsidR="00FF2B54" w:rsidRPr="00CD0EDA">
        <w:rPr>
          <w:sz w:val="28"/>
          <w:szCs w:val="28"/>
        </w:rPr>
        <w:t>профилактический визит.</w:t>
      </w:r>
    </w:p>
    <w:p w:rsidR="00D2598E" w:rsidRPr="00CD0EDA" w:rsidRDefault="00D2598E" w:rsidP="00CD0EDA">
      <w:pPr>
        <w:pStyle w:val="af0"/>
        <w:ind w:firstLine="709"/>
        <w:jc w:val="both"/>
        <w:rPr>
          <w:sz w:val="28"/>
          <w:szCs w:val="28"/>
        </w:rPr>
      </w:pPr>
      <w:r w:rsidRPr="00CD0EDA">
        <w:rPr>
          <w:sz w:val="28"/>
          <w:szCs w:val="28"/>
        </w:rPr>
        <w:t>4.3. Контрольный орган осуществляет информирование</w:t>
      </w:r>
      <w:r w:rsidR="00AA4EDA">
        <w:rPr>
          <w:sz w:val="28"/>
          <w:szCs w:val="28"/>
        </w:rPr>
        <w:t xml:space="preserve"> </w:t>
      </w:r>
      <w:r w:rsidRPr="00CD0EDA">
        <w:rPr>
          <w:sz w:val="28"/>
          <w:szCs w:val="28"/>
        </w:rPr>
        <w:t>контролируемых лиц и иных заинтересованных лиц по вопросам соблюдения обязательных требований.</w:t>
      </w:r>
    </w:p>
    <w:p w:rsidR="00D2598E" w:rsidRPr="0078312B" w:rsidRDefault="00D2598E" w:rsidP="00CD0EDA">
      <w:pPr>
        <w:pStyle w:val="af0"/>
        <w:ind w:firstLine="709"/>
        <w:jc w:val="both"/>
        <w:rPr>
          <w:sz w:val="28"/>
          <w:szCs w:val="28"/>
        </w:rPr>
      </w:pPr>
      <w:r w:rsidRPr="0078312B">
        <w:rPr>
          <w:sz w:val="28"/>
          <w:szCs w:val="28"/>
        </w:rPr>
        <w:t>Информирование осуществляется посредством размещения соответствующих сведений на официальном сайте админис</w:t>
      </w:r>
      <w:r w:rsidR="00C80592" w:rsidRPr="0078312B">
        <w:rPr>
          <w:sz w:val="28"/>
          <w:szCs w:val="28"/>
        </w:rPr>
        <w:t>трации городского округа Красногорск</w:t>
      </w:r>
      <w:r w:rsidRPr="0078312B">
        <w:rPr>
          <w:sz w:val="28"/>
          <w:szCs w:val="28"/>
        </w:rPr>
        <w:t xml:space="preserve"> и средствах массовой информации.</w:t>
      </w:r>
    </w:p>
    <w:p w:rsidR="00D2598E" w:rsidRPr="0078312B" w:rsidRDefault="00D2598E" w:rsidP="00CD0EDA">
      <w:pPr>
        <w:pStyle w:val="af0"/>
        <w:ind w:firstLine="709"/>
        <w:jc w:val="both"/>
        <w:rPr>
          <w:sz w:val="28"/>
          <w:szCs w:val="28"/>
        </w:rPr>
      </w:pPr>
      <w:r w:rsidRPr="0078312B">
        <w:rPr>
          <w:sz w:val="28"/>
          <w:szCs w:val="28"/>
        </w:rPr>
        <w:t xml:space="preserve">Контрольный орган обязан размещать и поддерживать в актуальном состоянии на официальном сайте </w:t>
      </w:r>
      <w:r w:rsidR="00A73513" w:rsidRPr="0078312B">
        <w:rPr>
          <w:sz w:val="28"/>
          <w:szCs w:val="28"/>
        </w:rPr>
        <w:t>администрации</w:t>
      </w:r>
      <w:r w:rsidR="000A7829">
        <w:rPr>
          <w:sz w:val="28"/>
          <w:szCs w:val="28"/>
        </w:rPr>
        <w:t xml:space="preserve"> городского округа Красногорск</w:t>
      </w:r>
      <w:r w:rsidR="00A73513" w:rsidRPr="0078312B">
        <w:rPr>
          <w:sz w:val="28"/>
          <w:szCs w:val="28"/>
        </w:rPr>
        <w:t xml:space="preserve"> </w:t>
      </w:r>
      <w:r w:rsidRPr="0078312B">
        <w:rPr>
          <w:sz w:val="28"/>
          <w:szCs w:val="28"/>
        </w:rPr>
        <w:t xml:space="preserve">сведения, предусмотренные </w:t>
      </w:r>
      <w:hyperlink r:id="rId9" w:history="1">
        <w:r w:rsidRPr="0078312B">
          <w:rPr>
            <w:sz w:val="28"/>
            <w:szCs w:val="28"/>
          </w:rPr>
          <w:t>частью 3 статьи 46</w:t>
        </w:r>
      </w:hyperlink>
      <w:r w:rsidRPr="0078312B">
        <w:rPr>
          <w:sz w:val="28"/>
          <w:szCs w:val="28"/>
        </w:rPr>
        <w:t xml:space="preserve"> Федерального закона № 248-ФЗ.</w:t>
      </w:r>
    </w:p>
    <w:p w:rsidR="00D2598E" w:rsidRPr="00CD0EDA" w:rsidRDefault="00D2598E" w:rsidP="000444B7">
      <w:pPr>
        <w:pStyle w:val="af0"/>
        <w:ind w:firstLine="709"/>
        <w:jc w:val="both"/>
        <w:rPr>
          <w:sz w:val="28"/>
          <w:szCs w:val="28"/>
        </w:rPr>
      </w:pPr>
      <w:r w:rsidRPr="00CD0EDA">
        <w:rPr>
          <w:sz w:val="28"/>
          <w:szCs w:val="28"/>
        </w:rPr>
        <w:t>4.4. В целях обобщения правоприменительной практики осуществления муниципального контроля контрольный орган обеспечивает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rsidR="00D2598E" w:rsidRPr="00CD0EDA" w:rsidRDefault="00D2598E" w:rsidP="000444B7">
      <w:pPr>
        <w:pStyle w:val="af0"/>
        <w:ind w:firstLine="709"/>
        <w:jc w:val="both"/>
        <w:rPr>
          <w:sz w:val="28"/>
          <w:szCs w:val="28"/>
        </w:rPr>
      </w:pPr>
      <w:r w:rsidRPr="00CD0EDA">
        <w:rPr>
          <w:sz w:val="28"/>
          <w:szCs w:val="28"/>
        </w:rPr>
        <w:t>Периодичность подготовки доклада о правоприменительной практике - один раз в год.</w:t>
      </w:r>
    </w:p>
    <w:p w:rsidR="00D2598E" w:rsidRPr="00CD0EDA" w:rsidRDefault="00D2598E" w:rsidP="000444B7">
      <w:pPr>
        <w:pStyle w:val="af0"/>
        <w:ind w:firstLine="709"/>
        <w:jc w:val="both"/>
        <w:rPr>
          <w:sz w:val="28"/>
          <w:szCs w:val="28"/>
        </w:rPr>
      </w:pPr>
      <w:r w:rsidRPr="00CD0EDA">
        <w:rPr>
          <w:sz w:val="28"/>
          <w:szCs w:val="28"/>
        </w:rPr>
        <w:t xml:space="preserve">Проект доклада о правоприменительной практике в срок до 20 мая текущего года размещается на официальном сайте </w:t>
      </w:r>
      <w:r w:rsidR="00A73513">
        <w:rPr>
          <w:sz w:val="28"/>
          <w:szCs w:val="28"/>
        </w:rPr>
        <w:t xml:space="preserve">администрации </w:t>
      </w:r>
      <w:r w:rsidR="000A7829">
        <w:rPr>
          <w:sz w:val="28"/>
          <w:szCs w:val="28"/>
        </w:rPr>
        <w:t xml:space="preserve">городского округа Красногорск </w:t>
      </w:r>
      <w:r w:rsidRPr="00CD0EDA">
        <w:rPr>
          <w:sz w:val="28"/>
          <w:szCs w:val="28"/>
        </w:rPr>
        <w:t>для публичного обсуждения на срок не менее 10 рабочих дней.</w:t>
      </w:r>
    </w:p>
    <w:p w:rsidR="00D2598E" w:rsidRPr="00CD0EDA" w:rsidRDefault="00D2598E" w:rsidP="000444B7">
      <w:pPr>
        <w:pStyle w:val="af0"/>
        <w:ind w:firstLine="709"/>
        <w:jc w:val="both"/>
        <w:rPr>
          <w:sz w:val="28"/>
          <w:szCs w:val="28"/>
        </w:rPr>
      </w:pPr>
      <w:r w:rsidRPr="00CD0EDA">
        <w:rPr>
          <w:sz w:val="28"/>
          <w:szCs w:val="28"/>
        </w:rPr>
        <w:t xml:space="preserve">Доклад о правоприменительной практике утверждается приказом руководителя контрольного органа и до 1 июля текущего календарного года размещается на официальном </w:t>
      </w:r>
      <w:r w:rsidRPr="000A7829">
        <w:rPr>
          <w:sz w:val="28"/>
          <w:szCs w:val="28"/>
        </w:rPr>
        <w:t xml:space="preserve">сайте </w:t>
      </w:r>
      <w:r w:rsidR="000A7829" w:rsidRPr="000A7829">
        <w:rPr>
          <w:sz w:val="28"/>
          <w:szCs w:val="28"/>
        </w:rPr>
        <w:t>администрации городского округа Красногорск</w:t>
      </w:r>
      <w:r w:rsidRPr="000A7829">
        <w:rPr>
          <w:sz w:val="28"/>
          <w:szCs w:val="28"/>
        </w:rPr>
        <w:t>.</w:t>
      </w:r>
    </w:p>
    <w:p w:rsidR="00D2598E" w:rsidRPr="00CD0EDA" w:rsidRDefault="00A73513" w:rsidP="000444B7">
      <w:pPr>
        <w:pStyle w:val="af0"/>
        <w:ind w:firstLine="709"/>
        <w:jc w:val="both"/>
        <w:rPr>
          <w:sz w:val="28"/>
          <w:szCs w:val="28"/>
        </w:rPr>
      </w:pPr>
      <w:r>
        <w:rPr>
          <w:sz w:val="28"/>
          <w:szCs w:val="28"/>
        </w:rPr>
        <w:t>Контрольный</w:t>
      </w:r>
      <w:r w:rsidR="00177F46" w:rsidRPr="00CD0EDA">
        <w:rPr>
          <w:sz w:val="28"/>
          <w:szCs w:val="28"/>
        </w:rPr>
        <w:t xml:space="preserve"> </w:t>
      </w:r>
      <w:r w:rsidR="00D2598E" w:rsidRPr="00CD0EDA">
        <w:rPr>
          <w:sz w:val="28"/>
          <w:szCs w:val="28"/>
        </w:rPr>
        <w:t>орган осуществляет ежегодное обобщение правоприменительной практики путем сбора и анализа д</w:t>
      </w:r>
      <w:r w:rsidR="005F46BC" w:rsidRPr="00CD0EDA">
        <w:rPr>
          <w:sz w:val="28"/>
          <w:szCs w:val="28"/>
        </w:rPr>
        <w:t xml:space="preserve">анных о проведенных контрольных </w:t>
      </w:r>
      <w:r w:rsidR="00D2598E" w:rsidRPr="00CD0EDA">
        <w:rPr>
          <w:sz w:val="28"/>
          <w:szCs w:val="28"/>
        </w:rPr>
        <w:t>мероприятиях и их результатах, а также анализа поступивших в адрес контрольного органа обращений.</w:t>
      </w:r>
    </w:p>
    <w:p w:rsidR="00D2598E" w:rsidRPr="00CD0EDA" w:rsidRDefault="00D2598E" w:rsidP="000444B7">
      <w:pPr>
        <w:pStyle w:val="af0"/>
        <w:ind w:firstLine="709"/>
        <w:jc w:val="both"/>
        <w:rPr>
          <w:sz w:val="28"/>
          <w:szCs w:val="28"/>
        </w:rPr>
      </w:pPr>
      <w:r w:rsidRPr="00CD0EDA">
        <w:rPr>
          <w:sz w:val="28"/>
          <w:szCs w:val="28"/>
        </w:rPr>
        <w:lastRenderedPageBreak/>
        <w:t>Обобщение правоприменительной практики проводится для решения задач, указанных в части 1 с</w:t>
      </w:r>
      <w:r w:rsidR="00A73513">
        <w:rPr>
          <w:sz w:val="28"/>
          <w:szCs w:val="28"/>
        </w:rPr>
        <w:t xml:space="preserve">татьи 47 Федерального закона № </w:t>
      </w:r>
      <w:r w:rsidRPr="00CD0EDA">
        <w:rPr>
          <w:sz w:val="28"/>
          <w:szCs w:val="28"/>
        </w:rPr>
        <w:t>248-ФЗ.</w:t>
      </w:r>
    </w:p>
    <w:p w:rsidR="00D2598E" w:rsidRPr="000A7829" w:rsidRDefault="00D2598E" w:rsidP="000444B7">
      <w:pPr>
        <w:pStyle w:val="af0"/>
        <w:ind w:firstLine="709"/>
        <w:jc w:val="both"/>
        <w:rPr>
          <w:sz w:val="28"/>
          <w:szCs w:val="28"/>
        </w:rPr>
      </w:pPr>
      <w:r w:rsidRPr="0078312B">
        <w:rPr>
          <w:sz w:val="28"/>
          <w:szCs w:val="28"/>
        </w:rPr>
        <w:t>По итогам обобщения правоприме</w:t>
      </w:r>
      <w:r w:rsidR="00A73513" w:rsidRPr="0078312B">
        <w:rPr>
          <w:sz w:val="28"/>
          <w:szCs w:val="28"/>
        </w:rPr>
        <w:t xml:space="preserve">нительной практики контрольный </w:t>
      </w:r>
      <w:r w:rsidRPr="0078312B">
        <w:rPr>
          <w:sz w:val="28"/>
          <w:szCs w:val="28"/>
        </w:rPr>
        <w:t>орган ежегодно готовит доклад, содержащий результаты обобщения правоприменительной практики по осуществлению муниципального контроля, который утверждается и размещается в срок до 1 июля года, следующего за отчетным годом, на официальном сайте админис</w:t>
      </w:r>
      <w:r w:rsidR="00C7136D" w:rsidRPr="0078312B">
        <w:rPr>
          <w:sz w:val="28"/>
          <w:szCs w:val="28"/>
        </w:rPr>
        <w:t xml:space="preserve">трации </w:t>
      </w:r>
      <w:r w:rsidR="00C7136D" w:rsidRPr="000A7829">
        <w:rPr>
          <w:sz w:val="28"/>
          <w:szCs w:val="28"/>
        </w:rPr>
        <w:t>городского округа Красногорск</w:t>
      </w:r>
      <w:r w:rsidR="000A7829" w:rsidRPr="000A7829">
        <w:rPr>
          <w:sz w:val="28"/>
          <w:szCs w:val="28"/>
        </w:rPr>
        <w:t>.</w:t>
      </w:r>
    </w:p>
    <w:p w:rsidR="00191616" w:rsidRPr="00CD0EDA" w:rsidRDefault="00191616" w:rsidP="000444B7">
      <w:pPr>
        <w:pStyle w:val="af0"/>
        <w:ind w:firstLine="709"/>
        <w:jc w:val="both"/>
        <w:rPr>
          <w:sz w:val="28"/>
          <w:szCs w:val="28"/>
        </w:rPr>
      </w:pPr>
      <w:r w:rsidRPr="00CD0EDA">
        <w:rPr>
          <w:sz w:val="28"/>
          <w:szCs w:val="28"/>
        </w:rPr>
        <w:t>4.5. 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w:t>
      </w:r>
      <w:r w:rsidR="00075A5C" w:rsidRPr="00CD0EDA">
        <w:rPr>
          <w:sz w:val="28"/>
          <w:szCs w:val="28"/>
        </w:rPr>
        <w:t xml:space="preserve">нения вреда (ущерба) охраняемым </w:t>
      </w:r>
      <w:r w:rsidRPr="00CD0EDA">
        <w:rPr>
          <w:sz w:val="28"/>
          <w:szCs w:val="28"/>
        </w:rPr>
        <w:t>законом ценностям с предложением о принятии мер по обеспечению соблюдения обязательных требований.</w:t>
      </w:r>
    </w:p>
    <w:p w:rsidR="00191616" w:rsidRPr="00CD0EDA" w:rsidRDefault="00191616" w:rsidP="000444B7">
      <w:pPr>
        <w:pStyle w:val="af0"/>
        <w:ind w:firstLine="709"/>
        <w:jc w:val="both"/>
        <w:rPr>
          <w:sz w:val="28"/>
          <w:szCs w:val="28"/>
        </w:rPr>
      </w:pPr>
      <w:r w:rsidRPr="00CD0EDA">
        <w:rPr>
          <w:sz w:val="28"/>
          <w:szCs w:val="28"/>
        </w:rPr>
        <w:t>Предостережение объявляется и нап</w:t>
      </w:r>
      <w:r w:rsidR="000444B7">
        <w:rPr>
          <w:sz w:val="28"/>
          <w:szCs w:val="28"/>
        </w:rPr>
        <w:t xml:space="preserve">равляется контролируемому лицу </w:t>
      </w:r>
      <w:r w:rsidRPr="00CD0EDA">
        <w:rPr>
          <w:sz w:val="28"/>
          <w:szCs w:val="28"/>
        </w:rPr>
        <w:t>в порядке, предус</w:t>
      </w:r>
      <w:r w:rsidR="00A73513">
        <w:rPr>
          <w:sz w:val="28"/>
          <w:szCs w:val="28"/>
        </w:rPr>
        <w:t xml:space="preserve">мотренном Федеральным законом № </w:t>
      </w:r>
      <w:r w:rsidRPr="00CD0EDA">
        <w:rPr>
          <w:sz w:val="28"/>
          <w:szCs w:val="28"/>
        </w:rPr>
        <w:t>248-ФЗ, и должно содержать указание на соответствующие обязательные требования, предусматривающи</w:t>
      </w:r>
      <w:r w:rsidR="007466E3" w:rsidRPr="007466E3">
        <w:rPr>
          <w:color w:val="FF0000"/>
          <w:sz w:val="28"/>
          <w:szCs w:val="28"/>
        </w:rPr>
        <w:t>е</w:t>
      </w:r>
      <w:r w:rsidRPr="007466E3">
        <w:rPr>
          <w:color w:val="FF0000"/>
          <w:sz w:val="28"/>
          <w:szCs w:val="28"/>
        </w:rPr>
        <w:t xml:space="preserve"> </w:t>
      </w:r>
      <w:r w:rsidRPr="00CD0EDA">
        <w:rPr>
          <w:sz w:val="28"/>
          <w:szCs w:val="28"/>
        </w:rPr>
        <w:t>их нормативный правовой акт, информацию о том, какие конкретно действия (бездействие) контролируемого лица могут при</w:t>
      </w:r>
      <w:r w:rsidR="000444B7">
        <w:rPr>
          <w:sz w:val="28"/>
          <w:szCs w:val="28"/>
        </w:rPr>
        <w:t>вести</w:t>
      </w:r>
      <w:r w:rsidR="00075A5C" w:rsidRPr="00CD0EDA">
        <w:rPr>
          <w:sz w:val="28"/>
          <w:szCs w:val="28"/>
        </w:rPr>
        <w:t xml:space="preserve"> </w:t>
      </w:r>
      <w:r w:rsidRPr="00CD0EDA">
        <w:rPr>
          <w:sz w:val="28"/>
          <w:szCs w:val="28"/>
        </w:rPr>
        <w:t>или приводят к нарушению обязательных требований, а также пред</w:t>
      </w:r>
      <w:r w:rsidR="00075A5C" w:rsidRPr="00CD0EDA">
        <w:rPr>
          <w:sz w:val="28"/>
          <w:szCs w:val="28"/>
        </w:rPr>
        <w:t>ложение</w:t>
      </w:r>
      <w:r w:rsidRPr="00CD0EDA">
        <w:rPr>
          <w:sz w:val="28"/>
          <w:szCs w:val="28"/>
        </w:rPr>
        <w:t xml:space="preserve"> о принятии мер по обеспечению соблюдения данных требований и не может содержать требование представления кон</w:t>
      </w:r>
      <w:r w:rsidR="00075A5C" w:rsidRPr="00CD0EDA">
        <w:rPr>
          <w:sz w:val="28"/>
          <w:szCs w:val="28"/>
        </w:rPr>
        <w:t>тролируемым лицом сведений</w:t>
      </w:r>
      <w:r w:rsidRPr="00CD0EDA">
        <w:rPr>
          <w:sz w:val="28"/>
          <w:szCs w:val="28"/>
        </w:rPr>
        <w:t xml:space="preserve"> и документов. Предостережение оформляется в письменной форме или в форме электронного документа.</w:t>
      </w:r>
    </w:p>
    <w:p w:rsidR="00191616" w:rsidRPr="0078312B" w:rsidRDefault="00191616" w:rsidP="000444B7">
      <w:pPr>
        <w:pStyle w:val="af0"/>
        <w:ind w:firstLine="709"/>
        <w:jc w:val="both"/>
        <w:rPr>
          <w:sz w:val="28"/>
          <w:szCs w:val="28"/>
        </w:rPr>
      </w:pPr>
      <w:r w:rsidRPr="0078312B">
        <w:rPr>
          <w:sz w:val="28"/>
          <w:szCs w:val="28"/>
        </w:rPr>
        <w:t>Объявляемые предостережения регистрируются в журнале учета предостережений с присвоением регистрационного номера.</w:t>
      </w:r>
    </w:p>
    <w:p w:rsidR="00191616" w:rsidRPr="00CD0EDA" w:rsidRDefault="00191616" w:rsidP="000444B7">
      <w:pPr>
        <w:pStyle w:val="af0"/>
        <w:ind w:firstLine="709"/>
        <w:jc w:val="both"/>
        <w:rPr>
          <w:sz w:val="28"/>
          <w:szCs w:val="28"/>
        </w:rPr>
      </w:pPr>
      <w:r w:rsidRPr="00CD0EDA">
        <w:rPr>
          <w:sz w:val="28"/>
          <w:szCs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20 рабочих дней со дня получения</w:t>
      </w:r>
      <w:r w:rsidR="00061D9C">
        <w:rPr>
          <w:sz w:val="28"/>
          <w:szCs w:val="28"/>
        </w:rPr>
        <w:t xml:space="preserve"> </w:t>
      </w:r>
      <w:r w:rsidRPr="00CD0EDA">
        <w:rPr>
          <w:sz w:val="28"/>
          <w:szCs w:val="28"/>
        </w:rPr>
        <w:t>им предостережения. Возражение в отношении предостережения должно содержать следующие данные:</w:t>
      </w:r>
    </w:p>
    <w:p w:rsidR="00191616" w:rsidRPr="0078312B" w:rsidRDefault="00191616" w:rsidP="000444B7">
      <w:pPr>
        <w:pStyle w:val="af0"/>
        <w:ind w:firstLine="709"/>
        <w:jc w:val="both"/>
        <w:rPr>
          <w:rFonts w:eastAsia="Calibri"/>
          <w:sz w:val="28"/>
          <w:szCs w:val="28"/>
          <w:lang w:eastAsia="en-US"/>
        </w:rPr>
      </w:pPr>
      <w:r w:rsidRPr="0078312B">
        <w:rPr>
          <w:rFonts w:eastAsia="Calibri"/>
          <w:sz w:val="28"/>
          <w:szCs w:val="28"/>
          <w:lang w:eastAsia="en-US"/>
        </w:rPr>
        <w:t>1) 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w:t>
      </w:r>
    </w:p>
    <w:p w:rsidR="00191616" w:rsidRPr="0078312B" w:rsidRDefault="00191616" w:rsidP="000444B7">
      <w:pPr>
        <w:pStyle w:val="af0"/>
        <w:ind w:firstLine="709"/>
        <w:jc w:val="both"/>
        <w:rPr>
          <w:rFonts w:eastAsia="Calibri"/>
          <w:sz w:val="28"/>
          <w:szCs w:val="28"/>
          <w:lang w:eastAsia="en-US"/>
        </w:rPr>
      </w:pPr>
      <w:r w:rsidRPr="0078312B">
        <w:rPr>
          <w:rFonts w:eastAsia="Calibri"/>
          <w:sz w:val="28"/>
          <w:szCs w:val="28"/>
          <w:lang w:eastAsia="en-US"/>
        </w:rPr>
        <w:t>2) идентификационный номер налогоплательщика заявителя;</w:t>
      </w:r>
    </w:p>
    <w:p w:rsidR="00191616" w:rsidRPr="0078312B" w:rsidRDefault="00191616" w:rsidP="000444B7">
      <w:pPr>
        <w:pStyle w:val="af0"/>
        <w:ind w:firstLine="709"/>
        <w:jc w:val="both"/>
        <w:rPr>
          <w:rFonts w:eastAsia="Calibri"/>
          <w:sz w:val="28"/>
          <w:szCs w:val="28"/>
          <w:lang w:eastAsia="en-US"/>
        </w:rPr>
      </w:pPr>
      <w:r w:rsidRPr="0078312B">
        <w:rPr>
          <w:rFonts w:eastAsia="Calibri"/>
          <w:sz w:val="28"/>
          <w:szCs w:val="28"/>
          <w:lang w:eastAsia="en-US"/>
        </w:rPr>
        <w:t>3) учетный номер предостережения в едином реестре контрольных</w:t>
      </w:r>
      <w:r w:rsidR="00F56DED" w:rsidRPr="0078312B">
        <w:rPr>
          <w:rFonts w:eastAsia="Calibri"/>
          <w:sz w:val="28"/>
          <w:szCs w:val="28"/>
          <w:lang w:eastAsia="en-US"/>
        </w:rPr>
        <w:t xml:space="preserve"> </w:t>
      </w:r>
      <w:r w:rsidRPr="0078312B">
        <w:rPr>
          <w:rFonts w:eastAsia="Calibri"/>
          <w:sz w:val="28"/>
          <w:szCs w:val="28"/>
          <w:lang w:eastAsia="en-US"/>
        </w:rPr>
        <w:t>(надзорных) мероприятий (далее – ЕРКНМ), в отношении которого подается возражение;</w:t>
      </w:r>
    </w:p>
    <w:p w:rsidR="00191616" w:rsidRPr="0078312B" w:rsidRDefault="000444B7" w:rsidP="000444B7">
      <w:pPr>
        <w:pStyle w:val="af0"/>
        <w:ind w:firstLine="709"/>
        <w:jc w:val="both"/>
        <w:rPr>
          <w:rFonts w:eastAsia="Calibri"/>
          <w:sz w:val="28"/>
          <w:szCs w:val="28"/>
          <w:lang w:eastAsia="en-US"/>
        </w:rPr>
      </w:pPr>
      <w:r w:rsidRPr="0078312B">
        <w:rPr>
          <w:rFonts w:eastAsia="Calibri"/>
          <w:sz w:val="28"/>
          <w:szCs w:val="28"/>
          <w:lang w:eastAsia="en-US"/>
        </w:rPr>
        <w:t>4</w:t>
      </w:r>
      <w:r w:rsidR="00191616" w:rsidRPr="0078312B">
        <w:rPr>
          <w:rFonts w:eastAsia="Calibri"/>
          <w:sz w:val="28"/>
          <w:szCs w:val="28"/>
          <w:lang w:eastAsia="en-US"/>
        </w:rPr>
        <w:t xml:space="preserve">) доводы, на основании которых заявитель не согласен с объявленным предостережением. </w:t>
      </w:r>
    </w:p>
    <w:p w:rsidR="00191616" w:rsidRPr="0078312B" w:rsidRDefault="00191616" w:rsidP="000444B7">
      <w:pPr>
        <w:pStyle w:val="af0"/>
        <w:ind w:firstLine="709"/>
        <w:jc w:val="both"/>
        <w:rPr>
          <w:rFonts w:eastAsia="Calibri"/>
          <w:sz w:val="28"/>
          <w:szCs w:val="28"/>
          <w:lang w:eastAsia="en-US"/>
        </w:rPr>
      </w:pPr>
      <w:r w:rsidRPr="0078312B">
        <w:rPr>
          <w:rFonts w:eastAsia="Calibri"/>
          <w:sz w:val="28"/>
          <w:szCs w:val="28"/>
          <w:lang w:eastAsia="en-US"/>
        </w:rPr>
        <w:t>Заявителем могут быть представлены документы либо их копии, подтверждающие его доводы.</w:t>
      </w:r>
    </w:p>
    <w:p w:rsidR="00191616" w:rsidRPr="0078312B" w:rsidRDefault="00191616" w:rsidP="000444B7">
      <w:pPr>
        <w:pStyle w:val="af0"/>
        <w:ind w:firstLine="709"/>
        <w:jc w:val="both"/>
        <w:rPr>
          <w:sz w:val="28"/>
          <w:szCs w:val="28"/>
        </w:rPr>
      </w:pPr>
      <w:r w:rsidRPr="0078312B">
        <w:rPr>
          <w:sz w:val="28"/>
          <w:szCs w:val="28"/>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20 рабочих дней со дня получения им </w:t>
      </w:r>
      <w:r w:rsidRPr="0078312B">
        <w:rPr>
          <w:sz w:val="28"/>
          <w:szCs w:val="28"/>
        </w:rPr>
        <w:lastRenderedPageBreak/>
        <w:t xml:space="preserve">предостережения. Возражение рассматривается </w:t>
      </w:r>
      <w:r w:rsidRPr="00455373">
        <w:rPr>
          <w:sz w:val="28"/>
          <w:szCs w:val="28"/>
        </w:rPr>
        <w:t>контрольны</w:t>
      </w:r>
      <w:r w:rsidR="007466E3" w:rsidRPr="00455373">
        <w:rPr>
          <w:sz w:val="28"/>
          <w:szCs w:val="28"/>
        </w:rPr>
        <w:t>м</w:t>
      </w:r>
      <w:r w:rsidRPr="00455373">
        <w:rPr>
          <w:sz w:val="28"/>
          <w:szCs w:val="28"/>
        </w:rPr>
        <w:t xml:space="preserve"> органом</w:t>
      </w:r>
      <w:r w:rsidRPr="0078312B">
        <w:rPr>
          <w:sz w:val="28"/>
          <w:szCs w:val="28"/>
        </w:rPr>
        <w:t xml:space="preserve"> в течение 10 рабочих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91616" w:rsidRPr="0078312B" w:rsidRDefault="00191616" w:rsidP="000444B7">
      <w:pPr>
        <w:pStyle w:val="af0"/>
        <w:ind w:firstLine="709"/>
        <w:jc w:val="both"/>
        <w:rPr>
          <w:sz w:val="28"/>
          <w:szCs w:val="28"/>
        </w:rPr>
      </w:pPr>
      <w:r w:rsidRPr="0078312B">
        <w:rPr>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91616" w:rsidRPr="0078312B" w:rsidRDefault="00191616" w:rsidP="000444B7">
      <w:pPr>
        <w:pStyle w:val="af0"/>
        <w:ind w:firstLine="709"/>
        <w:jc w:val="both"/>
        <w:rPr>
          <w:sz w:val="28"/>
          <w:szCs w:val="28"/>
        </w:rPr>
      </w:pPr>
      <w:r w:rsidRPr="0078312B">
        <w:rPr>
          <w:sz w:val="28"/>
          <w:szCs w:val="28"/>
        </w:rPr>
        <w:t>Ответ по итогам рассмотрения предосте</w:t>
      </w:r>
      <w:r w:rsidR="000444B7" w:rsidRPr="0078312B">
        <w:rPr>
          <w:sz w:val="28"/>
          <w:szCs w:val="28"/>
        </w:rPr>
        <w:t xml:space="preserve">режения направляется заявителю </w:t>
      </w:r>
      <w:r w:rsidRPr="0078312B">
        <w:rPr>
          <w:sz w:val="28"/>
          <w:szCs w:val="28"/>
        </w:rPr>
        <w:t>на бумажном носителе либо в форме электронного документа, в том числе через</w:t>
      </w:r>
      <w:r w:rsidRPr="0078312B">
        <w:rPr>
          <w:rFonts w:eastAsia="Calibri"/>
          <w:sz w:val="28"/>
          <w:szCs w:val="28"/>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rsidR="000D2BD1" w:rsidRPr="0078312B" w:rsidRDefault="000D2BD1" w:rsidP="000444B7">
      <w:pPr>
        <w:pStyle w:val="af0"/>
        <w:ind w:firstLine="709"/>
        <w:jc w:val="both"/>
        <w:rPr>
          <w:sz w:val="28"/>
          <w:szCs w:val="28"/>
        </w:rPr>
      </w:pPr>
      <w:r w:rsidRPr="0078312B">
        <w:rPr>
          <w:sz w:val="28"/>
          <w:szCs w:val="28"/>
        </w:rPr>
        <w:t>4.6. Контрольный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D2BD1" w:rsidRPr="0078312B" w:rsidRDefault="000D2BD1" w:rsidP="000444B7">
      <w:pPr>
        <w:pStyle w:val="af0"/>
        <w:ind w:firstLine="709"/>
        <w:jc w:val="both"/>
        <w:rPr>
          <w:sz w:val="28"/>
          <w:szCs w:val="28"/>
        </w:rPr>
      </w:pPr>
      <w:r w:rsidRPr="0078312B">
        <w:rPr>
          <w:sz w:val="28"/>
          <w:szCs w:val="28"/>
        </w:rPr>
        <w:t>Консультирование осуществляется по следующим вопросам:</w:t>
      </w:r>
    </w:p>
    <w:p w:rsidR="000D2BD1" w:rsidRPr="0078312B" w:rsidRDefault="000D2BD1" w:rsidP="000444B7">
      <w:pPr>
        <w:pStyle w:val="af0"/>
        <w:ind w:firstLine="709"/>
        <w:jc w:val="both"/>
        <w:rPr>
          <w:sz w:val="28"/>
          <w:szCs w:val="28"/>
        </w:rPr>
      </w:pPr>
      <w:r w:rsidRPr="0078312B">
        <w:rPr>
          <w:sz w:val="28"/>
          <w:szCs w:val="28"/>
        </w:rPr>
        <w:t>1) организация и осуществление муниципального контроля;</w:t>
      </w:r>
    </w:p>
    <w:p w:rsidR="000D2BD1" w:rsidRPr="0078312B" w:rsidRDefault="000D2BD1" w:rsidP="000444B7">
      <w:pPr>
        <w:pStyle w:val="af0"/>
        <w:ind w:firstLine="709"/>
        <w:jc w:val="both"/>
        <w:rPr>
          <w:sz w:val="28"/>
          <w:szCs w:val="28"/>
        </w:rPr>
      </w:pPr>
      <w:r w:rsidRPr="0078312B">
        <w:rPr>
          <w:sz w:val="28"/>
          <w:szCs w:val="28"/>
        </w:rPr>
        <w:t>2) порядок осуществления контрольных</w:t>
      </w:r>
      <w:r w:rsidR="002C314B" w:rsidRPr="0078312B">
        <w:rPr>
          <w:sz w:val="28"/>
          <w:szCs w:val="28"/>
        </w:rPr>
        <w:t xml:space="preserve"> </w:t>
      </w:r>
      <w:r w:rsidRPr="0078312B">
        <w:rPr>
          <w:sz w:val="28"/>
          <w:szCs w:val="28"/>
        </w:rPr>
        <w:t>мероприятий, установленных настоящим Положением;</w:t>
      </w:r>
    </w:p>
    <w:p w:rsidR="000D2BD1" w:rsidRPr="0078312B" w:rsidRDefault="000D2BD1" w:rsidP="000444B7">
      <w:pPr>
        <w:pStyle w:val="af0"/>
        <w:ind w:firstLine="709"/>
        <w:jc w:val="both"/>
        <w:rPr>
          <w:sz w:val="28"/>
          <w:szCs w:val="28"/>
        </w:rPr>
      </w:pPr>
      <w:r w:rsidRPr="0078312B">
        <w:rPr>
          <w:sz w:val="28"/>
          <w:szCs w:val="28"/>
        </w:rPr>
        <w:t>3) порядок обжалования действий (бездействия) должностных лиц контрольного органа;</w:t>
      </w:r>
    </w:p>
    <w:p w:rsidR="000D2BD1" w:rsidRPr="0078312B" w:rsidRDefault="000D2BD1" w:rsidP="000444B7">
      <w:pPr>
        <w:pStyle w:val="af0"/>
        <w:ind w:firstLine="709"/>
        <w:jc w:val="both"/>
        <w:rPr>
          <w:sz w:val="28"/>
          <w:szCs w:val="28"/>
        </w:rPr>
      </w:pPr>
      <w:r w:rsidRPr="0078312B">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0D2BD1" w:rsidRPr="0078312B" w:rsidRDefault="000D2BD1" w:rsidP="000444B7">
      <w:pPr>
        <w:pStyle w:val="af0"/>
        <w:ind w:firstLine="709"/>
        <w:jc w:val="both"/>
        <w:rPr>
          <w:sz w:val="28"/>
          <w:szCs w:val="28"/>
        </w:rPr>
      </w:pPr>
      <w:r w:rsidRPr="0078312B">
        <w:rPr>
          <w:sz w:val="28"/>
          <w:szCs w:val="28"/>
        </w:rPr>
        <w:t>Консультирование в письменной форме осуществляется должностным лицом в следующих случаях:</w:t>
      </w:r>
    </w:p>
    <w:p w:rsidR="000D2BD1" w:rsidRPr="0078312B" w:rsidRDefault="000D2BD1" w:rsidP="000444B7">
      <w:pPr>
        <w:pStyle w:val="af0"/>
        <w:ind w:firstLine="709"/>
        <w:jc w:val="both"/>
        <w:rPr>
          <w:sz w:val="28"/>
          <w:szCs w:val="28"/>
        </w:rPr>
      </w:pPr>
      <w:r w:rsidRPr="0078312B">
        <w:rPr>
          <w:sz w:val="28"/>
          <w:szCs w:val="28"/>
        </w:rPr>
        <w:t>1) контролируемым лицом представлен письменный запрос о представлении письменного ответа по вопросам консультирования;</w:t>
      </w:r>
    </w:p>
    <w:p w:rsidR="000D2BD1" w:rsidRPr="0078312B" w:rsidRDefault="000D2BD1" w:rsidP="000444B7">
      <w:pPr>
        <w:pStyle w:val="af0"/>
        <w:ind w:firstLine="709"/>
        <w:jc w:val="both"/>
        <w:rPr>
          <w:sz w:val="28"/>
          <w:szCs w:val="28"/>
        </w:rPr>
      </w:pPr>
      <w:r w:rsidRPr="0078312B">
        <w:rPr>
          <w:sz w:val="28"/>
          <w:szCs w:val="28"/>
        </w:rPr>
        <w:t>2) за время консультирования предоставить ответ на поставленные вопросы невозможно;</w:t>
      </w:r>
    </w:p>
    <w:p w:rsidR="000D2BD1" w:rsidRPr="0078312B" w:rsidRDefault="000D2BD1" w:rsidP="000444B7">
      <w:pPr>
        <w:pStyle w:val="af0"/>
        <w:ind w:firstLine="709"/>
        <w:jc w:val="both"/>
        <w:rPr>
          <w:sz w:val="28"/>
          <w:szCs w:val="28"/>
        </w:rPr>
      </w:pPr>
      <w:r w:rsidRPr="0078312B">
        <w:rPr>
          <w:sz w:val="28"/>
          <w:szCs w:val="28"/>
        </w:rPr>
        <w:t>3) ответ на поставленные вопросы требует дополнительного запроса сведений.</w:t>
      </w:r>
      <w:r w:rsidR="00214F70" w:rsidRPr="0078312B">
        <w:rPr>
          <w:rStyle w:val="af3"/>
          <w:sz w:val="28"/>
          <w:szCs w:val="28"/>
        </w:rPr>
        <w:endnoteReference w:id="1"/>
      </w:r>
    </w:p>
    <w:p w:rsidR="000D2BD1" w:rsidRPr="0078312B" w:rsidRDefault="000D2BD1" w:rsidP="000444B7">
      <w:pPr>
        <w:pStyle w:val="af0"/>
        <w:ind w:firstLine="709"/>
        <w:jc w:val="both"/>
        <w:rPr>
          <w:sz w:val="28"/>
          <w:szCs w:val="28"/>
        </w:rPr>
      </w:pPr>
      <w:r w:rsidRPr="0078312B">
        <w:rPr>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D2BD1" w:rsidRPr="0078312B" w:rsidRDefault="000D2BD1" w:rsidP="000444B7">
      <w:pPr>
        <w:pStyle w:val="af0"/>
        <w:ind w:firstLine="709"/>
        <w:jc w:val="both"/>
        <w:rPr>
          <w:sz w:val="28"/>
          <w:szCs w:val="28"/>
        </w:rPr>
      </w:pPr>
      <w:r w:rsidRPr="0078312B">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w:t>
      </w:r>
      <w:r w:rsidR="00FC48E5" w:rsidRPr="0078312B">
        <w:rPr>
          <w:sz w:val="28"/>
          <w:szCs w:val="28"/>
        </w:rPr>
        <w:t xml:space="preserve">веденных в рамках контрольного </w:t>
      </w:r>
      <w:r w:rsidRPr="0078312B">
        <w:rPr>
          <w:sz w:val="28"/>
          <w:szCs w:val="28"/>
        </w:rPr>
        <w:t>мероприятия экспертизы, испытаний.</w:t>
      </w:r>
    </w:p>
    <w:p w:rsidR="00A72764" w:rsidRPr="0078312B" w:rsidRDefault="008B59ED" w:rsidP="000444B7">
      <w:pPr>
        <w:pStyle w:val="af0"/>
        <w:ind w:firstLine="709"/>
        <w:jc w:val="both"/>
        <w:rPr>
          <w:sz w:val="28"/>
          <w:szCs w:val="28"/>
        </w:rPr>
      </w:pPr>
      <w:r w:rsidRPr="0078312B">
        <w:rPr>
          <w:sz w:val="28"/>
          <w:szCs w:val="28"/>
        </w:rPr>
        <w:t>Контролируемые лица, либо их представители, могут обратиться в контрольный орган д</w:t>
      </w:r>
      <w:r w:rsidR="00A72764" w:rsidRPr="0078312B">
        <w:rPr>
          <w:sz w:val="28"/>
          <w:szCs w:val="28"/>
        </w:rPr>
        <w:t xml:space="preserve">ля получения консультирования (по телефону, посредством видео-конференц-связи, на личном приеме, в ходе контрольного мероприятия) посредством подачи заявления через Федеральную государственную информационную систему «Единый портал государственных и муниципальных </w:t>
      </w:r>
      <w:r w:rsidR="00A72764" w:rsidRPr="0078312B">
        <w:rPr>
          <w:sz w:val="28"/>
          <w:szCs w:val="28"/>
        </w:rPr>
        <w:lastRenderedPageBreak/>
        <w:t>услуг», а также через «Региональный портал государственных и муниципальных услуг»</w:t>
      </w:r>
      <w:r w:rsidRPr="0078312B">
        <w:rPr>
          <w:sz w:val="28"/>
          <w:szCs w:val="28"/>
        </w:rPr>
        <w:t xml:space="preserve"> Московской области</w:t>
      </w:r>
      <w:r w:rsidR="00A72764" w:rsidRPr="0078312B">
        <w:rPr>
          <w:sz w:val="28"/>
          <w:szCs w:val="28"/>
        </w:rPr>
        <w:t>.</w:t>
      </w:r>
    </w:p>
    <w:p w:rsidR="000D2BD1" w:rsidRPr="0078312B" w:rsidRDefault="000D2BD1" w:rsidP="000444B7">
      <w:pPr>
        <w:pStyle w:val="af0"/>
        <w:ind w:firstLine="709"/>
        <w:jc w:val="both"/>
        <w:rPr>
          <w:sz w:val="28"/>
          <w:szCs w:val="28"/>
        </w:rPr>
      </w:pPr>
      <w:r w:rsidRPr="0078312B">
        <w:rPr>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w:t>
      </w:r>
      <w:r w:rsidR="00FC48E5" w:rsidRPr="0078312B">
        <w:rPr>
          <w:sz w:val="28"/>
          <w:szCs w:val="28"/>
        </w:rPr>
        <w:t xml:space="preserve"> </w:t>
      </w:r>
      <w:r w:rsidRPr="0078312B">
        <w:rPr>
          <w:sz w:val="28"/>
          <w:szCs w:val="28"/>
        </w:rPr>
        <w:t>по вопросам соблюдения обязательных требований.</w:t>
      </w:r>
    </w:p>
    <w:p w:rsidR="007D2BDD" w:rsidRPr="0078312B" w:rsidRDefault="000D2BD1" w:rsidP="000444B7">
      <w:pPr>
        <w:pStyle w:val="af0"/>
        <w:ind w:firstLine="709"/>
        <w:jc w:val="both"/>
        <w:rPr>
          <w:sz w:val="28"/>
          <w:szCs w:val="28"/>
        </w:rPr>
      </w:pPr>
      <w:r w:rsidRPr="0078312B">
        <w:rPr>
          <w:sz w:val="28"/>
          <w:szCs w:val="28"/>
        </w:rPr>
        <w:t>В случае поступления в контрольный орган</w:t>
      </w:r>
      <w:r w:rsidR="00FC48E5" w:rsidRPr="0078312B">
        <w:rPr>
          <w:sz w:val="28"/>
          <w:szCs w:val="28"/>
        </w:rPr>
        <w:t xml:space="preserve"> </w:t>
      </w:r>
      <w:r w:rsidRPr="0078312B">
        <w:rPr>
          <w:sz w:val="28"/>
          <w:szCs w:val="28"/>
        </w:rPr>
        <w:t>5 и более однотипных обращений контролируемых лиц и их представителей консультирование осуществляется посредством размещения на</w:t>
      </w:r>
      <w:r w:rsidR="00A32D95" w:rsidRPr="0078312B">
        <w:rPr>
          <w:sz w:val="28"/>
          <w:szCs w:val="28"/>
        </w:rPr>
        <w:t xml:space="preserve"> официальном сайте администрации</w:t>
      </w:r>
      <w:r w:rsidR="000A7829">
        <w:rPr>
          <w:sz w:val="28"/>
          <w:szCs w:val="28"/>
        </w:rPr>
        <w:t xml:space="preserve"> городского округа Красногорк</w:t>
      </w:r>
      <w:r w:rsidR="00A32D95" w:rsidRPr="0078312B">
        <w:rPr>
          <w:sz w:val="28"/>
          <w:szCs w:val="28"/>
        </w:rPr>
        <w:t>.</w:t>
      </w:r>
    </w:p>
    <w:p w:rsidR="00620F1E" w:rsidRPr="0078312B" w:rsidRDefault="00A32D95" w:rsidP="000444B7">
      <w:pPr>
        <w:pStyle w:val="af0"/>
        <w:ind w:firstLine="709"/>
        <w:jc w:val="both"/>
        <w:rPr>
          <w:color w:val="000000"/>
          <w:sz w:val="28"/>
          <w:szCs w:val="28"/>
        </w:rPr>
      </w:pPr>
      <w:r w:rsidRPr="0078312B">
        <w:rPr>
          <w:sz w:val="28"/>
          <w:szCs w:val="28"/>
        </w:rPr>
        <w:t xml:space="preserve">4.7. </w:t>
      </w:r>
      <w:r w:rsidR="00620F1E" w:rsidRPr="0078312B">
        <w:rPr>
          <w:color w:val="000000"/>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2C314B" w:rsidRPr="0078312B">
        <w:rPr>
          <w:color w:val="000000"/>
          <w:sz w:val="28"/>
          <w:szCs w:val="28"/>
          <w:shd w:val="clear" w:color="auto" w:fill="FFFFFF"/>
        </w:rPr>
        <w:t>вязи или мобильного приложения «Инспектор»</w:t>
      </w:r>
      <w:r w:rsidR="00620F1E" w:rsidRPr="0078312B">
        <w:rPr>
          <w:color w:val="000000"/>
          <w:sz w:val="28"/>
          <w:szCs w:val="28"/>
          <w:shd w:val="clear" w:color="auto" w:fill="FFFFFF"/>
        </w:rPr>
        <w:t>.</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В ходе профилактического визита конт</w:t>
      </w:r>
      <w:r w:rsidR="000444B7" w:rsidRPr="0078312B">
        <w:rPr>
          <w:rFonts w:eastAsia="Calibri"/>
          <w:sz w:val="28"/>
          <w:szCs w:val="28"/>
          <w:lang w:eastAsia="en-US"/>
        </w:rPr>
        <w:t xml:space="preserve">ролируемое лицо информируется </w:t>
      </w:r>
      <w:r w:rsidRPr="0078312B">
        <w:rPr>
          <w:rFonts w:eastAsia="Calibri"/>
          <w:sz w:val="28"/>
          <w:szCs w:val="28"/>
          <w:lang w:eastAsia="en-US"/>
        </w:rPr>
        <w:t>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w:t>
      </w:r>
      <w:r w:rsidR="000444B7" w:rsidRPr="0078312B">
        <w:rPr>
          <w:rFonts w:eastAsia="Calibri"/>
          <w:sz w:val="28"/>
          <w:szCs w:val="28"/>
          <w:lang w:eastAsia="en-US"/>
        </w:rPr>
        <w:t xml:space="preserve"> </w:t>
      </w:r>
      <w:r w:rsidRPr="0078312B">
        <w:rPr>
          <w:rFonts w:eastAsia="Calibri"/>
          <w:sz w:val="28"/>
          <w:szCs w:val="28"/>
          <w:lang w:eastAsia="en-US"/>
        </w:rPr>
        <w:t>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Обязательный профилактический визит проводится должностными лицами контрольного органа в соответствии со стат</w:t>
      </w:r>
      <w:r w:rsidR="00416504" w:rsidRPr="0078312B">
        <w:rPr>
          <w:rFonts w:eastAsia="Calibri"/>
          <w:sz w:val="28"/>
          <w:szCs w:val="28"/>
          <w:lang w:eastAsia="en-US"/>
        </w:rPr>
        <w:t xml:space="preserve">ьей 52.1 Федерального закона № </w:t>
      </w:r>
      <w:r w:rsidRPr="0078312B">
        <w:rPr>
          <w:rFonts w:eastAsia="Calibri"/>
          <w:sz w:val="28"/>
          <w:szCs w:val="28"/>
          <w:lang w:eastAsia="en-US"/>
        </w:rPr>
        <w:t>248-ФЗ.</w:t>
      </w:r>
    </w:p>
    <w:p w:rsidR="00A32D95" w:rsidRPr="00455373" w:rsidRDefault="00A32D95" w:rsidP="000444B7">
      <w:pPr>
        <w:pStyle w:val="af0"/>
        <w:ind w:firstLine="709"/>
        <w:jc w:val="both"/>
        <w:rPr>
          <w:rFonts w:eastAsia="Calibri"/>
          <w:sz w:val="28"/>
          <w:szCs w:val="28"/>
          <w:lang w:eastAsia="en-US"/>
        </w:rPr>
      </w:pPr>
      <w:r w:rsidRPr="0078312B">
        <w:rPr>
          <w:rFonts w:eastAsia="Calibri"/>
          <w:sz w:val="28"/>
          <w:szCs w:val="28"/>
          <w:lang w:eastAsia="en-US"/>
        </w:rPr>
        <w:t>Периодичность проведения обязательных профилактических визитов, в том числе по отдельным видам контроля, определяется Прав</w:t>
      </w:r>
      <w:r w:rsidR="00416504" w:rsidRPr="0078312B">
        <w:rPr>
          <w:rFonts w:eastAsia="Calibri"/>
          <w:sz w:val="28"/>
          <w:szCs w:val="28"/>
          <w:lang w:eastAsia="en-US"/>
        </w:rPr>
        <w:t xml:space="preserve">ительством Российской Федерации – </w:t>
      </w:r>
      <w:r w:rsidRPr="0078312B">
        <w:rPr>
          <w:rFonts w:eastAsia="Calibri"/>
          <w:sz w:val="28"/>
          <w:szCs w:val="28"/>
          <w:lang w:eastAsia="en-US"/>
        </w:rPr>
        <w:t xml:space="preserve">для объектов контроля, отнесенных к </w:t>
      </w:r>
      <w:r w:rsidRPr="00455373">
        <w:rPr>
          <w:rFonts w:eastAsia="Calibri"/>
          <w:sz w:val="28"/>
          <w:szCs w:val="28"/>
          <w:lang w:eastAsia="en-US"/>
        </w:rPr>
        <w:t>категории значительного, среднего или умеренного риска.</w:t>
      </w:r>
    </w:p>
    <w:p w:rsidR="00A32D95" w:rsidRPr="00455373" w:rsidRDefault="00A32D95" w:rsidP="000444B7">
      <w:pPr>
        <w:pStyle w:val="af0"/>
        <w:ind w:firstLine="709"/>
        <w:jc w:val="both"/>
        <w:rPr>
          <w:rFonts w:eastAsia="Calibri"/>
          <w:sz w:val="28"/>
          <w:szCs w:val="28"/>
          <w:lang w:eastAsia="en-US"/>
        </w:rPr>
      </w:pPr>
      <w:r w:rsidRPr="00455373">
        <w:rPr>
          <w:rFonts w:eastAsia="Calibri"/>
          <w:sz w:val="28"/>
          <w:szCs w:val="28"/>
          <w:lang w:eastAsia="en-US"/>
        </w:rPr>
        <w:t>Обязательный профилактический визит проводится:</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2) по поручению:</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 xml:space="preserve">а) Президента Российской Федерации; </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б) Председателя Правительства Российской Федерации или Заместителя Председателя Правительства Российской Федерации, согласованном</w:t>
      </w:r>
      <w:r w:rsidR="002C314B" w:rsidRPr="0078312B">
        <w:rPr>
          <w:rFonts w:eastAsia="Calibri"/>
          <w:sz w:val="28"/>
          <w:szCs w:val="28"/>
          <w:lang w:eastAsia="en-US"/>
        </w:rPr>
        <w:t xml:space="preserve">у </w:t>
      </w:r>
      <w:r w:rsidRPr="0078312B">
        <w:rPr>
          <w:rFonts w:eastAsia="Calibri"/>
          <w:sz w:val="28"/>
          <w:szCs w:val="28"/>
          <w:lang w:eastAsia="en-US"/>
        </w:rPr>
        <w:t>с Заместителем Председателя Правительства Российской Федерации – Руководителем Аппарата Правительства Российской Федерации;</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в) Губернатора Московской области.</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Контролируемое лицо не вправе отказаться от проведения обязательного профилактического визита.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По окончании проведения обязательного профилактического визита составляется акт о проведении обязательного профилактического визита.</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lastRenderedPageBreak/>
        <w:t>В случае невозможности проведения обязательного профилактического визита и (или) уклонения контролируемого лица от его проведения должностное лицо контрольного органа составляет акт о невозможности проведения обязательного профилактического визита.</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Контролируемое лицо, относящееся к субъектам малого предпринимательства, являющееся социально ориентированной некоммерческой организацией либо государственным или муниципальным учреждением в</w:t>
      </w:r>
      <w:r w:rsidR="00416504" w:rsidRPr="0078312B">
        <w:rPr>
          <w:rFonts w:eastAsia="Calibri"/>
          <w:sz w:val="28"/>
          <w:szCs w:val="28"/>
          <w:lang w:eastAsia="en-US"/>
        </w:rPr>
        <w:t xml:space="preserve">праве обратиться в контрольный </w:t>
      </w:r>
      <w:r w:rsidRPr="0078312B">
        <w:rPr>
          <w:rFonts w:eastAsia="Calibri"/>
          <w:sz w:val="28"/>
          <w:szCs w:val="28"/>
          <w:lang w:eastAsia="en-US"/>
        </w:rPr>
        <w:t>орган с заявлением о проведении в отношении его профилактического визита, в порядке, установленном частями 2 – 7 статьи 52.2 Федерального закона № 248-ФЗ.</w:t>
      </w:r>
    </w:p>
    <w:p w:rsidR="00A32D95" w:rsidRPr="0078312B" w:rsidRDefault="00A32D95" w:rsidP="000444B7">
      <w:pPr>
        <w:pStyle w:val="af0"/>
        <w:ind w:firstLine="709"/>
        <w:jc w:val="both"/>
        <w:rPr>
          <w:rFonts w:eastAsia="Calibri"/>
          <w:sz w:val="28"/>
          <w:szCs w:val="28"/>
          <w:lang w:eastAsia="en-US"/>
        </w:rPr>
      </w:pPr>
      <w:r w:rsidRPr="0078312B">
        <w:rPr>
          <w:rFonts w:eastAsia="Calibri"/>
          <w:sz w:val="28"/>
          <w:szCs w:val="28"/>
          <w:lang w:eastAsia="en-US"/>
        </w:rPr>
        <w:t xml:space="preserve">В случае принятия решения о проведении профилактического визита контрольный орган в течение </w:t>
      </w:r>
      <w:r w:rsidR="00416504" w:rsidRPr="0078312B">
        <w:rPr>
          <w:rFonts w:eastAsia="Calibri"/>
          <w:sz w:val="28"/>
          <w:szCs w:val="28"/>
          <w:lang w:eastAsia="en-US"/>
        </w:rPr>
        <w:t>20</w:t>
      </w:r>
      <w:r w:rsidRPr="0078312B">
        <w:rPr>
          <w:rFonts w:eastAsia="Calibri"/>
          <w:sz w:val="28"/>
          <w:szCs w:val="28"/>
          <w:lang w:eastAsia="en-US"/>
        </w:rPr>
        <w:t xml:space="preserve"> рабочих дней согласовывает дату его проведения с контролируемым лицом любым способом, обеспечивающим фиксирование такого согласования.</w:t>
      </w:r>
    </w:p>
    <w:p w:rsidR="00A32D95" w:rsidRDefault="00A32D95" w:rsidP="000444B7">
      <w:pPr>
        <w:pStyle w:val="af0"/>
        <w:ind w:firstLine="709"/>
        <w:jc w:val="both"/>
        <w:rPr>
          <w:rFonts w:eastAsia="Calibri"/>
          <w:sz w:val="28"/>
          <w:szCs w:val="28"/>
          <w:lang w:eastAsia="en-US"/>
        </w:rPr>
      </w:pPr>
      <w:r w:rsidRPr="0078312B">
        <w:rPr>
          <w:rFonts w:eastAsia="Calibri"/>
          <w:sz w:val="28"/>
          <w:szCs w:val="28"/>
          <w:lang w:eastAsia="en-US"/>
        </w:rPr>
        <w:t>Контрольный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w:t>
      </w:r>
    </w:p>
    <w:p w:rsidR="005A750A" w:rsidRDefault="005A750A" w:rsidP="000444B7">
      <w:pPr>
        <w:pStyle w:val="af0"/>
        <w:ind w:firstLine="709"/>
        <w:jc w:val="both"/>
        <w:rPr>
          <w:rFonts w:eastAsia="Calibri"/>
          <w:sz w:val="28"/>
          <w:szCs w:val="28"/>
          <w:lang w:eastAsia="en-US"/>
        </w:rPr>
      </w:pPr>
    </w:p>
    <w:p w:rsidR="002161F4" w:rsidRDefault="00E81BE2" w:rsidP="00535C7D">
      <w:pPr>
        <w:pStyle w:val="a9"/>
        <w:ind w:left="0"/>
        <w:jc w:val="center"/>
        <w:rPr>
          <w:b/>
          <w:bCs/>
          <w:sz w:val="28"/>
          <w:szCs w:val="28"/>
        </w:rPr>
      </w:pPr>
      <w:r w:rsidRPr="00535C7D">
        <w:rPr>
          <w:b/>
          <w:sz w:val="28"/>
          <w:szCs w:val="28"/>
        </w:rPr>
        <w:t>5.</w:t>
      </w:r>
      <w:r w:rsidR="00535C7D">
        <w:rPr>
          <w:b/>
          <w:sz w:val="28"/>
          <w:szCs w:val="28"/>
        </w:rPr>
        <w:t xml:space="preserve"> </w:t>
      </w:r>
      <w:r w:rsidR="00DF1277" w:rsidRPr="00535C7D">
        <w:rPr>
          <w:b/>
          <w:bCs/>
          <w:sz w:val="28"/>
          <w:szCs w:val="28"/>
        </w:rPr>
        <w:t>Осуществление</w:t>
      </w:r>
      <w:r w:rsidR="00DF1277" w:rsidRPr="00535C7D">
        <w:rPr>
          <w:b/>
          <w:sz w:val="28"/>
          <w:szCs w:val="28"/>
        </w:rPr>
        <w:t xml:space="preserve"> м</w:t>
      </w:r>
      <w:r w:rsidR="00DF1277" w:rsidRPr="00535C7D">
        <w:rPr>
          <w:b/>
          <w:bCs/>
          <w:sz w:val="28"/>
          <w:szCs w:val="28"/>
        </w:rPr>
        <w:t>униципального</w:t>
      </w:r>
      <w:r w:rsidR="00ED06D0" w:rsidRPr="00535C7D">
        <w:rPr>
          <w:b/>
          <w:bCs/>
          <w:sz w:val="28"/>
          <w:szCs w:val="28"/>
        </w:rPr>
        <w:t xml:space="preserve"> контроля</w:t>
      </w:r>
    </w:p>
    <w:p w:rsidR="00A9747A" w:rsidRDefault="00A9747A" w:rsidP="00535C7D">
      <w:pPr>
        <w:pStyle w:val="a9"/>
        <w:ind w:left="0"/>
        <w:jc w:val="center"/>
        <w:rPr>
          <w:b/>
          <w:bCs/>
          <w:sz w:val="28"/>
          <w:szCs w:val="28"/>
        </w:rPr>
      </w:pPr>
    </w:p>
    <w:p w:rsidR="003A75AA" w:rsidRPr="0078312B" w:rsidRDefault="003A75AA" w:rsidP="005B50C0">
      <w:pPr>
        <w:pStyle w:val="af0"/>
        <w:ind w:firstLine="709"/>
        <w:jc w:val="both"/>
        <w:rPr>
          <w:rFonts w:eastAsia="Calibri"/>
          <w:sz w:val="28"/>
          <w:szCs w:val="28"/>
          <w:lang w:eastAsia="en-US"/>
        </w:rPr>
      </w:pPr>
      <w:r w:rsidRPr="00CD0EDA">
        <w:rPr>
          <w:sz w:val="28"/>
          <w:szCs w:val="28"/>
        </w:rPr>
        <w:t xml:space="preserve">5.1. </w:t>
      </w:r>
      <w:r w:rsidRPr="0078312B">
        <w:rPr>
          <w:rFonts w:eastAsia="Calibri"/>
          <w:sz w:val="28"/>
          <w:szCs w:val="28"/>
          <w:lang w:eastAsia="en-US"/>
        </w:rPr>
        <w:t>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3A75AA" w:rsidRPr="0078312B" w:rsidRDefault="003A75AA" w:rsidP="005B50C0">
      <w:pPr>
        <w:pStyle w:val="af0"/>
        <w:ind w:firstLine="709"/>
        <w:jc w:val="both"/>
        <w:rPr>
          <w:rFonts w:eastAsia="Calibri"/>
          <w:sz w:val="28"/>
          <w:szCs w:val="28"/>
          <w:lang w:eastAsia="en-US"/>
        </w:rPr>
      </w:pPr>
      <w:r w:rsidRPr="0078312B">
        <w:rPr>
          <w:rFonts w:eastAsia="Calibri"/>
          <w:sz w:val="28"/>
          <w:szCs w:val="28"/>
          <w:lang w:eastAsia="en-US"/>
        </w:rPr>
        <w:t>Порядок формировани</w:t>
      </w:r>
      <w:r w:rsidR="008025D3" w:rsidRPr="0078312B">
        <w:rPr>
          <w:rFonts w:eastAsia="Calibri"/>
          <w:sz w:val="28"/>
          <w:szCs w:val="28"/>
          <w:lang w:eastAsia="en-US"/>
        </w:rPr>
        <w:t xml:space="preserve">я ежегодного плана контрольных </w:t>
      </w:r>
      <w:r w:rsidRPr="0078312B">
        <w:rPr>
          <w:rFonts w:eastAsia="Calibri"/>
          <w:sz w:val="28"/>
          <w:szCs w:val="28"/>
          <w:lang w:eastAsia="en-US"/>
        </w:rPr>
        <w:t>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3A75AA" w:rsidRPr="0078312B" w:rsidRDefault="003A75AA" w:rsidP="005B50C0">
      <w:pPr>
        <w:pStyle w:val="af0"/>
        <w:ind w:firstLine="709"/>
        <w:jc w:val="both"/>
        <w:rPr>
          <w:sz w:val="28"/>
          <w:szCs w:val="28"/>
        </w:rPr>
      </w:pPr>
      <w:r w:rsidRPr="0078312B">
        <w:rPr>
          <w:sz w:val="28"/>
          <w:szCs w:val="28"/>
        </w:rPr>
        <w:t>5.2. Контрольные мероприятия в отношении юридических лиц и индивидуальных предпринимателей</w:t>
      </w:r>
      <w:r w:rsidRPr="0078312B">
        <w:rPr>
          <w:i/>
          <w:sz w:val="28"/>
          <w:szCs w:val="28"/>
        </w:rPr>
        <w:t xml:space="preserve"> </w:t>
      </w:r>
      <w:r w:rsidRPr="0078312B">
        <w:rPr>
          <w:sz w:val="28"/>
          <w:szCs w:val="28"/>
        </w:rPr>
        <w:t>проводятся должностными лицами органов муниципального контроля в соответствии с Федеральным законом № 248-ФЗ.</w:t>
      </w:r>
    </w:p>
    <w:p w:rsidR="003A75AA" w:rsidRPr="0078312B" w:rsidRDefault="003A75AA" w:rsidP="005B50C0">
      <w:pPr>
        <w:pStyle w:val="af0"/>
        <w:ind w:firstLine="709"/>
        <w:jc w:val="both"/>
        <w:rPr>
          <w:rFonts w:eastAsia="Calibri"/>
          <w:sz w:val="28"/>
          <w:szCs w:val="28"/>
          <w:lang w:eastAsia="en-US"/>
        </w:rPr>
      </w:pPr>
      <w:r w:rsidRPr="00CD0EDA">
        <w:rPr>
          <w:sz w:val="28"/>
          <w:szCs w:val="28"/>
        </w:rPr>
        <w:t xml:space="preserve">5.3. </w:t>
      </w:r>
      <w:r w:rsidRPr="0078312B">
        <w:rPr>
          <w:rFonts w:eastAsia="Calibri"/>
          <w:sz w:val="28"/>
          <w:szCs w:val="28"/>
          <w:lang w:eastAsia="en-US"/>
        </w:rPr>
        <w:t xml:space="preserve">Информация о контрольных </w:t>
      </w:r>
      <w:r w:rsidR="004C05FD" w:rsidRPr="0078312B">
        <w:rPr>
          <w:rFonts w:eastAsia="Calibri"/>
          <w:sz w:val="28"/>
          <w:szCs w:val="28"/>
          <w:lang w:eastAsia="en-US"/>
        </w:rPr>
        <w:t xml:space="preserve">мероприятиях размещается </w:t>
      </w:r>
      <w:r w:rsidRPr="0078312B">
        <w:rPr>
          <w:rFonts w:eastAsia="Calibri"/>
          <w:sz w:val="28"/>
          <w:szCs w:val="28"/>
          <w:lang w:eastAsia="en-US"/>
        </w:rPr>
        <w:t>в ЕРКНМ.</w:t>
      </w:r>
    </w:p>
    <w:p w:rsidR="003A75AA" w:rsidRPr="00CD0EDA" w:rsidRDefault="003A75AA" w:rsidP="005B50C0">
      <w:pPr>
        <w:pStyle w:val="af0"/>
        <w:ind w:firstLine="709"/>
        <w:jc w:val="both"/>
        <w:rPr>
          <w:sz w:val="28"/>
          <w:szCs w:val="28"/>
        </w:rPr>
      </w:pPr>
      <w:r w:rsidRPr="00CD0EDA">
        <w:rPr>
          <w:sz w:val="28"/>
          <w:szCs w:val="28"/>
        </w:rPr>
        <w:t>5.4. В целях фиксации должностным лицом, уполномоченным на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органам, в том числе</w:t>
      </w:r>
      <w:r w:rsidR="008025D3">
        <w:rPr>
          <w:sz w:val="28"/>
          <w:szCs w:val="28"/>
        </w:rPr>
        <w:t xml:space="preserve"> </w:t>
      </w:r>
      <w:r w:rsidRPr="00CD0EDA">
        <w:rPr>
          <w:sz w:val="28"/>
          <w:szCs w:val="28"/>
        </w:rPr>
        <w:t>при применении технических средств, привлекаемыми к совершению контрольных действий (далее - специалисты), доказательств на</w:t>
      </w:r>
      <w:r w:rsidR="00D93729" w:rsidRPr="00CD0EDA">
        <w:rPr>
          <w:sz w:val="28"/>
          <w:szCs w:val="28"/>
        </w:rPr>
        <w:t xml:space="preserve">рушений обязательных требований </w:t>
      </w:r>
      <w:r w:rsidRPr="00CD0EDA">
        <w:rPr>
          <w:sz w:val="28"/>
          <w:szCs w:val="28"/>
        </w:rPr>
        <w:t>могут использоваться фотосъемка, аудио- и видеозапись.</w:t>
      </w:r>
    </w:p>
    <w:p w:rsidR="003A75AA" w:rsidRPr="00CD0EDA" w:rsidRDefault="003A75AA" w:rsidP="005B50C0">
      <w:pPr>
        <w:pStyle w:val="af0"/>
        <w:ind w:firstLine="709"/>
        <w:jc w:val="both"/>
        <w:rPr>
          <w:sz w:val="28"/>
          <w:szCs w:val="28"/>
        </w:rPr>
      </w:pPr>
      <w:r w:rsidRPr="00CD0EDA">
        <w:rPr>
          <w:sz w:val="28"/>
          <w:szCs w:val="28"/>
        </w:rPr>
        <w:t>Решение об использовании фотосъемки, аудио- и видеозаписи, иных способов фиксации доказательств нарушений обязательных требований</w:t>
      </w:r>
      <w:r w:rsidR="009F74B9">
        <w:rPr>
          <w:sz w:val="28"/>
          <w:szCs w:val="28"/>
        </w:rPr>
        <w:t xml:space="preserve"> </w:t>
      </w:r>
      <w:r w:rsidRPr="00CD0EDA">
        <w:rPr>
          <w:sz w:val="28"/>
          <w:szCs w:val="28"/>
        </w:rPr>
        <w:t>при осуществлении контрольных мероприятий, совершении контрольных действий принимается должностными лицами и специалистами самостоятельно.</w:t>
      </w:r>
    </w:p>
    <w:p w:rsidR="003A75AA" w:rsidRPr="00CD0EDA" w:rsidRDefault="003A75AA" w:rsidP="005B50C0">
      <w:pPr>
        <w:pStyle w:val="af0"/>
        <w:ind w:firstLine="709"/>
        <w:jc w:val="both"/>
        <w:rPr>
          <w:sz w:val="28"/>
          <w:szCs w:val="28"/>
        </w:rPr>
      </w:pPr>
      <w:r w:rsidRPr="00CD0EDA">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3A75AA" w:rsidRPr="00CD0EDA" w:rsidRDefault="003A75AA" w:rsidP="005B50C0">
      <w:pPr>
        <w:pStyle w:val="af0"/>
        <w:ind w:firstLine="709"/>
        <w:jc w:val="both"/>
        <w:rPr>
          <w:sz w:val="28"/>
          <w:szCs w:val="28"/>
        </w:rPr>
      </w:pPr>
      <w:r w:rsidRPr="00CD0EDA">
        <w:rPr>
          <w:sz w:val="28"/>
          <w:szCs w:val="28"/>
        </w:rPr>
        <w:lastRenderedPageBreak/>
        <w:t>Проведение фотосъемки, аудио- и видеозаписи осуществляется с обязательным уведомлением контролируемого лица.</w:t>
      </w:r>
    </w:p>
    <w:p w:rsidR="003A75AA" w:rsidRPr="00CD0EDA" w:rsidRDefault="003A75AA" w:rsidP="005B50C0">
      <w:pPr>
        <w:pStyle w:val="af0"/>
        <w:ind w:firstLine="709"/>
        <w:jc w:val="both"/>
        <w:rPr>
          <w:sz w:val="28"/>
          <w:szCs w:val="28"/>
        </w:rPr>
      </w:pPr>
      <w:r w:rsidRPr="00CD0EDA">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3A75AA" w:rsidRPr="00CD0EDA" w:rsidRDefault="003A75AA" w:rsidP="005B50C0">
      <w:pPr>
        <w:pStyle w:val="af0"/>
        <w:ind w:firstLine="709"/>
        <w:jc w:val="both"/>
        <w:rPr>
          <w:sz w:val="28"/>
          <w:szCs w:val="28"/>
        </w:rPr>
      </w:pPr>
      <w:r w:rsidRPr="00CD0EDA">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A75AA" w:rsidRPr="00CD0EDA" w:rsidRDefault="003A75AA" w:rsidP="005B50C0">
      <w:pPr>
        <w:pStyle w:val="af0"/>
        <w:ind w:firstLine="709"/>
        <w:jc w:val="both"/>
        <w:rPr>
          <w:sz w:val="28"/>
          <w:szCs w:val="28"/>
        </w:rPr>
      </w:pPr>
      <w:r w:rsidRPr="00CD0EDA">
        <w:rPr>
          <w:sz w:val="28"/>
          <w:szCs w:val="28"/>
        </w:rPr>
        <w:t>Результаты проведения фотосъемки, аудио- и видеозаписи являются приложением к акту контрольного мероприятия.</w:t>
      </w:r>
    </w:p>
    <w:p w:rsidR="003A75AA" w:rsidRPr="00CD0EDA" w:rsidRDefault="003A75AA" w:rsidP="005B50C0">
      <w:pPr>
        <w:pStyle w:val="af0"/>
        <w:ind w:firstLine="709"/>
        <w:jc w:val="both"/>
        <w:rPr>
          <w:sz w:val="28"/>
          <w:szCs w:val="28"/>
        </w:rPr>
      </w:pPr>
      <w:r w:rsidRPr="00CD0ED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73716" w:rsidRPr="0078312B" w:rsidRDefault="003A75AA" w:rsidP="005B50C0">
      <w:pPr>
        <w:pStyle w:val="af0"/>
        <w:ind w:firstLine="709"/>
        <w:jc w:val="both"/>
        <w:rPr>
          <w:rFonts w:eastAsia="Calibri"/>
          <w:sz w:val="28"/>
          <w:szCs w:val="28"/>
          <w:lang w:eastAsia="en-US"/>
        </w:rPr>
      </w:pPr>
      <w:r w:rsidRPr="00CD0EDA">
        <w:rPr>
          <w:sz w:val="28"/>
          <w:szCs w:val="28"/>
        </w:rPr>
        <w:t xml:space="preserve">5.5. </w:t>
      </w:r>
      <w:r w:rsidRPr="0078312B">
        <w:rPr>
          <w:rFonts w:eastAsia="Calibri"/>
          <w:sz w:val="28"/>
          <w:szCs w:val="28"/>
          <w:lang w:eastAsia="en-US"/>
        </w:rPr>
        <w:t xml:space="preserve">При проведении контрольного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органа предъявляются служебное удостоверение, решение о проведении контрольного мероприятия, подписанное руководителем контрольного </w:t>
      </w:r>
      <w:r w:rsidR="00D93729" w:rsidRPr="0078312B">
        <w:rPr>
          <w:rFonts w:eastAsia="Calibri"/>
          <w:sz w:val="28"/>
          <w:szCs w:val="28"/>
          <w:lang w:eastAsia="en-US"/>
        </w:rPr>
        <w:t>органа,</w:t>
      </w:r>
      <w:r w:rsidRPr="0078312B">
        <w:rPr>
          <w:rFonts w:eastAsia="Calibri"/>
          <w:sz w:val="28"/>
          <w:szCs w:val="28"/>
          <w:lang w:eastAsia="en-US"/>
        </w:rPr>
        <w:t xml:space="preserve"> а также сообщается учетный номер контрольного </w:t>
      </w:r>
      <w:r w:rsidR="002522CE" w:rsidRPr="0078312B">
        <w:rPr>
          <w:rFonts w:eastAsia="Calibri"/>
          <w:sz w:val="28"/>
          <w:szCs w:val="28"/>
          <w:lang w:eastAsia="en-US"/>
        </w:rPr>
        <w:t>мероприятия</w:t>
      </w:r>
      <w:r w:rsidRPr="0078312B">
        <w:rPr>
          <w:rFonts w:eastAsia="Calibri"/>
          <w:sz w:val="28"/>
          <w:szCs w:val="28"/>
          <w:lang w:eastAsia="en-US"/>
        </w:rPr>
        <w:t xml:space="preserve"> в ЕРКНМ.</w:t>
      </w:r>
      <w:r w:rsidR="00173716" w:rsidRPr="0078312B">
        <w:rPr>
          <w:rFonts w:eastAsia="Calibri"/>
          <w:sz w:val="28"/>
          <w:szCs w:val="28"/>
          <w:lang w:eastAsia="en-US"/>
        </w:rPr>
        <w:t xml:space="preserve"> </w:t>
      </w:r>
    </w:p>
    <w:p w:rsidR="003A75AA" w:rsidRPr="0078312B" w:rsidRDefault="003A75AA" w:rsidP="005B50C0">
      <w:pPr>
        <w:pStyle w:val="af0"/>
        <w:ind w:firstLine="709"/>
        <w:jc w:val="both"/>
        <w:rPr>
          <w:rFonts w:eastAsia="Calibri"/>
          <w:sz w:val="28"/>
          <w:szCs w:val="28"/>
          <w:lang w:eastAsia="en-US"/>
        </w:rPr>
      </w:pPr>
      <w:r w:rsidRPr="0078312B">
        <w:rPr>
          <w:rFonts w:eastAsia="Calibri"/>
          <w:sz w:val="28"/>
          <w:szCs w:val="28"/>
          <w:lang w:eastAsia="en-US"/>
        </w:rPr>
        <w:t xml:space="preserve">5.6. </w:t>
      </w:r>
      <w:r w:rsidRPr="00CD0EDA">
        <w:rPr>
          <w:sz w:val="28"/>
          <w:szCs w:val="28"/>
        </w:rPr>
        <w:t>При осуществлении контрольных</w:t>
      </w:r>
      <w:r w:rsidR="00C6196B" w:rsidRPr="00CD0EDA">
        <w:rPr>
          <w:sz w:val="28"/>
          <w:szCs w:val="28"/>
        </w:rPr>
        <w:t xml:space="preserve"> </w:t>
      </w:r>
      <w:r w:rsidRPr="00CD0EDA">
        <w:rPr>
          <w:sz w:val="28"/>
          <w:szCs w:val="28"/>
        </w:rPr>
        <w:t>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3A75AA" w:rsidRPr="0078312B" w:rsidRDefault="003A75AA" w:rsidP="005B50C0">
      <w:pPr>
        <w:pStyle w:val="af0"/>
        <w:ind w:firstLine="709"/>
        <w:jc w:val="both"/>
        <w:rPr>
          <w:rFonts w:eastAsia="Calibri"/>
          <w:sz w:val="28"/>
          <w:szCs w:val="28"/>
          <w:lang w:eastAsia="en-US"/>
        </w:rPr>
      </w:pPr>
      <w:r w:rsidRPr="0078312B">
        <w:rPr>
          <w:rFonts w:eastAsia="Calibri"/>
          <w:sz w:val="28"/>
          <w:szCs w:val="28"/>
          <w:lang w:eastAsia="en-US"/>
        </w:rPr>
        <w:t xml:space="preserve">5.7. Информирование контролируемых </w:t>
      </w:r>
      <w:r w:rsidR="00C6196B" w:rsidRPr="0078312B">
        <w:rPr>
          <w:rFonts w:eastAsia="Calibri"/>
          <w:sz w:val="28"/>
          <w:szCs w:val="28"/>
          <w:lang w:eastAsia="en-US"/>
        </w:rPr>
        <w:t xml:space="preserve">лиц о совершаемых должностными </w:t>
      </w:r>
      <w:r w:rsidRPr="0078312B">
        <w:rPr>
          <w:rFonts w:eastAsia="Calibri"/>
          <w:sz w:val="28"/>
          <w:szCs w:val="28"/>
          <w:lang w:eastAsia="en-US"/>
        </w:rPr>
        <w:t>лицами контрольного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w:t>
      </w:r>
      <w:r w:rsidR="00C6196B" w:rsidRPr="0078312B">
        <w:rPr>
          <w:rFonts w:eastAsia="Calibri"/>
          <w:sz w:val="28"/>
          <w:szCs w:val="28"/>
          <w:lang w:eastAsia="en-US"/>
        </w:rPr>
        <w:t xml:space="preserve"> инфраструктуры, обеспечивающей </w:t>
      </w:r>
      <w:r w:rsidRPr="0078312B">
        <w:rPr>
          <w:rFonts w:eastAsia="Calibri"/>
          <w:sz w:val="28"/>
          <w:szCs w:val="28"/>
          <w:lang w:eastAsia="en-US"/>
        </w:rPr>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rsidR="003A75AA" w:rsidRPr="0078312B" w:rsidRDefault="003A75AA" w:rsidP="005B50C0">
      <w:pPr>
        <w:pStyle w:val="af0"/>
        <w:ind w:firstLine="709"/>
        <w:jc w:val="both"/>
        <w:rPr>
          <w:rFonts w:eastAsia="Calibri"/>
          <w:sz w:val="28"/>
          <w:szCs w:val="28"/>
          <w:lang w:eastAsia="en-US"/>
        </w:rPr>
      </w:pPr>
      <w:r w:rsidRPr="0078312B">
        <w:rPr>
          <w:rFonts w:eastAsia="Calibri"/>
          <w:sz w:val="28"/>
          <w:szCs w:val="28"/>
          <w:lang w:eastAsia="en-US"/>
        </w:rPr>
        <w:t xml:space="preserve">Контролируемое лицо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контрольный орган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ФГИС ЕПГУ (в случае если контролируемое лицо не имеет учетной записи в единой системе идентификации и аутентификации). </w:t>
      </w:r>
    </w:p>
    <w:p w:rsidR="003A75AA" w:rsidRPr="0078312B" w:rsidRDefault="003A75AA" w:rsidP="005B50C0">
      <w:pPr>
        <w:pStyle w:val="af0"/>
        <w:ind w:firstLine="709"/>
        <w:jc w:val="both"/>
        <w:rPr>
          <w:rFonts w:eastAsia="Calibri"/>
          <w:sz w:val="28"/>
          <w:szCs w:val="28"/>
          <w:lang w:eastAsia="en-US"/>
        </w:rPr>
      </w:pPr>
      <w:r w:rsidRPr="0078312B">
        <w:rPr>
          <w:rFonts w:eastAsia="Calibri"/>
          <w:sz w:val="28"/>
          <w:szCs w:val="28"/>
          <w:lang w:eastAsia="en-US"/>
        </w:rPr>
        <w:t xml:space="preserve">Контролируемое лицо </w:t>
      </w:r>
      <w:r w:rsidR="005B50C0">
        <w:rPr>
          <w:rFonts w:eastAsia="Calibri"/>
          <w:sz w:val="28"/>
          <w:szCs w:val="28"/>
          <w:lang w:eastAsia="en-US"/>
        </w:rPr>
        <w:t>вправе направлять в контрольный</w:t>
      </w:r>
      <w:r w:rsidRPr="0078312B">
        <w:rPr>
          <w:rFonts w:eastAsia="Calibri"/>
          <w:sz w:val="28"/>
          <w:szCs w:val="28"/>
          <w:lang w:eastAsia="en-US"/>
        </w:rPr>
        <w:t xml:space="preserve"> орган документы на бумажном носителе.</w:t>
      </w:r>
    </w:p>
    <w:p w:rsidR="003A75AA" w:rsidRPr="0078312B" w:rsidRDefault="003A75AA" w:rsidP="005B50C0">
      <w:pPr>
        <w:pStyle w:val="af0"/>
        <w:ind w:firstLine="709"/>
        <w:jc w:val="both"/>
        <w:rPr>
          <w:rFonts w:eastAsia="Calibri"/>
          <w:sz w:val="28"/>
          <w:szCs w:val="28"/>
          <w:lang w:eastAsia="en-US"/>
        </w:rPr>
      </w:pPr>
      <w:r w:rsidRPr="00CD0EDA">
        <w:rPr>
          <w:sz w:val="28"/>
          <w:szCs w:val="28"/>
        </w:rPr>
        <w:t xml:space="preserve">5.8. </w:t>
      </w:r>
      <w:r w:rsidRPr="0078312B">
        <w:rPr>
          <w:rFonts w:eastAsia="Calibri"/>
          <w:sz w:val="28"/>
          <w:szCs w:val="28"/>
          <w:lang w:eastAsia="en-US"/>
        </w:rPr>
        <w:t>Контролируемое лицо вправе представить в</w:t>
      </w:r>
      <w:r w:rsidR="00564FC2">
        <w:rPr>
          <w:rFonts w:eastAsia="Calibri"/>
          <w:sz w:val="28"/>
          <w:szCs w:val="28"/>
          <w:lang w:eastAsia="en-US"/>
        </w:rPr>
        <w:t xml:space="preserve"> контрольный </w:t>
      </w:r>
      <w:r w:rsidRPr="0078312B">
        <w:rPr>
          <w:rFonts w:eastAsia="Calibri"/>
          <w:sz w:val="28"/>
          <w:szCs w:val="28"/>
          <w:lang w:eastAsia="en-US"/>
        </w:rPr>
        <w:t>орган информацию о невозможности присутствия при проведении контрольного мероприятия в случае:</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lastRenderedPageBreak/>
        <w:t xml:space="preserve">1) </w:t>
      </w:r>
      <w:r w:rsidR="003A75AA" w:rsidRPr="0078312B">
        <w:rPr>
          <w:rFonts w:eastAsia="Calibri"/>
          <w:sz w:val="28"/>
          <w:szCs w:val="28"/>
          <w:lang w:eastAsia="en-US"/>
        </w:rPr>
        <w:t>отсутствия контролируемого лица на момент проведения контрольного мероприятия в связи с нахождением в служебной командировке, отпуске (при предоставлении подтверждающих документов);</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2) </w:t>
      </w:r>
      <w:r w:rsidR="003A75AA" w:rsidRPr="0078312B">
        <w:rPr>
          <w:rFonts w:eastAsia="Calibri"/>
          <w:sz w:val="28"/>
          <w:szCs w:val="28"/>
          <w:lang w:eastAsia="en-US"/>
        </w:rPr>
        <w:t>временной нетрудоспособности контролируемого лица на момент проведения контрольного мероприятия (при предоставлении подтверждающих документов).</w:t>
      </w:r>
    </w:p>
    <w:p w:rsidR="003A75AA" w:rsidRPr="0078312B" w:rsidRDefault="003A75AA" w:rsidP="005B50C0">
      <w:pPr>
        <w:pStyle w:val="af0"/>
        <w:ind w:firstLine="709"/>
        <w:jc w:val="both"/>
        <w:rPr>
          <w:rFonts w:eastAsia="Calibri"/>
          <w:sz w:val="28"/>
          <w:szCs w:val="28"/>
          <w:lang w:eastAsia="en-US"/>
        </w:rPr>
      </w:pPr>
      <w:r w:rsidRPr="0078312B">
        <w:rPr>
          <w:rFonts w:eastAsia="Calibri"/>
          <w:sz w:val="28"/>
          <w:szCs w:val="28"/>
          <w:lang w:eastAsia="en-US"/>
        </w:rPr>
        <w:t>Информация о невозможности присутствия при проведении контрольного мероприятия направляется непосредственно контролируемым лицом в контрольный орган, вынесший решение о проведении контрольного мероприятия, на бумажном носителе на почтовый адрес, указанный в реш</w:t>
      </w:r>
      <w:r w:rsidR="00564FC2">
        <w:rPr>
          <w:rFonts w:eastAsia="Calibri"/>
          <w:sz w:val="28"/>
          <w:szCs w:val="28"/>
          <w:lang w:eastAsia="en-US"/>
        </w:rPr>
        <w:t xml:space="preserve">ении о проведении контрольного </w:t>
      </w:r>
      <w:r w:rsidRPr="0078312B">
        <w:rPr>
          <w:rFonts w:eastAsia="Calibri"/>
          <w:sz w:val="28"/>
          <w:szCs w:val="28"/>
          <w:lang w:eastAsia="en-US"/>
        </w:rPr>
        <w:t>мероприятия, или в форме электронного документа, в том числе через ФГИС ЕПГУ.</w:t>
      </w:r>
    </w:p>
    <w:p w:rsidR="003A75AA" w:rsidRPr="0078312B" w:rsidRDefault="003A75AA" w:rsidP="005B50C0">
      <w:pPr>
        <w:pStyle w:val="af0"/>
        <w:ind w:firstLine="709"/>
        <w:jc w:val="both"/>
        <w:rPr>
          <w:rFonts w:eastAsia="Calibri"/>
          <w:sz w:val="28"/>
          <w:szCs w:val="28"/>
          <w:lang w:eastAsia="en-US"/>
        </w:rPr>
      </w:pPr>
      <w:r w:rsidRPr="0078312B">
        <w:rPr>
          <w:rFonts w:eastAsia="Calibri"/>
          <w:sz w:val="28"/>
          <w:szCs w:val="28"/>
          <w:lang w:eastAsia="en-US"/>
        </w:rPr>
        <w:t>Проведение контрольного мероприятия в отношении контролируемого лица, представившего информацию о невозможности присутствия при проведении контрольного мероприятия, переносится на срок до устранения причин, препятствующих присутств</w:t>
      </w:r>
      <w:r w:rsidR="00564FC2">
        <w:rPr>
          <w:rFonts w:eastAsia="Calibri"/>
          <w:sz w:val="28"/>
          <w:szCs w:val="28"/>
          <w:lang w:eastAsia="en-US"/>
        </w:rPr>
        <w:t xml:space="preserve">ию при проведении контрольного </w:t>
      </w:r>
      <w:r w:rsidRPr="0078312B">
        <w:rPr>
          <w:rFonts w:eastAsia="Calibri"/>
          <w:sz w:val="28"/>
          <w:szCs w:val="28"/>
          <w:lang w:eastAsia="en-US"/>
        </w:rPr>
        <w:t>мероприятия.</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5.9. </w:t>
      </w:r>
      <w:r w:rsidR="003A75AA" w:rsidRPr="0078312B">
        <w:rPr>
          <w:rFonts w:eastAsia="Calibri"/>
          <w:sz w:val="28"/>
          <w:szCs w:val="28"/>
          <w:lang w:eastAsia="en-US"/>
        </w:rPr>
        <w:t xml:space="preserve">В случае отсутствия выявленных нарушений обязательных требований при проведении контрольного </w:t>
      </w:r>
      <w:r w:rsidR="00564FC2">
        <w:rPr>
          <w:rFonts w:eastAsia="Calibri"/>
          <w:sz w:val="28"/>
          <w:szCs w:val="28"/>
          <w:lang w:eastAsia="en-US"/>
        </w:rPr>
        <w:t>м</w:t>
      </w:r>
      <w:r w:rsidR="003A75AA" w:rsidRPr="0078312B">
        <w:rPr>
          <w:rFonts w:eastAsia="Calibri"/>
          <w:sz w:val="28"/>
          <w:szCs w:val="28"/>
          <w:lang w:eastAsia="en-US"/>
        </w:rPr>
        <w:t>ероприятия сведения об этом вносятся в ЕРКНМ. Должностное лицо контрольного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5.10. </w:t>
      </w:r>
      <w:r w:rsidR="003A75AA" w:rsidRPr="0078312B">
        <w:rPr>
          <w:rFonts w:eastAsia="Calibri"/>
          <w:sz w:val="28"/>
          <w:szCs w:val="28"/>
          <w:lang w:eastAsia="en-US"/>
        </w:rPr>
        <w:t>В случае выявления при проведении контрольного мероприятия нарушений обязательных требований контрольный орган в пределах полномочий, предусмотренных законодательством Российской Федерации, обязан:</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1) </w:t>
      </w:r>
      <w:r w:rsidR="003A75AA" w:rsidRPr="0078312B">
        <w:rPr>
          <w:rFonts w:eastAsia="Calibri"/>
          <w:sz w:val="28"/>
          <w:szCs w:val="28"/>
          <w:lang w:eastAsia="en-US"/>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2) </w:t>
      </w:r>
      <w:r w:rsidR="003A75AA" w:rsidRPr="0078312B">
        <w:rPr>
          <w:rFonts w:eastAsia="Calibri"/>
          <w:sz w:val="28"/>
          <w:szCs w:val="28"/>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3) </w:t>
      </w:r>
      <w:r w:rsidR="003A75AA" w:rsidRPr="0078312B">
        <w:rPr>
          <w:rFonts w:eastAsia="Calibri"/>
          <w:sz w:val="28"/>
          <w:szCs w:val="28"/>
          <w:lang w:eastAsia="en-US"/>
        </w:rPr>
        <w:t>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4) </w:t>
      </w:r>
      <w:r w:rsidR="003A75AA" w:rsidRPr="0078312B">
        <w:rPr>
          <w:rFonts w:eastAsia="Calibri"/>
          <w:sz w:val="28"/>
          <w:szCs w:val="28"/>
          <w:lang w:eastAsia="en-US"/>
        </w:rPr>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w:t>
      </w:r>
      <w:r w:rsidR="00564FC2">
        <w:rPr>
          <w:rFonts w:eastAsia="Calibri"/>
          <w:sz w:val="28"/>
          <w:szCs w:val="28"/>
          <w:lang w:eastAsia="en-US"/>
        </w:rPr>
        <w:t xml:space="preserve"> </w:t>
      </w:r>
      <w:r w:rsidR="003A75AA" w:rsidRPr="0078312B">
        <w:rPr>
          <w:rFonts w:eastAsia="Calibri"/>
          <w:sz w:val="28"/>
          <w:szCs w:val="28"/>
          <w:lang w:eastAsia="en-US"/>
        </w:rPr>
        <w:t>в установленные сроки принять меры по обеспечению его исполнения;</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lastRenderedPageBreak/>
        <w:t xml:space="preserve">5) </w:t>
      </w:r>
      <w:r w:rsidR="003A75AA" w:rsidRPr="0078312B">
        <w:rPr>
          <w:rFonts w:eastAsia="Calibri"/>
          <w:sz w:val="28"/>
          <w:szCs w:val="28"/>
          <w:lang w:eastAsia="en-US"/>
        </w:rPr>
        <w:t>рассмотреть вопрос о выдаче рекомендаций по соблюдению обязательных требований, проведении ме</w:t>
      </w:r>
      <w:r w:rsidR="00C6196B" w:rsidRPr="0078312B">
        <w:rPr>
          <w:rFonts w:eastAsia="Calibri"/>
          <w:sz w:val="28"/>
          <w:szCs w:val="28"/>
          <w:lang w:eastAsia="en-US"/>
        </w:rPr>
        <w:t xml:space="preserve">роприятий, направленных </w:t>
      </w:r>
      <w:r w:rsidR="003A75AA" w:rsidRPr="0078312B">
        <w:rPr>
          <w:rFonts w:eastAsia="Calibri"/>
          <w:sz w:val="28"/>
          <w:szCs w:val="28"/>
          <w:lang w:eastAsia="en-US"/>
        </w:rPr>
        <w:t>на профилактику рисков причинения вреда (ущерба) охраняемым законом ценностям.</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5.11. </w:t>
      </w:r>
      <w:r w:rsidR="003A75AA" w:rsidRPr="0078312B">
        <w:rPr>
          <w:rFonts w:eastAsia="Calibri"/>
          <w:sz w:val="28"/>
          <w:szCs w:val="28"/>
          <w:lang w:eastAsia="en-US"/>
        </w:rPr>
        <w:t>В случае выявления при проведении контрольного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5.12. </w:t>
      </w:r>
      <w:r w:rsidR="003A75AA" w:rsidRPr="0078312B">
        <w:rPr>
          <w:rFonts w:eastAsia="Calibri"/>
          <w:sz w:val="28"/>
          <w:szCs w:val="28"/>
          <w:lang w:eastAsia="en-US"/>
        </w:rPr>
        <w:t>В случае выявления при проведении контрольного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органа составляется протокол об административном правонарушении, который вручается или направляется контроли</w:t>
      </w:r>
      <w:r w:rsidR="00325598" w:rsidRPr="0078312B">
        <w:rPr>
          <w:rFonts w:eastAsia="Calibri"/>
          <w:sz w:val="28"/>
          <w:szCs w:val="28"/>
          <w:lang w:eastAsia="en-US"/>
        </w:rPr>
        <w:t xml:space="preserve">руемому лицу </w:t>
      </w:r>
      <w:r w:rsidR="003A75AA" w:rsidRPr="0078312B">
        <w:rPr>
          <w:rFonts w:eastAsia="Calibri"/>
          <w:sz w:val="28"/>
          <w:szCs w:val="28"/>
          <w:lang w:eastAsia="en-US"/>
        </w:rPr>
        <w:t>в соответствии с законодательством об административных правонарушениях.</w:t>
      </w:r>
    </w:p>
    <w:p w:rsidR="003A75AA" w:rsidRPr="0078312B" w:rsidRDefault="002522CE" w:rsidP="005B50C0">
      <w:pPr>
        <w:pStyle w:val="af0"/>
        <w:ind w:firstLine="709"/>
        <w:jc w:val="both"/>
        <w:rPr>
          <w:rFonts w:eastAsia="Calibri"/>
          <w:sz w:val="28"/>
          <w:szCs w:val="28"/>
          <w:lang w:eastAsia="en-US"/>
        </w:rPr>
      </w:pPr>
      <w:r w:rsidRPr="0078312B">
        <w:rPr>
          <w:rFonts w:eastAsia="Calibri"/>
          <w:sz w:val="28"/>
          <w:szCs w:val="28"/>
          <w:lang w:eastAsia="en-US"/>
        </w:rPr>
        <w:t xml:space="preserve">5.13. </w:t>
      </w:r>
      <w:r w:rsidR="003A75AA" w:rsidRPr="0078312B">
        <w:rPr>
          <w:rFonts w:eastAsia="Calibri"/>
          <w:sz w:val="28"/>
          <w:szCs w:val="28"/>
          <w:lang w:eastAsia="en-US"/>
        </w:rPr>
        <w:t>При организации и осуществлении муниципального контроля в рамках межведомственного информационного взаимодействия контрольный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FA1F0D" w:rsidRPr="00CD0EDA" w:rsidRDefault="00FA1F0D" w:rsidP="00CD0EDA">
      <w:pPr>
        <w:pStyle w:val="af0"/>
        <w:jc w:val="both"/>
        <w:rPr>
          <w:sz w:val="28"/>
          <w:szCs w:val="28"/>
        </w:rPr>
      </w:pPr>
    </w:p>
    <w:p w:rsidR="002522CE" w:rsidRDefault="00DB0FCD" w:rsidP="00CD0EDA">
      <w:pPr>
        <w:pStyle w:val="a9"/>
        <w:ind w:left="0"/>
        <w:jc w:val="center"/>
        <w:rPr>
          <w:b/>
          <w:bCs/>
          <w:sz w:val="28"/>
          <w:szCs w:val="28"/>
        </w:rPr>
      </w:pPr>
      <w:r w:rsidRPr="00CD0EDA">
        <w:rPr>
          <w:b/>
          <w:bCs/>
          <w:sz w:val="28"/>
          <w:szCs w:val="28"/>
        </w:rPr>
        <w:t xml:space="preserve">6. </w:t>
      </w:r>
      <w:r w:rsidR="00DF1277" w:rsidRPr="00CD0EDA">
        <w:rPr>
          <w:b/>
          <w:bCs/>
          <w:sz w:val="28"/>
          <w:szCs w:val="28"/>
        </w:rPr>
        <w:t>Контрольные мероприятия</w:t>
      </w:r>
      <w:r w:rsidR="002522CE" w:rsidRPr="00CD0EDA">
        <w:rPr>
          <w:b/>
          <w:bCs/>
          <w:sz w:val="28"/>
          <w:szCs w:val="28"/>
        </w:rPr>
        <w:t>,</w:t>
      </w:r>
      <w:r w:rsidR="00A9747A">
        <w:rPr>
          <w:b/>
          <w:bCs/>
          <w:sz w:val="28"/>
          <w:szCs w:val="28"/>
        </w:rPr>
        <w:t xml:space="preserve"> </w:t>
      </w:r>
      <w:r w:rsidR="00564FC2" w:rsidRPr="00CD0EDA">
        <w:rPr>
          <w:b/>
          <w:bCs/>
          <w:sz w:val="28"/>
          <w:szCs w:val="28"/>
        </w:rPr>
        <w:t>контрольные мероприятия</w:t>
      </w:r>
      <w:r w:rsidR="002522CE" w:rsidRPr="00CD0EDA">
        <w:rPr>
          <w:b/>
          <w:bCs/>
          <w:sz w:val="28"/>
          <w:szCs w:val="28"/>
        </w:rPr>
        <w:t xml:space="preserve"> без взаимодействия</w:t>
      </w:r>
    </w:p>
    <w:p w:rsidR="00A9747A" w:rsidRPr="00CD0EDA" w:rsidRDefault="00A9747A" w:rsidP="00CD0EDA">
      <w:pPr>
        <w:pStyle w:val="a9"/>
        <w:ind w:left="0"/>
        <w:jc w:val="center"/>
        <w:rPr>
          <w:b/>
          <w:sz w:val="28"/>
          <w:szCs w:val="28"/>
        </w:rPr>
      </w:pPr>
    </w:p>
    <w:p w:rsidR="00A92424" w:rsidRPr="005B50C0" w:rsidRDefault="00A92424" w:rsidP="005B50C0">
      <w:pPr>
        <w:tabs>
          <w:tab w:val="left" w:pos="1276"/>
        </w:tabs>
        <w:autoSpaceDE w:val="0"/>
        <w:autoSpaceDN w:val="0"/>
        <w:adjustRightInd w:val="0"/>
        <w:ind w:firstLine="709"/>
        <w:contextualSpacing/>
        <w:jc w:val="both"/>
        <w:rPr>
          <w:sz w:val="28"/>
          <w:szCs w:val="28"/>
        </w:rPr>
      </w:pPr>
      <w:r w:rsidRPr="005B50C0">
        <w:rPr>
          <w:sz w:val="28"/>
          <w:szCs w:val="28"/>
        </w:rPr>
        <w:t>6.1. Взаимодействие с контролируемым лицом осуществляется при п</w:t>
      </w:r>
      <w:r w:rsidR="00AE4C75" w:rsidRPr="005B50C0">
        <w:rPr>
          <w:sz w:val="28"/>
          <w:szCs w:val="28"/>
        </w:rPr>
        <w:t xml:space="preserve">роведении следующих контрольных </w:t>
      </w:r>
      <w:r w:rsidRPr="005B50C0">
        <w:rPr>
          <w:sz w:val="28"/>
          <w:szCs w:val="28"/>
        </w:rPr>
        <w:t>мероприятий:</w:t>
      </w:r>
    </w:p>
    <w:p w:rsidR="00A92424" w:rsidRPr="005B50C0" w:rsidRDefault="00A92424" w:rsidP="005B50C0">
      <w:pPr>
        <w:numPr>
          <w:ilvl w:val="0"/>
          <w:numId w:val="36"/>
        </w:numPr>
        <w:autoSpaceDE w:val="0"/>
        <w:autoSpaceDN w:val="0"/>
        <w:adjustRightInd w:val="0"/>
        <w:ind w:left="0" w:firstLine="709"/>
        <w:contextualSpacing/>
        <w:jc w:val="both"/>
        <w:rPr>
          <w:sz w:val="28"/>
          <w:szCs w:val="28"/>
        </w:rPr>
      </w:pPr>
      <w:r w:rsidRPr="005B50C0">
        <w:rPr>
          <w:sz w:val="28"/>
          <w:szCs w:val="28"/>
        </w:rPr>
        <w:t>инспекционный визит;</w:t>
      </w:r>
    </w:p>
    <w:p w:rsidR="00A92424" w:rsidRPr="005B50C0" w:rsidRDefault="00A92424" w:rsidP="005B50C0">
      <w:pPr>
        <w:numPr>
          <w:ilvl w:val="0"/>
          <w:numId w:val="36"/>
        </w:numPr>
        <w:autoSpaceDE w:val="0"/>
        <w:autoSpaceDN w:val="0"/>
        <w:adjustRightInd w:val="0"/>
        <w:ind w:left="0" w:firstLine="709"/>
        <w:contextualSpacing/>
        <w:jc w:val="both"/>
        <w:rPr>
          <w:sz w:val="28"/>
          <w:szCs w:val="28"/>
        </w:rPr>
      </w:pPr>
      <w:r w:rsidRPr="005B50C0">
        <w:rPr>
          <w:sz w:val="28"/>
          <w:szCs w:val="28"/>
        </w:rPr>
        <w:t>документарная проверка;</w:t>
      </w:r>
    </w:p>
    <w:p w:rsidR="00A92424" w:rsidRPr="005B50C0" w:rsidRDefault="00A92424" w:rsidP="005B50C0">
      <w:pPr>
        <w:numPr>
          <w:ilvl w:val="0"/>
          <w:numId w:val="36"/>
        </w:numPr>
        <w:autoSpaceDE w:val="0"/>
        <w:autoSpaceDN w:val="0"/>
        <w:adjustRightInd w:val="0"/>
        <w:ind w:left="0" w:firstLine="709"/>
        <w:contextualSpacing/>
        <w:jc w:val="both"/>
        <w:rPr>
          <w:sz w:val="28"/>
          <w:szCs w:val="28"/>
        </w:rPr>
      </w:pPr>
      <w:r w:rsidRPr="005B50C0">
        <w:rPr>
          <w:sz w:val="28"/>
          <w:szCs w:val="28"/>
        </w:rPr>
        <w:t>выездная проверка.</w:t>
      </w:r>
    </w:p>
    <w:p w:rsidR="00A92424" w:rsidRPr="005B50C0" w:rsidRDefault="00A92424" w:rsidP="005B50C0">
      <w:pPr>
        <w:numPr>
          <w:ilvl w:val="1"/>
          <w:numId w:val="38"/>
        </w:numPr>
        <w:tabs>
          <w:tab w:val="left" w:pos="1276"/>
        </w:tabs>
        <w:autoSpaceDE w:val="0"/>
        <w:autoSpaceDN w:val="0"/>
        <w:adjustRightInd w:val="0"/>
        <w:ind w:left="0" w:firstLine="709"/>
        <w:contextualSpacing/>
        <w:jc w:val="both"/>
        <w:rPr>
          <w:sz w:val="28"/>
          <w:szCs w:val="28"/>
        </w:rPr>
      </w:pPr>
      <w:r w:rsidRPr="005B50C0">
        <w:rPr>
          <w:sz w:val="28"/>
          <w:szCs w:val="28"/>
        </w:rPr>
        <w:t>Без взаимодействия с контролируемым лицом проводятся следующие контрольные</w:t>
      </w:r>
      <w:r w:rsidR="00AE4C75" w:rsidRPr="005B50C0">
        <w:rPr>
          <w:sz w:val="28"/>
          <w:szCs w:val="28"/>
        </w:rPr>
        <w:t xml:space="preserve"> </w:t>
      </w:r>
      <w:r w:rsidRPr="005B50C0">
        <w:rPr>
          <w:sz w:val="28"/>
          <w:szCs w:val="28"/>
        </w:rPr>
        <w:t>мероприятия:</w:t>
      </w:r>
    </w:p>
    <w:p w:rsidR="00A92424" w:rsidRPr="005B50C0" w:rsidRDefault="00A92424" w:rsidP="005B50C0">
      <w:pPr>
        <w:numPr>
          <w:ilvl w:val="0"/>
          <w:numId w:val="37"/>
        </w:numPr>
        <w:autoSpaceDE w:val="0"/>
        <w:autoSpaceDN w:val="0"/>
        <w:adjustRightInd w:val="0"/>
        <w:ind w:left="0" w:firstLine="709"/>
        <w:contextualSpacing/>
        <w:jc w:val="both"/>
        <w:rPr>
          <w:sz w:val="28"/>
          <w:szCs w:val="28"/>
        </w:rPr>
      </w:pPr>
      <w:r w:rsidRPr="005B50C0">
        <w:rPr>
          <w:sz w:val="28"/>
          <w:szCs w:val="28"/>
        </w:rPr>
        <w:t>наблюдение за соблюдением обязательных требований;</w:t>
      </w:r>
    </w:p>
    <w:p w:rsidR="00A92424" w:rsidRPr="005B50C0" w:rsidRDefault="00A92424" w:rsidP="005B50C0">
      <w:pPr>
        <w:numPr>
          <w:ilvl w:val="0"/>
          <w:numId w:val="37"/>
        </w:numPr>
        <w:autoSpaceDE w:val="0"/>
        <w:autoSpaceDN w:val="0"/>
        <w:adjustRightInd w:val="0"/>
        <w:ind w:left="0" w:firstLine="709"/>
        <w:contextualSpacing/>
        <w:jc w:val="both"/>
        <w:rPr>
          <w:sz w:val="28"/>
          <w:szCs w:val="28"/>
        </w:rPr>
      </w:pPr>
      <w:r w:rsidRPr="005B50C0">
        <w:rPr>
          <w:sz w:val="28"/>
          <w:szCs w:val="28"/>
        </w:rPr>
        <w:t>выездное обследование.</w:t>
      </w:r>
    </w:p>
    <w:p w:rsidR="00A92424" w:rsidRPr="005B50C0" w:rsidRDefault="00A92424" w:rsidP="005B50C0">
      <w:pPr>
        <w:numPr>
          <w:ilvl w:val="1"/>
          <w:numId w:val="38"/>
        </w:numPr>
        <w:tabs>
          <w:tab w:val="left" w:pos="1276"/>
        </w:tabs>
        <w:autoSpaceDE w:val="0"/>
        <w:autoSpaceDN w:val="0"/>
        <w:adjustRightInd w:val="0"/>
        <w:ind w:left="0" w:firstLine="709"/>
        <w:contextualSpacing/>
        <w:jc w:val="both"/>
        <w:rPr>
          <w:sz w:val="28"/>
          <w:szCs w:val="28"/>
        </w:rPr>
      </w:pPr>
      <w:r w:rsidRPr="005B50C0">
        <w:rPr>
          <w:sz w:val="28"/>
          <w:szCs w:val="28"/>
        </w:rPr>
        <w:t>Оценка соблюдения контролируемыми лицами обязательных требований контрольными</w:t>
      </w:r>
      <w:r w:rsidR="009F73B5" w:rsidRPr="005B50C0">
        <w:rPr>
          <w:sz w:val="28"/>
          <w:szCs w:val="28"/>
        </w:rPr>
        <w:t xml:space="preserve"> </w:t>
      </w:r>
      <w:r w:rsidRPr="005B50C0">
        <w:rPr>
          <w:sz w:val="28"/>
          <w:szCs w:val="28"/>
        </w:rPr>
        <w:t>органами не может проводиться иными способами, кроме как посредством контрольных</w:t>
      </w:r>
      <w:r w:rsidR="00AE4C75" w:rsidRPr="005B50C0">
        <w:rPr>
          <w:sz w:val="28"/>
          <w:szCs w:val="28"/>
        </w:rPr>
        <w:t xml:space="preserve"> </w:t>
      </w:r>
      <w:r w:rsidR="008B7C95" w:rsidRPr="005B50C0">
        <w:rPr>
          <w:sz w:val="28"/>
          <w:szCs w:val="28"/>
        </w:rPr>
        <w:t xml:space="preserve">мероприятий, контрольных </w:t>
      </w:r>
      <w:r w:rsidRPr="005B50C0">
        <w:rPr>
          <w:sz w:val="28"/>
          <w:szCs w:val="28"/>
        </w:rPr>
        <w:t>мероприятий без взаимодействия.</w:t>
      </w:r>
    </w:p>
    <w:p w:rsidR="00A92424" w:rsidRPr="005B50C0" w:rsidRDefault="00535C7D" w:rsidP="005B50C0">
      <w:pPr>
        <w:ind w:firstLine="709"/>
        <w:jc w:val="both"/>
        <w:rPr>
          <w:sz w:val="28"/>
          <w:szCs w:val="28"/>
        </w:rPr>
      </w:pPr>
      <w:r w:rsidRPr="005B50C0">
        <w:rPr>
          <w:sz w:val="28"/>
          <w:szCs w:val="28"/>
        </w:rPr>
        <w:t xml:space="preserve">6.3. </w:t>
      </w:r>
      <w:r w:rsidR="00A92424" w:rsidRPr="005B50C0">
        <w:rPr>
          <w:sz w:val="28"/>
          <w:szCs w:val="28"/>
        </w:rPr>
        <w:t>Основаниями для проведения контрольных мероприятий являются:</w:t>
      </w:r>
    </w:p>
    <w:p w:rsidR="00A92424" w:rsidRPr="005B50C0" w:rsidRDefault="00A92424" w:rsidP="005B50C0">
      <w:pPr>
        <w:ind w:firstLine="709"/>
        <w:jc w:val="both"/>
        <w:rPr>
          <w:sz w:val="28"/>
          <w:szCs w:val="28"/>
        </w:rPr>
      </w:pPr>
      <w:r w:rsidRPr="005B50C0">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A92424" w:rsidRPr="005B50C0" w:rsidRDefault="00A92424" w:rsidP="005B50C0">
      <w:pPr>
        <w:ind w:firstLine="709"/>
        <w:jc w:val="both"/>
        <w:rPr>
          <w:sz w:val="28"/>
          <w:szCs w:val="28"/>
        </w:rPr>
      </w:pPr>
      <w:r w:rsidRPr="005B50C0">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92424" w:rsidRPr="005B50C0" w:rsidRDefault="00A92424" w:rsidP="005B50C0">
      <w:pPr>
        <w:ind w:firstLine="709"/>
        <w:jc w:val="both"/>
        <w:rPr>
          <w:sz w:val="28"/>
          <w:szCs w:val="28"/>
        </w:rPr>
      </w:pPr>
      <w:r w:rsidRPr="005B50C0">
        <w:rPr>
          <w:sz w:val="28"/>
          <w:szCs w:val="28"/>
        </w:rPr>
        <w:t>3) уклонение контролируемого лица от проведения обязательного профилактического визита»;</w:t>
      </w:r>
    </w:p>
    <w:p w:rsidR="00A92424" w:rsidRPr="005B50C0" w:rsidRDefault="00A92424" w:rsidP="005B50C0">
      <w:pPr>
        <w:ind w:firstLine="709"/>
        <w:jc w:val="both"/>
        <w:rPr>
          <w:sz w:val="28"/>
          <w:szCs w:val="28"/>
        </w:rPr>
      </w:pPr>
      <w:r w:rsidRPr="005B50C0">
        <w:rPr>
          <w:sz w:val="28"/>
          <w:szCs w:val="28"/>
        </w:rPr>
        <w:t xml:space="preserve">4) наступление сроков проведения контрольных мероприятий, включенных в план проведения контрольных мероприятий; </w:t>
      </w:r>
    </w:p>
    <w:p w:rsidR="00A92424" w:rsidRPr="005B50C0" w:rsidRDefault="00A92424" w:rsidP="005B50C0">
      <w:pPr>
        <w:ind w:firstLine="709"/>
        <w:jc w:val="both"/>
        <w:rPr>
          <w:sz w:val="28"/>
          <w:szCs w:val="28"/>
        </w:rPr>
      </w:pPr>
      <w:r w:rsidRPr="005B50C0">
        <w:rPr>
          <w:sz w:val="28"/>
          <w:szCs w:val="28"/>
        </w:rPr>
        <w:lastRenderedPageBreak/>
        <w:t>5) требование прок</w:t>
      </w:r>
      <w:r w:rsidR="00DD0C79" w:rsidRPr="005B50C0">
        <w:rPr>
          <w:sz w:val="28"/>
          <w:szCs w:val="28"/>
        </w:rPr>
        <w:t>урора о проведении контрольного</w:t>
      </w:r>
      <w:r w:rsidRPr="005B50C0">
        <w:rPr>
          <w:sz w:val="28"/>
          <w:szCs w:val="28"/>
        </w:rPr>
        <w:t xml:space="preserve">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A92424" w:rsidRPr="005B50C0" w:rsidRDefault="00A92424" w:rsidP="005B50C0">
      <w:pPr>
        <w:ind w:firstLine="709"/>
        <w:jc w:val="both"/>
        <w:rPr>
          <w:sz w:val="28"/>
          <w:szCs w:val="28"/>
        </w:rPr>
      </w:pPr>
      <w:r w:rsidRPr="005B50C0">
        <w:rPr>
          <w:sz w:val="28"/>
          <w:szCs w:val="28"/>
        </w:rPr>
        <w:t xml:space="preserve">6)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5B50C0">
          <w:rPr>
            <w:sz w:val="28"/>
            <w:szCs w:val="28"/>
          </w:rPr>
          <w:t>частью 1 статьи 95</w:t>
        </w:r>
      </w:hyperlink>
      <w:r w:rsidR="008B7C95" w:rsidRPr="005B50C0">
        <w:rPr>
          <w:sz w:val="28"/>
          <w:szCs w:val="28"/>
        </w:rPr>
        <w:t xml:space="preserve"> Федерального закона №</w:t>
      </w:r>
      <w:r w:rsidR="00F01662">
        <w:rPr>
          <w:sz w:val="28"/>
          <w:szCs w:val="28"/>
        </w:rPr>
        <w:t xml:space="preserve"> 248-ФЗ</w:t>
      </w:r>
      <w:r w:rsidR="00F01662" w:rsidRPr="00F01662">
        <w:rPr>
          <w:color w:val="FF0000"/>
          <w:sz w:val="28"/>
          <w:szCs w:val="28"/>
        </w:rPr>
        <w:t>.</w:t>
      </w:r>
    </w:p>
    <w:p w:rsidR="00A92424" w:rsidRPr="005B50C0" w:rsidRDefault="00A92424" w:rsidP="005B50C0">
      <w:pPr>
        <w:numPr>
          <w:ilvl w:val="1"/>
          <w:numId w:val="35"/>
        </w:numPr>
        <w:tabs>
          <w:tab w:val="left" w:pos="1276"/>
        </w:tabs>
        <w:autoSpaceDE w:val="0"/>
        <w:autoSpaceDN w:val="0"/>
        <w:adjustRightInd w:val="0"/>
        <w:ind w:left="0" w:firstLine="709"/>
        <w:contextualSpacing/>
        <w:jc w:val="both"/>
        <w:rPr>
          <w:sz w:val="28"/>
          <w:szCs w:val="28"/>
        </w:rPr>
      </w:pPr>
      <w:r w:rsidRPr="005B50C0">
        <w:rPr>
          <w:sz w:val="28"/>
          <w:szCs w:val="28"/>
        </w:rPr>
        <w:t>Контрольные мероприятия, за исключением</w:t>
      </w:r>
      <w:r w:rsidR="009D0CEE" w:rsidRPr="005B50C0">
        <w:rPr>
          <w:sz w:val="28"/>
          <w:szCs w:val="28"/>
        </w:rPr>
        <w:t xml:space="preserve"> </w:t>
      </w:r>
      <w:r w:rsidRPr="005B50C0">
        <w:rPr>
          <w:sz w:val="28"/>
          <w:szCs w:val="28"/>
        </w:rPr>
        <w:t>контрольных мероприятий без взаимодействия, могут проводиться на плановой и внеплановой основе только путем совершения должностным лицом контрольного органа следующих контрольных действий:</w:t>
      </w:r>
    </w:p>
    <w:p w:rsidR="00A92424" w:rsidRPr="005B50C0" w:rsidRDefault="00A92424" w:rsidP="005B50C0">
      <w:pPr>
        <w:numPr>
          <w:ilvl w:val="0"/>
          <w:numId w:val="34"/>
        </w:numPr>
        <w:tabs>
          <w:tab w:val="left" w:pos="1134"/>
        </w:tabs>
        <w:autoSpaceDE w:val="0"/>
        <w:autoSpaceDN w:val="0"/>
        <w:adjustRightInd w:val="0"/>
        <w:ind w:left="0" w:firstLine="709"/>
        <w:contextualSpacing/>
        <w:jc w:val="both"/>
        <w:rPr>
          <w:sz w:val="28"/>
          <w:szCs w:val="28"/>
        </w:rPr>
      </w:pPr>
      <w:r w:rsidRPr="005B50C0">
        <w:rPr>
          <w:sz w:val="28"/>
          <w:szCs w:val="28"/>
        </w:rPr>
        <w:t>осмотр;</w:t>
      </w:r>
    </w:p>
    <w:p w:rsidR="00A92424" w:rsidRPr="005B50C0" w:rsidRDefault="00A92424" w:rsidP="005B50C0">
      <w:pPr>
        <w:numPr>
          <w:ilvl w:val="0"/>
          <w:numId w:val="34"/>
        </w:numPr>
        <w:tabs>
          <w:tab w:val="left" w:pos="1134"/>
        </w:tabs>
        <w:autoSpaceDE w:val="0"/>
        <w:autoSpaceDN w:val="0"/>
        <w:adjustRightInd w:val="0"/>
        <w:ind w:left="0" w:firstLine="709"/>
        <w:contextualSpacing/>
        <w:jc w:val="both"/>
        <w:rPr>
          <w:sz w:val="28"/>
          <w:szCs w:val="28"/>
        </w:rPr>
      </w:pPr>
      <w:r w:rsidRPr="005B50C0">
        <w:rPr>
          <w:sz w:val="28"/>
          <w:szCs w:val="28"/>
        </w:rPr>
        <w:t>опрос;</w:t>
      </w:r>
    </w:p>
    <w:p w:rsidR="00A92424" w:rsidRPr="005B50C0" w:rsidRDefault="00A92424" w:rsidP="005B50C0">
      <w:pPr>
        <w:numPr>
          <w:ilvl w:val="0"/>
          <w:numId w:val="34"/>
        </w:numPr>
        <w:tabs>
          <w:tab w:val="left" w:pos="1134"/>
        </w:tabs>
        <w:autoSpaceDE w:val="0"/>
        <w:autoSpaceDN w:val="0"/>
        <w:adjustRightInd w:val="0"/>
        <w:ind w:left="0" w:firstLine="709"/>
        <w:contextualSpacing/>
        <w:jc w:val="both"/>
        <w:rPr>
          <w:sz w:val="28"/>
          <w:szCs w:val="28"/>
        </w:rPr>
      </w:pPr>
      <w:r w:rsidRPr="005B50C0">
        <w:rPr>
          <w:sz w:val="28"/>
          <w:szCs w:val="28"/>
        </w:rPr>
        <w:t>получение письменных объяснений;</w:t>
      </w:r>
    </w:p>
    <w:p w:rsidR="00A92424" w:rsidRPr="005B50C0" w:rsidRDefault="00A92424" w:rsidP="005B50C0">
      <w:pPr>
        <w:numPr>
          <w:ilvl w:val="0"/>
          <w:numId w:val="34"/>
        </w:numPr>
        <w:tabs>
          <w:tab w:val="left" w:pos="1134"/>
        </w:tabs>
        <w:autoSpaceDE w:val="0"/>
        <w:autoSpaceDN w:val="0"/>
        <w:adjustRightInd w:val="0"/>
        <w:ind w:left="0" w:firstLine="709"/>
        <w:contextualSpacing/>
        <w:jc w:val="both"/>
        <w:rPr>
          <w:sz w:val="28"/>
          <w:szCs w:val="28"/>
        </w:rPr>
      </w:pPr>
      <w:r w:rsidRPr="005B50C0">
        <w:rPr>
          <w:sz w:val="28"/>
          <w:szCs w:val="28"/>
        </w:rPr>
        <w:t>истребование документов;</w:t>
      </w:r>
    </w:p>
    <w:p w:rsidR="00A92424" w:rsidRPr="005B50C0" w:rsidRDefault="00A92424" w:rsidP="005B50C0">
      <w:pPr>
        <w:numPr>
          <w:ilvl w:val="0"/>
          <w:numId w:val="34"/>
        </w:numPr>
        <w:tabs>
          <w:tab w:val="left" w:pos="1134"/>
        </w:tabs>
        <w:autoSpaceDE w:val="0"/>
        <w:autoSpaceDN w:val="0"/>
        <w:adjustRightInd w:val="0"/>
        <w:ind w:left="0" w:firstLine="709"/>
        <w:contextualSpacing/>
        <w:jc w:val="both"/>
        <w:rPr>
          <w:sz w:val="28"/>
          <w:szCs w:val="28"/>
        </w:rPr>
      </w:pPr>
      <w:r w:rsidRPr="005B50C0">
        <w:rPr>
          <w:sz w:val="28"/>
          <w:szCs w:val="28"/>
        </w:rPr>
        <w:t>инструментальное обследование.</w:t>
      </w:r>
    </w:p>
    <w:p w:rsidR="00A92424" w:rsidRPr="005B50C0" w:rsidRDefault="00A92424" w:rsidP="005B50C0">
      <w:pPr>
        <w:numPr>
          <w:ilvl w:val="1"/>
          <w:numId w:val="35"/>
        </w:numPr>
        <w:tabs>
          <w:tab w:val="left" w:pos="1276"/>
        </w:tabs>
        <w:autoSpaceDE w:val="0"/>
        <w:autoSpaceDN w:val="0"/>
        <w:adjustRightInd w:val="0"/>
        <w:ind w:left="0" w:firstLine="709"/>
        <w:contextualSpacing/>
        <w:jc w:val="both"/>
        <w:rPr>
          <w:sz w:val="28"/>
          <w:szCs w:val="28"/>
        </w:rPr>
      </w:pPr>
      <w:r w:rsidRPr="005B50C0">
        <w:rPr>
          <w:sz w:val="28"/>
          <w:szCs w:val="28"/>
        </w:rPr>
        <w:t xml:space="preserve"> В целях оценки риска причинения вреда (ущерба) при принятии</w:t>
      </w:r>
      <w:r w:rsidR="009D0CEE" w:rsidRPr="005B50C0">
        <w:rPr>
          <w:sz w:val="28"/>
          <w:szCs w:val="28"/>
        </w:rPr>
        <w:t xml:space="preserve"> </w:t>
      </w:r>
      <w:r w:rsidRPr="005B50C0">
        <w:rPr>
          <w:sz w:val="28"/>
          <w:szCs w:val="28"/>
        </w:rPr>
        <w:t>решения о проведении и выборе вида внепланового контрольного мероприятия применяются индикаторы риска.</w:t>
      </w:r>
    </w:p>
    <w:p w:rsidR="00A92424" w:rsidRPr="005B50C0" w:rsidRDefault="00A92424" w:rsidP="005B50C0">
      <w:pPr>
        <w:numPr>
          <w:ilvl w:val="1"/>
          <w:numId w:val="35"/>
        </w:numPr>
        <w:ind w:left="0" w:firstLine="709"/>
        <w:contextualSpacing/>
        <w:jc w:val="both"/>
        <w:rPr>
          <w:sz w:val="28"/>
          <w:szCs w:val="28"/>
        </w:rPr>
      </w:pPr>
      <w:r w:rsidRPr="005B50C0">
        <w:rPr>
          <w:sz w:val="28"/>
          <w:szCs w:val="28"/>
        </w:rPr>
        <w:t>Индикаторы риска нарушения обязательных требований разрабатываются и утверждаются в порядке, установленном Федеральным законом № 248-ФЗ и размещаются на официальном сайте админис</w:t>
      </w:r>
      <w:r w:rsidR="003F32FB" w:rsidRPr="005B50C0">
        <w:rPr>
          <w:sz w:val="28"/>
          <w:szCs w:val="28"/>
        </w:rPr>
        <w:t>трации</w:t>
      </w:r>
      <w:r w:rsidR="000A7829" w:rsidRPr="005B50C0">
        <w:rPr>
          <w:sz w:val="28"/>
          <w:szCs w:val="28"/>
        </w:rPr>
        <w:t xml:space="preserve"> городского округа Красногорск</w:t>
      </w:r>
      <w:r w:rsidRPr="005B50C0">
        <w:rPr>
          <w:sz w:val="28"/>
          <w:szCs w:val="28"/>
        </w:rPr>
        <w:t>.</w:t>
      </w:r>
    </w:p>
    <w:p w:rsidR="00A92424" w:rsidRPr="005B50C0" w:rsidRDefault="00A92424" w:rsidP="005B50C0">
      <w:pPr>
        <w:widowControl w:val="0"/>
        <w:autoSpaceDE w:val="0"/>
        <w:autoSpaceDN w:val="0"/>
        <w:adjustRightInd w:val="0"/>
        <w:ind w:firstLine="709"/>
        <w:jc w:val="both"/>
        <w:rPr>
          <w:sz w:val="28"/>
          <w:szCs w:val="28"/>
        </w:rPr>
      </w:pPr>
      <w:r w:rsidRPr="005B50C0">
        <w:rPr>
          <w:sz w:val="28"/>
          <w:szCs w:val="28"/>
        </w:rPr>
        <w:t>6.7. Контрольные мероприятия при взаимодействии</w:t>
      </w:r>
      <w:r w:rsidR="009D0CEE" w:rsidRPr="005B50C0">
        <w:rPr>
          <w:sz w:val="28"/>
          <w:szCs w:val="28"/>
        </w:rPr>
        <w:t xml:space="preserve"> </w:t>
      </w:r>
      <w:r w:rsidRPr="005B50C0">
        <w:rPr>
          <w:sz w:val="28"/>
          <w:szCs w:val="28"/>
        </w:rPr>
        <w:t>с контролируемым лицом, проводятся на основании решения о проведении контрольных мероприятий, принимаемого руководителем контрольного органа.</w:t>
      </w:r>
    </w:p>
    <w:p w:rsidR="00A92424" w:rsidRPr="005B50C0" w:rsidRDefault="00A92424" w:rsidP="005B50C0">
      <w:pPr>
        <w:autoSpaceDE w:val="0"/>
        <w:autoSpaceDN w:val="0"/>
        <w:adjustRightInd w:val="0"/>
        <w:ind w:firstLine="709"/>
        <w:jc w:val="both"/>
        <w:rPr>
          <w:sz w:val="28"/>
          <w:szCs w:val="28"/>
        </w:rPr>
      </w:pPr>
      <w:r w:rsidRPr="005B50C0">
        <w:rPr>
          <w:sz w:val="28"/>
          <w:szCs w:val="28"/>
        </w:rPr>
        <w:t>6.8. Контрольные мероприятия без взаимодействия проводятся должностными лицами контрольного органа</w:t>
      </w:r>
      <w:r w:rsidR="009D0CEE" w:rsidRPr="005B50C0">
        <w:rPr>
          <w:sz w:val="28"/>
          <w:szCs w:val="28"/>
        </w:rPr>
        <w:t xml:space="preserve"> </w:t>
      </w:r>
      <w:r w:rsidRPr="005B50C0">
        <w:rPr>
          <w:sz w:val="28"/>
          <w:szCs w:val="28"/>
        </w:rPr>
        <w:t>на основании заданий руководителя контрольного органа.</w:t>
      </w:r>
    </w:p>
    <w:p w:rsidR="00A92424" w:rsidRPr="005B50C0" w:rsidRDefault="00A92424" w:rsidP="005B50C0">
      <w:pPr>
        <w:tabs>
          <w:tab w:val="left" w:pos="1276"/>
        </w:tabs>
        <w:autoSpaceDE w:val="0"/>
        <w:autoSpaceDN w:val="0"/>
        <w:adjustRightInd w:val="0"/>
        <w:ind w:firstLine="709"/>
        <w:jc w:val="both"/>
        <w:rPr>
          <w:sz w:val="28"/>
          <w:szCs w:val="28"/>
        </w:rPr>
      </w:pPr>
      <w:r w:rsidRPr="005B50C0">
        <w:rPr>
          <w:sz w:val="28"/>
          <w:szCs w:val="28"/>
        </w:rPr>
        <w:t>Контрольные мероприятия без взаимодействия не проводятся в отношении объектов контроля, которые включены в планы контрольных мероприятий на текущий год.</w:t>
      </w:r>
    </w:p>
    <w:p w:rsidR="00A92424" w:rsidRPr="005B50C0" w:rsidRDefault="00A92424" w:rsidP="005B50C0">
      <w:pPr>
        <w:widowControl w:val="0"/>
        <w:autoSpaceDE w:val="0"/>
        <w:autoSpaceDN w:val="0"/>
        <w:adjustRightInd w:val="0"/>
        <w:ind w:firstLine="709"/>
        <w:jc w:val="both"/>
        <w:rPr>
          <w:sz w:val="28"/>
          <w:szCs w:val="28"/>
        </w:rPr>
      </w:pPr>
      <w:r w:rsidRPr="005B50C0">
        <w:rPr>
          <w:sz w:val="28"/>
          <w:szCs w:val="28"/>
        </w:rPr>
        <w:t xml:space="preserve"> 6.9.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w:t>
      </w:r>
      <w:r w:rsidR="009D0CEE" w:rsidRPr="005B50C0">
        <w:rPr>
          <w:sz w:val="28"/>
          <w:szCs w:val="28"/>
        </w:rPr>
        <w:t xml:space="preserve"> </w:t>
      </w:r>
      <w:r w:rsidRPr="005B50C0">
        <w:rPr>
          <w:sz w:val="28"/>
          <w:szCs w:val="28"/>
        </w:rPr>
        <w:t>на основании мотивированного представления должностного лица органа муниципального контроля о проведении контрольного мероприятия.</w:t>
      </w:r>
    </w:p>
    <w:p w:rsidR="004B7223" w:rsidRPr="005B50C0" w:rsidRDefault="004B7223" w:rsidP="005B50C0">
      <w:pPr>
        <w:ind w:firstLine="709"/>
        <w:jc w:val="both"/>
        <w:rPr>
          <w:rFonts w:eastAsia="Calibri"/>
          <w:sz w:val="28"/>
          <w:szCs w:val="28"/>
          <w:lang w:eastAsia="en-US"/>
        </w:rPr>
      </w:pPr>
      <w:r w:rsidRPr="005B50C0">
        <w:rPr>
          <w:sz w:val="28"/>
          <w:szCs w:val="28"/>
        </w:rPr>
        <w:t xml:space="preserve">6.10. Инспекционный визит проводится по месту нахождения (осуществления деятельности) контролируемого лица либо </w:t>
      </w:r>
      <w:r w:rsidR="00FA1F0D" w:rsidRPr="005B50C0">
        <w:rPr>
          <w:sz w:val="28"/>
          <w:szCs w:val="28"/>
        </w:rPr>
        <w:t xml:space="preserve">объекта контроля, </w:t>
      </w:r>
      <w:r w:rsidRPr="005B50C0">
        <w:rPr>
          <w:sz w:val="28"/>
          <w:szCs w:val="28"/>
        </w:rPr>
        <w:t xml:space="preserve">либо </w:t>
      </w:r>
      <w:r w:rsidRPr="005B50C0">
        <w:rPr>
          <w:rFonts w:eastAsia="Calibri"/>
          <w:sz w:val="28"/>
          <w:szCs w:val="28"/>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B7223" w:rsidRPr="005B50C0" w:rsidRDefault="004B7223" w:rsidP="005B50C0">
      <w:pPr>
        <w:ind w:firstLine="709"/>
        <w:jc w:val="both"/>
        <w:rPr>
          <w:sz w:val="28"/>
          <w:szCs w:val="28"/>
        </w:rPr>
      </w:pPr>
      <w:r w:rsidRPr="005B50C0">
        <w:rPr>
          <w:sz w:val="28"/>
          <w:szCs w:val="28"/>
        </w:rPr>
        <w:t>В ходе инспекционного визита могут совершаться следующие контрольные действия:</w:t>
      </w:r>
    </w:p>
    <w:p w:rsidR="004B7223" w:rsidRPr="005B50C0" w:rsidRDefault="004B7223" w:rsidP="005B50C0">
      <w:pPr>
        <w:numPr>
          <w:ilvl w:val="0"/>
          <w:numId w:val="12"/>
        </w:numPr>
        <w:tabs>
          <w:tab w:val="left" w:pos="993"/>
        </w:tabs>
        <w:ind w:left="0" w:firstLine="709"/>
        <w:contextualSpacing/>
        <w:jc w:val="both"/>
        <w:rPr>
          <w:sz w:val="28"/>
          <w:szCs w:val="28"/>
        </w:rPr>
      </w:pPr>
      <w:r w:rsidRPr="005B50C0">
        <w:rPr>
          <w:sz w:val="28"/>
          <w:szCs w:val="28"/>
        </w:rPr>
        <w:t>осмотр;</w:t>
      </w:r>
    </w:p>
    <w:p w:rsidR="004B7223" w:rsidRPr="005B50C0" w:rsidRDefault="004B7223" w:rsidP="005B50C0">
      <w:pPr>
        <w:numPr>
          <w:ilvl w:val="0"/>
          <w:numId w:val="12"/>
        </w:numPr>
        <w:tabs>
          <w:tab w:val="left" w:pos="993"/>
        </w:tabs>
        <w:ind w:left="0" w:firstLine="709"/>
        <w:contextualSpacing/>
        <w:jc w:val="both"/>
        <w:rPr>
          <w:sz w:val="28"/>
          <w:szCs w:val="28"/>
        </w:rPr>
      </w:pPr>
      <w:r w:rsidRPr="005B50C0">
        <w:rPr>
          <w:sz w:val="28"/>
          <w:szCs w:val="28"/>
        </w:rPr>
        <w:t>опрос;</w:t>
      </w:r>
    </w:p>
    <w:p w:rsidR="004B7223" w:rsidRPr="005B50C0" w:rsidRDefault="004B7223" w:rsidP="005B50C0">
      <w:pPr>
        <w:numPr>
          <w:ilvl w:val="0"/>
          <w:numId w:val="12"/>
        </w:numPr>
        <w:tabs>
          <w:tab w:val="left" w:pos="993"/>
        </w:tabs>
        <w:ind w:left="0" w:firstLine="709"/>
        <w:contextualSpacing/>
        <w:jc w:val="both"/>
        <w:rPr>
          <w:sz w:val="28"/>
          <w:szCs w:val="28"/>
        </w:rPr>
      </w:pPr>
      <w:r w:rsidRPr="005B50C0">
        <w:rPr>
          <w:sz w:val="28"/>
          <w:szCs w:val="28"/>
        </w:rPr>
        <w:lastRenderedPageBreak/>
        <w:t>получение письменных объяснений;</w:t>
      </w:r>
    </w:p>
    <w:p w:rsidR="004B7223" w:rsidRPr="005B50C0" w:rsidRDefault="004B7223" w:rsidP="005B50C0">
      <w:pPr>
        <w:numPr>
          <w:ilvl w:val="0"/>
          <w:numId w:val="12"/>
        </w:numPr>
        <w:tabs>
          <w:tab w:val="left" w:pos="993"/>
        </w:tabs>
        <w:ind w:left="0" w:firstLine="709"/>
        <w:contextualSpacing/>
        <w:jc w:val="both"/>
        <w:rPr>
          <w:sz w:val="28"/>
          <w:szCs w:val="28"/>
        </w:rPr>
      </w:pPr>
      <w:r w:rsidRPr="005B50C0">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B7223" w:rsidRPr="005B50C0" w:rsidRDefault="004B7223" w:rsidP="005B50C0">
      <w:pPr>
        <w:numPr>
          <w:ilvl w:val="0"/>
          <w:numId w:val="12"/>
        </w:numPr>
        <w:tabs>
          <w:tab w:val="left" w:pos="993"/>
        </w:tabs>
        <w:ind w:left="0" w:firstLine="709"/>
        <w:contextualSpacing/>
        <w:jc w:val="both"/>
        <w:rPr>
          <w:sz w:val="28"/>
          <w:szCs w:val="28"/>
        </w:rPr>
      </w:pPr>
      <w:r w:rsidRPr="005B50C0">
        <w:rPr>
          <w:sz w:val="28"/>
          <w:szCs w:val="28"/>
        </w:rPr>
        <w:t>инструментальное обследование.</w:t>
      </w:r>
    </w:p>
    <w:p w:rsidR="004B7223" w:rsidRPr="005B50C0" w:rsidRDefault="004B7223" w:rsidP="005B50C0">
      <w:pPr>
        <w:tabs>
          <w:tab w:val="left" w:pos="709"/>
        </w:tabs>
        <w:autoSpaceDE w:val="0"/>
        <w:autoSpaceDN w:val="0"/>
        <w:adjustRightInd w:val="0"/>
        <w:ind w:firstLine="709"/>
        <w:jc w:val="both"/>
        <w:rPr>
          <w:sz w:val="28"/>
          <w:szCs w:val="28"/>
        </w:rPr>
      </w:pPr>
      <w:r w:rsidRPr="005B50C0">
        <w:rPr>
          <w:sz w:val="28"/>
          <w:szCs w:val="28"/>
        </w:rPr>
        <w:t>Инспекционный визит проводится без предварительного уведомления контролируемого лица.</w:t>
      </w:r>
    </w:p>
    <w:p w:rsidR="004B7223" w:rsidRPr="005B50C0" w:rsidRDefault="004B7223" w:rsidP="005B50C0">
      <w:pPr>
        <w:autoSpaceDE w:val="0"/>
        <w:autoSpaceDN w:val="0"/>
        <w:adjustRightInd w:val="0"/>
        <w:ind w:firstLine="709"/>
        <w:jc w:val="both"/>
        <w:rPr>
          <w:rFonts w:eastAsia="Calibri"/>
          <w:sz w:val="28"/>
          <w:szCs w:val="28"/>
          <w:lang w:eastAsia="en-US"/>
        </w:rPr>
      </w:pPr>
      <w:r w:rsidRPr="005B50C0">
        <w:rPr>
          <w:rFonts w:eastAsia="Calibr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B7223" w:rsidRPr="005B50C0" w:rsidRDefault="004B7223" w:rsidP="005B50C0">
      <w:pPr>
        <w:tabs>
          <w:tab w:val="left" w:pos="1276"/>
        </w:tabs>
        <w:autoSpaceDE w:val="0"/>
        <w:autoSpaceDN w:val="0"/>
        <w:adjustRightInd w:val="0"/>
        <w:ind w:firstLine="709"/>
        <w:contextualSpacing/>
        <w:jc w:val="both"/>
        <w:rPr>
          <w:sz w:val="28"/>
          <w:szCs w:val="28"/>
        </w:rPr>
      </w:pPr>
      <w:r w:rsidRPr="005B50C0">
        <w:rPr>
          <w:sz w:val="28"/>
          <w:szCs w:val="28"/>
        </w:rPr>
        <w:t xml:space="preserve">6.11. Выездная проверка проводится по месту нахождения (осуществления </w:t>
      </w:r>
      <w:r w:rsidRPr="005B50C0">
        <w:rPr>
          <w:sz w:val="28"/>
          <w:szCs w:val="28"/>
        </w:rPr>
        <w:br/>
        <w:t xml:space="preserve">деятельности) контролируемого лица либо объекта контроля,                                                     либо </w:t>
      </w:r>
      <w:r w:rsidRPr="005B50C0">
        <w:rPr>
          <w:rFonts w:eastAsia="Calibri"/>
          <w:sz w:val="28"/>
          <w:szCs w:val="28"/>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B7223" w:rsidRPr="005B50C0" w:rsidRDefault="004B7223" w:rsidP="005B50C0">
      <w:pPr>
        <w:ind w:firstLine="709"/>
        <w:jc w:val="both"/>
        <w:rPr>
          <w:b/>
          <w:bCs/>
          <w:sz w:val="28"/>
          <w:szCs w:val="28"/>
        </w:rPr>
      </w:pPr>
      <w:r w:rsidRPr="005B50C0">
        <w:rPr>
          <w:sz w:val="28"/>
          <w:szCs w:val="28"/>
        </w:rPr>
        <w:t>В ходе выездной проверки могут совершаться следующие контрольные  действия:</w:t>
      </w:r>
    </w:p>
    <w:p w:rsidR="004B7223" w:rsidRPr="005B50C0" w:rsidRDefault="004B7223" w:rsidP="005B50C0">
      <w:pPr>
        <w:numPr>
          <w:ilvl w:val="0"/>
          <w:numId w:val="15"/>
        </w:numPr>
        <w:tabs>
          <w:tab w:val="left" w:pos="993"/>
        </w:tabs>
        <w:ind w:left="0" w:firstLine="709"/>
        <w:contextualSpacing/>
        <w:jc w:val="both"/>
        <w:rPr>
          <w:sz w:val="28"/>
          <w:szCs w:val="28"/>
        </w:rPr>
      </w:pPr>
      <w:r w:rsidRPr="005B50C0">
        <w:rPr>
          <w:sz w:val="28"/>
          <w:szCs w:val="28"/>
        </w:rPr>
        <w:t>осмотр;</w:t>
      </w:r>
    </w:p>
    <w:p w:rsidR="004B7223" w:rsidRPr="005B50C0" w:rsidRDefault="004B7223" w:rsidP="005B50C0">
      <w:pPr>
        <w:numPr>
          <w:ilvl w:val="0"/>
          <w:numId w:val="15"/>
        </w:numPr>
        <w:tabs>
          <w:tab w:val="left" w:pos="993"/>
        </w:tabs>
        <w:ind w:left="0" w:firstLine="709"/>
        <w:contextualSpacing/>
        <w:jc w:val="both"/>
        <w:rPr>
          <w:sz w:val="28"/>
          <w:szCs w:val="28"/>
        </w:rPr>
      </w:pPr>
      <w:r w:rsidRPr="005B50C0">
        <w:rPr>
          <w:sz w:val="28"/>
          <w:szCs w:val="28"/>
        </w:rPr>
        <w:t>опрос;</w:t>
      </w:r>
    </w:p>
    <w:p w:rsidR="004B7223" w:rsidRPr="005B50C0" w:rsidRDefault="004B7223" w:rsidP="005B50C0">
      <w:pPr>
        <w:numPr>
          <w:ilvl w:val="0"/>
          <w:numId w:val="15"/>
        </w:numPr>
        <w:tabs>
          <w:tab w:val="left" w:pos="993"/>
        </w:tabs>
        <w:ind w:left="0" w:firstLine="709"/>
        <w:contextualSpacing/>
        <w:jc w:val="both"/>
        <w:rPr>
          <w:sz w:val="28"/>
          <w:szCs w:val="28"/>
        </w:rPr>
      </w:pPr>
      <w:r w:rsidRPr="005B50C0">
        <w:rPr>
          <w:sz w:val="28"/>
          <w:szCs w:val="28"/>
        </w:rPr>
        <w:t>получение письменных объяснений;</w:t>
      </w:r>
    </w:p>
    <w:p w:rsidR="004B7223" w:rsidRPr="005B50C0" w:rsidRDefault="004B7223" w:rsidP="005B50C0">
      <w:pPr>
        <w:numPr>
          <w:ilvl w:val="0"/>
          <w:numId w:val="15"/>
        </w:numPr>
        <w:tabs>
          <w:tab w:val="left" w:pos="993"/>
        </w:tabs>
        <w:ind w:left="0" w:firstLine="709"/>
        <w:contextualSpacing/>
        <w:jc w:val="both"/>
        <w:rPr>
          <w:sz w:val="28"/>
          <w:szCs w:val="28"/>
        </w:rPr>
      </w:pPr>
      <w:r w:rsidRPr="005B50C0">
        <w:rPr>
          <w:sz w:val="28"/>
          <w:szCs w:val="28"/>
        </w:rPr>
        <w:t>истребование документов;</w:t>
      </w:r>
    </w:p>
    <w:p w:rsidR="004B7223" w:rsidRPr="005B50C0" w:rsidRDefault="004B7223" w:rsidP="005B50C0">
      <w:pPr>
        <w:numPr>
          <w:ilvl w:val="0"/>
          <w:numId w:val="15"/>
        </w:numPr>
        <w:tabs>
          <w:tab w:val="left" w:pos="993"/>
        </w:tabs>
        <w:ind w:left="0" w:firstLine="709"/>
        <w:contextualSpacing/>
        <w:jc w:val="both"/>
        <w:rPr>
          <w:sz w:val="28"/>
          <w:szCs w:val="28"/>
        </w:rPr>
      </w:pPr>
      <w:r w:rsidRPr="005B50C0">
        <w:rPr>
          <w:sz w:val="28"/>
          <w:szCs w:val="28"/>
        </w:rPr>
        <w:t>инструментальное обследование.</w:t>
      </w:r>
    </w:p>
    <w:p w:rsidR="004B7223" w:rsidRPr="005B50C0" w:rsidRDefault="004B7223" w:rsidP="005B50C0">
      <w:pPr>
        <w:ind w:firstLine="709"/>
        <w:jc w:val="both"/>
        <w:rPr>
          <w:sz w:val="28"/>
          <w:szCs w:val="28"/>
        </w:rPr>
      </w:pPr>
      <w:r w:rsidRPr="005B50C0">
        <w:rPr>
          <w:sz w:val="28"/>
          <w:szCs w:val="28"/>
        </w:rP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w:t>
      </w:r>
      <w:r w:rsidR="009D0CEE" w:rsidRPr="005B50C0">
        <w:rPr>
          <w:sz w:val="28"/>
          <w:szCs w:val="28"/>
        </w:rPr>
        <w:t xml:space="preserve"> </w:t>
      </w:r>
      <w:r w:rsidRPr="005B50C0">
        <w:rPr>
          <w:sz w:val="28"/>
          <w:szCs w:val="28"/>
        </w:rPr>
        <w:t>50 часов для малого предприятия и 15 часов для микро</w:t>
      </w:r>
      <w:r w:rsidR="004A795B" w:rsidRPr="005B50C0">
        <w:rPr>
          <w:sz w:val="28"/>
          <w:szCs w:val="28"/>
        </w:rPr>
        <w:t xml:space="preserve"> </w:t>
      </w:r>
      <w:r w:rsidRPr="005B50C0">
        <w:rPr>
          <w:sz w:val="28"/>
          <w:szCs w:val="28"/>
        </w:rPr>
        <w:t>предприятия.</w:t>
      </w:r>
    </w:p>
    <w:p w:rsidR="004B7223" w:rsidRPr="005B50C0" w:rsidRDefault="004B7223" w:rsidP="005B50C0">
      <w:pPr>
        <w:ind w:firstLine="709"/>
        <w:jc w:val="both"/>
        <w:rPr>
          <w:sz w:val="28"/>
          <w:szCs w:val="28"/>
        </w:rPr>
      </w:pPr>
      <w:r w:rsidRPr="005B50C0">
        <w:rPr>
          <w:sz w:val="28"/>
          <w:szCs w:val="28"/>
        </w:rPr>
        <w:t>6.12.</w:t>
      </w:r>
      <w:r w:rsidRPr="005B50C0">
        <w:rPr>
          <w:sz w:val="28"/>
          <w:szCs w:val="28"/>
        </w:rPr>
        <w:tab/>
        <w:t xml:space="preserve"> Документарная проверка проводится по месту нахождения контрольного органа.</w:t>
      </w:r>
    </w:p>
    <w:p w:rsidR="004B7223" w:rsidRPr="005B50C0" w:rsidRDefault="004B7223" w:rsidP="005B50C0">
      <w:pPr>
        <w:ind w:firstLine="709"/>
        <w:jc w:val="both"/>
        <w:rPr>
          <w:sz w:val="28"/>
          <w:szCs w:val="28"/>
        </w:rPr>
      </w:pPr>
      <w:r w:rsidRPr="005B50C0">
        <w:rPr>
          <w:sz w:val="28"/>
          <w:szCs w:val="28"/>
        </w:rPr>
        <w:t>В ходе документарной проверки могут совершаться следующие контрольные действия:</w:t>
      </w:r>
    </w:p>
    <w:p w:rsidR="004B7223" w:rsidRPr="005B50C0" w:rsidRDefault="004B7223" w:rsidP="005B50C0">
      <w:pPr>
        <w:ind w:firstLine="709"/>
        <w:jc w:val="both"/>
        <w:rPr>
          <w:sz w:val="28"/>
          <w:szCs w:val="28"/>
        </w:rPr>
      </w:pPr>
      <w:r w:rsidRPr="005B50C0">
        <w:rPr>
          <w:sz w:val="28"/>
          <w:szCs w:val="28"/>
        </w:rPr>
        <w:t>1)</w:t>
      </w:r>
      <w:r w:rsidRPr="005B50C0">
        <w:rPr>
          <w:sz w:val="28"/>
          <w:szCs w:val="28"/>
        </w:rPr>
        <w:tab/>
        <w:t>получение письменных объяснений;</w:t>
      </w:r>
    </w:p>
    <w:p w:rsidR="004B7223" w:rsidRPr="005B50C0" w:rsidRDefault="004B7223" w:rsidP="005B50C0">
      <w:pPr>
        <w:ind w:firstLine="709"/>
        <w:jc w:val="both"/>
        <w:rPr>
          <w:sz w:val="28"/>
          <w:szCs w:val="28"/>
        </w:rPr>
      </w:pPr>
      <w:r w:rsidRPr="005B50C0">
        <w:rPr>
          <w:sz w:val="28"/>
          <w:szCs w:val="28"/>
        </w:rPr>
        <w:t>2)</w:t>
      </w:r>
      <w:r w:rsidRPr="005B50C0">
        <w:rPr>
          <w:sz w:val="28"/>
          <w:szCs w:val="28"/>
        </w:rPr>
        <w:tab/>
        <w:t xml:space="preserve">истребование документов. </w:t>
      </w:r>
    </w:p>
    <w:p w:rsidR="004B7223" w:rsidRPr="005B50C0" w:rsidRDefault="004B7223" w:rsidP="005B50C0">
      <w:pPr>
        <w:ind w:firstLine="709"/>
        <w:jc w:val="both"/>
        <w:rPr>
          <w:sz w:val="28"/>
          <w:szCs w:val="28"/>
        </w:rPr>
      </w:pPr>
      <w:r w:rsidRPr="005B50C0">
        <w:rPr>
          <w:sz w:val="28"/>
          <w:szCs w:val="28"/>
        </w:rPr>
        <w:t>Срок проведения документарной проверки не может превышать десять рабочих дней.</w:t>
      </w:r>
    </w:p>
    <w:p w:rsidR="004B7223" w:rsidRPr="005B50C0" w:rsidRDefault="004B7223" w:rsidP="005B50C0">
      <w:pPr>
        <w:ind w:firstLine="709"/>
        <w:jc w:val="both"/>
        <w:rPr>
          <w:rFonts w:eastAsia="Calibri"/>
          <w:sz w:val="28"/>
          <w:szCs w:val="28"/>
          <w:lang w:eastAsia="en-US"/>
        </w:rPr>
      </w:pPr>
      <w:r w:rsidRPr="005B50C0">
        <w:rPr>
          <w:sz w:val="28"/>
          <w:szCs w:val="28"/>
        </w:rPr>
        <w:t xml:space="preserve">6.13. </w:t>
      </w:r>
      <w:r w:rsidRPr="005B50C0">
        <w:rPr>
          <w:rFonts w:eastAsia="Calibri"/>
          <w:sz w:val="28"/>
          <w:szCs w:val="28"/>
          <w:lang w:eastAsia="en-US"/>
        </w:rPr>
        <w:t>Выездное обследование может проводиться по месту нахождения (осуществления деятельности) контролируемого лица</w:t>
      </w:r>
      <w:r w:rsidR="004A795B" w:rsidRPr="005B50C0">
        <w:rPr>
          <w:rFonts w:eastAsia="Calibri"/>
          <w:sz w:val="28"/>
          <w:szCs w:val="28"/>
          <w:lang w:eastAsia="en-US"/>
        </w:rPr>
        <w:t>,</w:t>
      </w:r>
      <w:r w:rsidRPr="005B50C0">
        <w:rPr>
          <w:rFonts w:eastAsia="Calibri"/>
          <w:sz w:val="28"/>
          <w:szCs w:val="28"/>
          <w:lang w:eastAsia="en-US"/>
        </w:rPr>
        <w:t xml:space="preserve"> либо объекта контроля,</w:t>
      </w:r>
      <w:r w:rsidR="009D0CEE" w:rsidRPr="005B50C0">
        <w:rPr>
          <w:rFonts w:eastAsia="Calibri"/>
          <w:sz w:val="28"/>
          <w:szCs w:val="28"/>
          <w:lang w:eastAsia="en-US"/>
        </w:rPr>
        <w:t xml:space="preserve"> </w:t>
      </w:r>
      <w:r w:rsidRPr="005B50C0">
        <w:rPr>
          <w:rFonts w:eastAsia="Calibri"/>
          <w:sz w:val="28"/>
          <w:szCs w:val="28"/>
          <w:lang w:eastAsia="en-US"/>
        </w:rPr>
        <w:t>при этом не допускается взаимодействие с контролируемым лицом.</w:t>
      </w:r>
    </w:p>
    <w:p w:rsidR="004B7223" w:rsidRPr="005B50C0" w:rsidRDefault="004B7223" w:rsidP="005B50C0">
      <w:pPr>
        <w:ind w:firstLine="709"/>
        <w:jc w:val="both"/>
        <w:rPr>
          <w:sz w:val="28"/>
          <w:szCs w:val="28"/>
        </w:rPr>
      </w:pPr>
      <w:r w:rsidRPr="005B50C0">
        <w:rPr>
          <w:sz w:val="28"/>
          <w:szCs w:val="28"/>
        </w:rPr>
        <w:t>В ходе выездного обследования могут совершаться следующие контрольные действия:</w:t>
      </w:r>
    </w:p>
    <w:p w:rsidR="004B7223" w:rsidRPr="005B50C0" w:rsidRDefault="004B7223" w:rsidP="005B50C0">
      <w:pPr>
        <w:numPr>
          <w:ilvl w:val="0"/>
          <w:numId w:val="16"/>
        </w:numPr>
        <w:tabs>
          <w:tab w:val="left" w:pos="567"/>
          <w:tab w:val="left" w:pos="993"/>
        </w:tabs>
        <w:ind w:left="0" w:firstLine="709"/>
        <w:contextualSpacing/>
        <w:jc w:val="both"/>
        <w:rPr>
          <w:sz w:val="28"/>
          <w:szCs w:val="28"/>
        </w:rPr>
      </w:pPr>
      <w:r w:rsidRPr="005B50C0">
        <w:rPr>
          <w:sz w:val="28"/>
          <w:szCs w:val="28"/>
        </w:rPr>
        <w:t>осмотр;</w:t>
      </w:r>
    </w:p>
    <w:p w:rsidR="004B7223" w:rsidRPr="005B50C0" w:rsidRDefault="004B7223" w:rsidP="005B50C0">
      <w:pPr>
        <w:numPr>
          <w:ilvl w:val="0"/>
          <w:numId w:val="16"/>
        </w:numPr>
        <w:tabs>
          <w:tab w:val="left" w:pos="567"/>
          <w:tab w:val="left" w:pos="993"/>
        </w:tabs>
        <w:ind w:left="0" w:firstLine="709"/>
        <w:contextualSpacing/>
        <w:jc w:val="both"/>
        <w:rPr>
          <w:sz w:val="28"/>
          <w:szCs w:val="28"/>
        </w:rPr>
      </w:pPr>
      <w:r w:rsidRPr="005B50C0">
        <w:rPr>
          <w:sz w:val="28"/>
          <w:szCs w:val="28"/>
        </w:rPr>
        <w:t>инструментальное обследование (с применением видеозаписи).</w:t>
      </w:r>
    </w:p>
    <w:p w:rsidR="007D2BDD" w:rsidRPr="00CD0EDA" w:rsidRDefault="007D2BDD" w:rsidP="00CD0EDA">
      <w:pPr>
        <w:tabs>
          <w:tab w:val="left" w:pos="567"/>
          <w:tab w:val="left" w:pos="993"/>
        </w:tabs>
        <w:contextualSpacing/>
        <w:jc w:val="both"/>
        <w:rPr>
          <w:sz w:val="28"/>
          <w:szCs w:val="28"/>
        </w:rPr>
      </w:pPr>
    </w:p>
    <w:p w:rsidR="004B7223" w:rsidRPr="0078312B" w:rsidRDefault="00F86F8F" w:rsidP="00F86F8F">
      <w:pPr>
        <w:autoSpaceDE w:val="0"/>
        <w:autoSpaceDN w:val="0"/>
        <w:adjustRightInd w:val="0"/>
        <w:ind w:left="709"/>
        <w:jc w:val="center"/>
        <w:rPr>
          <w:rFonts w:eastAsia="Calibri"/>
          <w:b/>
          <w:sz w:val="28"/>
          <w:szCs w:val="28"/>
          <w:lang w:eastAsia="en-US"/>
        </w:rPr>
      </w:pPr>
      <w:r>
        <w:rPr>
          <w:rFonts w:eastAsia="Calibri"/>
          <w:b/>
          <w:sz w:val="28"/>
          <w:szCs w:val="28"/>
          <w:lang w:eastAsia="en-US"/>
        </w:rPr>
        <w:t xml:space="preserve">7. </w:t>
      </w:r>
      <w:r w:rsidR="009D0CEE">
        <w:rPr>
          <w:rFonts w:eastAsia="Calibri"/>
          <w:b/>
          <w:sz w:val="28"/>
          <w:szCs w:val="28"/>
          <w:lang w:eastAsia="en-US"/>
        </w:rPr>
        <w:t>Результаты контрольных</w:t>
      </w:r>
      <w:r w:rsidR="004B7223" w:rsidRPr="0078312B">
        <w:rPr>
          <w:rFonts w:eastAsia="Calibri"/>
          <w:b/>
          <w:sz w:val="28"/>
          <w:szCs w:val="28"/>
          <w:lang w:eastAsia="en-US"/>
        </w:rPr>
        <w:t xml:space="preserve"> мероприятий</w:t>
      </w:r>
    </w:p>
    <w:p w:rsidR="007D2BDD" w:rsidRPr="0078312B" w:rsidRDefault="007D2BDD" w:rsidP="00CD0EDA">
      <w:pPr>
        <w:autoSpaceDE w:val="0"/>
        <w:autoSpaceDN w:val="0"/>
        <w:adjustRightInd w:val="0"/>
        <w:rPr>
          <w:rFonts w:eastAsia="Calibri"/>
          <w:b/>
          <w:sz w:val="28"/>
          <w:szCs w:val="28"/>
          <w:lang w:eastAsia="en-US"/>
        </w:rPr>
      </w:pPr>
    </w:p>
    <w:p w:rsidR="004B7223" w:rsidRPr="0078312B" w:rsidRDefault="004B7223" w:rsidP="00CD0EDA">
      <w:pPr>
        <w:numPr>
          <w:ilvl w:val="1"/>
          <w:numId w:val="42"/>
        </w:numPr>
        <w:autoSpaceDE w:val="0"/>
        <w:autoSpaceDN w:val="0"/>
        <w:adjustRightInd w:val="0"/>
        <w:ind w:left="0" w:firstLine="709"/>
        <w:contextualSpacing/>
        <w:jc w:val="both"/>
        <w:rPr>
          <w:rFonts w:eastAsia="Calibri"/>
          <w:sz w:val="28"/>
          <w:szCs w:val="28"/>
          <w:lang w:eastAsia="en-US"/>
        </w:rPr>
      </w:pPr>
      <w:r w:rsidRPr="0078312B">
        <w:rPr>
          <w:rFonts w:eastAsia="Calibri"/>
          <w:sz w:val="28"/>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4B7223" w:rsidRPr="0078312B" w:rsidRDefault="004B7223" w:rsidP="00CD0EDA">
      <w:pPr>
        <w:numPr>
          <w:ilvl w:val="1"/>
          <w:numId w:val="42"/>
        </w:numPr>
        <w:autoSpaceDE w:val="0"/>
        <w:autoSpaceDN w:val="0"/>
        <w:adjustRightInd w:val="0"/>
        <w:ind w:left="0" w:firstLine="709"/>
        <w:contextualSpacing/>
        <w:jc w:val="both"/>
        <w:rPr>
          <w:rFonts w:eastAsia="Calibri"/>
          <w:sz w:val="28"/>
          <w:szCs w:val="28"/>
          <w:lang w:eastAsia="en-US"/>
        </w:rPr>
      </w:pPr>
      <w:r w:rsidRPr="0078312B">
        <w:rPr>
          <w:rFonts w:eastAsia="Calibri"/>
          <w:sz w:val="28"/>
          <w:szCs w:val="28"/>
          <w:lang w:eastAsia="en-US"/>
        </w:rPr>
        <w:lastRenderedPageBreak/>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B7223" w:rsidRPr="0078312B" w:rsidRDefault="004B7223" w:rsidP="00CD0EDA">
      <w:pPr>
        <w:numPr>
          <w:ilvl w:val="1"/>
          <w:numId w:val="42"/>
        </w:numPr>
        <w:autoSpaceDE w:val="0"/>
        <w:autoSpaceDN w:val="0"/>
        <w:adjustRightInd w:val="0"/>
        <w:ind w:left="0" w:firstLine="709"/>
        <w:contextualSpacing/>
        <w:jc w:val="both"/>
        <w:rPr>
          <w:rFonts w:eastAsia="Calibri"/>
          <w:sz w:val="28"/>
          <w:szCs w:val="28"/>
          <w:lang w:eastAsia="en-US"/>
        </w:rPr>
      </w:pPr>
      <w:r w:rsidRPr="0078312B">
        <w:rPr>
          <w:rFonts w:eastAsia="Calibr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w:t>
      </w:r>
    </w:p>
    <w:p w:rsidR="004B7223" w:rsidRPr="0078312B" w:rsidRDefault="004B7223" w:rsidP="00CD0EDA">
      <w:pPr>
        <w:numPr>
          <w:ilvl w:val="1"/>
          <w:numId w:val="42"/>
        </w:numPr>
        <w:autoSpaceDE w:val="0"/>
        <w:autoSpaceDN w:val="0"/>
        <w:adjustRightInd w:val="0"/>
        <w:ind w:left="0" w:firstLine="709"/>
        <w:contextualSpacing/>
        <w:jc w:val="both"/>
        <w:rPr>
          <w:rFonts w:eastAsia="Calibri"/>
          <w:sz w:val="28"/>
          <w:szCs w:val="28"/>
          <w:lang w:eastAsia="en-US"/>
        </w:rPr>
      </w:pPr>
      <w:r w:rsidRPr="0078312B">
        <w:rPr>
          <w:rFonts w:eastAsia="Calibr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4B7223" w:rsidRPr="00CD0EDA" w:rsidRDefault="004B7223" w:rsidP="00CD0EDA">
      <w:pPr>
        <w:ind w:firstLine="709"/>
        <w:contextualSpacing/>
        <w:rPr>
          <w:sz w:val="28"/>
          <w:szCs w:val="28"/>
        </w:rPr>
      </w:pPr>
    </w:p>
    <w:p w:rsidR="00F86F8F" w:rsidRDefault="00F86F8F" w:rsidP="00F86F8F">
      <w:pPr>
        <w:ind w:left="709"/>
        <w:contextualSpacing/>
        <w:jc w:val="center"/>
        <w:rPr>
          <w:b/>
          <w:bCs/>
          <w:sz w:val="28"/>
          <w:szCs w:val="28"/>
        </w:rPr>
      </w:pPr>
      <w:r>
        <w:rPr>
          <w:b/>
          <w:bCs/>
          <w:sz w:val="28"/>
          <w:szCs w:val="28"/>
        </w:rPr>
        <w:t xml:space="preserve">8. </w:t>
      </w:r>
      <w:r w:rsidR="004B7223" w:rsidRPr="00CD0EDA">
        <w:rPr>
          <w:b/>
          <w:bCs/>
          <w:sz w:val="28"/>
          <w:szCs w:val="28"/>
        </w:rPr>
        <w:t>Обжалование решений контрольных органов,</w:t>
      </w:r>
    </w:p>
    <w:p w:rsidR="004B7223" w:rsidRPr="009D0CEE" w:rsidRDefault="004B7223" w:rsidP="00F86F8F">
      <w:pPr>
        <w:ind w:left="709"/>
        <w:contextualSpacing/>
        <w:jc w:val="center"/>
        <w:rPr>
          <w:sz w:val="28"/>
          <w:szCs w:val="28"/>
        </w:rPr>
      </w:pPr>
      <w:r w:rsidRPr="00CD0EDA">
        <w:rPr>
          <w:b/>
          <w:bCs/>
          <w:sz w:val="28"/>
          <w:szCs w:val="28"/>
        </w:rPr>
        <w:t xml:space="preserve"> </w:t>
      </w:r>
      <w:r w:rsidRPr="009D0CEE">
        <w:rPr>
          <w:b/>
          <w:bCs/>
          <w:sz w:val="28"/>
          <w:szCs w:val="28"/>
        </w:rPr>
        <w:t>действий (бездействия) их должностных лиц</w:t>
      </w:r>
    </w:p>
    <w:p w:rsidR="007D2BDD" w:rsidRPr="00CD0EDA" w:rsidRDefault="007D2BDD" w:rsidP="00CD0EDA">
      <w:pPr>
        <w:ind w:firstLine="709"/>
        <w:contextualSpacing/>
        <w:rPr>
          <w:sz w:val="28"/>
          <w:szCs w:val="28"/>
        </w:rPr>
      </w:pPr>
    </w:p>
    <w:p w:rsidR="004B7223" w:rsidRPr="000B0095" w:rsidRDefault="004B7223" w:rsidP="0012425C">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 xml:space="preserve">8.1. Досудебное обжалование решений контрольного </w:t>
      </w:r>
      <w:r w:rsidR="004A795B" w:rsidRPr="000B0095">
        <w:rPr>
          <w:rFonts w:eastAsia="Calibri"/>
          <w:sz w:val="28"/>
          <w:szCs w:val="28"/>
          <w:lang w:eastAsia="en-US"/>
        </w:rPr>
        <w:t xml:space="preserve">органа, </w:t>
      </w:r>
      <w:r w:rsidRPr="000B0095">
        <w:rPr>
          <w:rFonts w:eastAsia="Calibri"/>
          <w:sz w:val="28"/>
          <w:szCs w:val="28"/>
          <w:lang w:eastAsia="en-US"/>
        </w:rPr>
        <w:t>действий (бездействия) их должностных лиц осуществляется в соответствии с</w:t>
      </w:r>
      <w:r w:rsidR="009D0CEE" w:rsidRPr="000B0095">
        <w:rPr>
          <w:rFonts w:eastAsia="Calibri"/>
          <w:sz w:val="28"/>
          <w:szCs w:val="28"/>
          <w:lang w:eastAsia="en-US"/>
        </w:rPr>
        <w:t xml:space="preserve"> главой 9 Федерального закона № </w:t>
      </w:r>
      <w:r w:rsidRPr="000B0095">
        <w:rPr>
          <w:rFonts w:eastAsia="Calibri"/>
          <w:sz w:val="28"/>
          <w:szCs w:val="28"/>
          <w:lang w:eastAsia="en-US"/>
        </w:rPr>
        <w:t>248-ФЗ.</w:t>
      </w:r>
    </w:p>
    <w:p w:rsidR="004B7223" w:rsidRPr="000B0095" w:rsidRDefault="00D01C96" w:rsidP="0012425C">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 xml:space="preserve">8.2. </w:t>
      </w:r>
      <w:r w:rsidR="004B7223" w:rsidRPr="000B0095">
        <w:rPr>
          <w:rFonts w:eastAsia="Calibri"/>
          <w:sz w:val="28"/>
          <w:szCs w:val="28"/>
          <w:lang w:eastAsia="en-US"/>
        </w:rPr>
        <w:t xml:space="preserve">Жалоба подлежит рассмотрению контрольным органом в течение 15 рабочих дней со дня ее регистрации в подсистеме досудебного обжалования. </w:t>
      </w:r>
    </w:p>
    <w:p w:rsidR="004B7223" w:rsidRPr="000B0095" w:rsidRDefault="00D01C96" w:rsidP="0012425C">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 xml:space="preserve">8.3. </w:t>
      </w:r>
      <w:r w:rsidR="004B7223" w:rsidRPr="000B0095">
        <w:rPr>
          <w:rFonts w:eastAsia="Calibri"/>
          <w:sz w:val="28"/>
          <w:szCs w:val="28"/>
          <w:lang w:eastAsia="en-US"/>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D01C96" w:rsidRPr="000B0095" w:rsidRDefault="00D01C96" w:rsidP="00D01C96">
      <w:pPr>
        <w:tabs>
          <w:tab w:val="left" w:pos="1276"/>
        </w:tabs>
        <w:autoSpaceDE w:val="0"/>
        <w:autoSpaceDN w:val="0"/>
        <w:adjustRightInd w:val="0"/>
        <w:ind w:left="709"/>
        <w:contextualSpacing/>
        <w:jc w:val="both"/>
        <w:rPr>
          <w:rFonts w:eastAsia="Calibri"/>
          <w:sz w:val="28"/>
          <w:szCs w:val="28"/>
          <w:lang w:eastAsia="en-US"/>
        </w:rPr>
      </w:pPr>
      <w:r w:rsidRPr="000B0095">
        <w:rPr>
          <w:rFonts w:eastAsia="Calibri"/>
          <w:sz w:val="28"/>
          <w:szCs w:val="28"/>
          <w:lang w:eastAsia="en-US"/>
        </w:rPr>
        <w:t>8.4. Жалоба должна содержать:</w:t>
      </w:r>
    </w:p>
    <w:p w:rsidR="00D01C96" w:rsidRPr="000B0095" w:rsidRDefault="00D01C96" w:rsidP="00D01C96">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1) наименование контрольного органа, фамилию, имя, отчество (последнее - при наличии) должностного лица, решение и (или) действие (бездействие) которых обжалуются;</w:t>
      </w:r>
    </w:p>
    <w:p w:rsidR="00D01C96" w:rsidRPr="000B0095" w:rsidRDefault="00D01C96" w:rsidP="00D01C96">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01C96" w:rsidRPr="000B0095" w:rsidRDefault="00D01C96" w:rsidP="00D01C96">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3) сведения об обжалуемом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01C96" w:rsidRPr="000B0095" w:rsidRDefault="00D01C96" w:rsidP="00D01C96">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4) основания и доводы, на основании которых заявитель не согласен с решением контрольного органа и (или) действием (бездействием) его должностного лица. Заявителем могут быть представлены документы (при наличии), подтверждающие его доводы, либо их копии;</w:t>
      </w:r>
    </w:p>
    <w:p w:rsidR="00D01C96" w:rsidRPr="000B0095" w:rsidRDefault="00D01C96" w:rsidP="00D01C96">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5) требования лица, подавшего жалобу;</w:t>
      </w:r>
    </w:p>
    <w:p w:rsidR="00D01C96" w:rsidRPr="000B0095" w:rsidRDefault="00D01C96" w:rsidP="00D01C96">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6) учетный номер контрольного мероприятия или обязательного профилактического визита в едином реестре контрольных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D01C96" w:rsidRPr="000B0095" w:rsidRDefault="00D01C96" w:rsidP="00D01C96">
      <w:pPr>
        <w:tabs>
          <w:tab w:val="left" w:pos="1276"/>
        </w:tabs>
        <w:autoSpaceDE w:val="0"/>
        <w:autoSpaceDN w:val="0"/>
        <w:adjustRightInd w:val="0"/>
        <w:ind w:firstLine="567"/>
        <w:contextualSpacing/>
        <w:jc w:val="both"/>
        <w:rPr>
          <w:rFonts w:eastAsia="Calibri"/>
          <w:sz w:val="28"/>
          <w:szCs w:val="28"/>
          <w:lang w:eastAsia="en-US"/>
        </w:rPr>
      </w:pPr>
      <w:r w:rsidRPr="000B0095">
        <w:rPr>
          <w:rFonts w:eastAsia="Calibri"/>
          <w:sz w:val="28"/>
          <w:szCs w:val="28"/>
          <w:lang w:eastAsia="en-US"/>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4B7223" w:rsidRPr="0078312B" w:rsidRDefault="004B7223" w:rsidP="00CD0EDA">
      <w:pPr>
        <w:widowControl w:val="0"/>
        <w:autoSpaceDE w:val="0"/>
        <w:autoSpaceDN w:val="0"/>
        <w:adjustRightInd w:val="0"/>
        <w:ind w:firstLine="709"/>
        <w:jc w:val="both"/>
        <w:rPr>
          <w:sz w:val="28"/>
          <w:szCs w:val="28"/>
        </w:rPr>
      </w:pPr>
      <w:r w:rsidRPr="000B0095">
        <w:rPr>
          <w:sz w:val="28"/>
          <w:szCs w:val="28"/>
        </w:rPr>
        <w:lastRenderedPageBreak/>
        <w:t>8.</w:t>
      </w:r>
      <w:r w:rsidR="00F86F8F" w:rsidRPr="000B0095">
        <w:rPr>
          <w:sz w:val="28"/>
          <w:szCs w:val="28"/>
        </w:rPr>
        <w:t>5</w:t>
      </w:r>
      <w:r w:rsidRPr="000B0095">
        <w:rPr>
          <w:sz w:val="28"/>
          <w:szCs w:val="28"/>
        </w:rPr>
        <w:t>. Контролируемые лица, права и законные интересы которых, по их мнению, были непосредственно нарушены в р</w:t>
      </w:r>
      <w:r w:rsidR="007B5C81" w:rsidRPr="000B0095">
        <w:rPr>
          <w:sz w:val="28"/>
          <w:szCs w:val="28"/>
        </w:rPr>
        <w:t>амках осуществления</w:t>
      </w:r>
      <w:r w:rsidR="007B5C81">
        <w:rPr>
          <w:sz w:val="28"/>
          <w:szCs w:val="28"/>
        </w:rPr>
        <w:t xml:space="preserve"> контрольных</w:t>
      </w:r>
      <w:r w:rsidRPr="0078312B">
        <w:rPr>
          <w:sz w:val="28"/>
          <w:szCs w:val="28"/>
        </w:rPr>
        <w:t xml:space="preserve"> мероприятий, имеют право на досудебное обжалование:</w:t>
      </w:r>
    </w:p>
    <w:p w:rsidR="004B7223" w:rsidRPr="0078312B" w:rsidRDefault="004B7223" w:rsidP="00CD0EDA">
      <w:pPr>
        <w:autoSpaceDE w:val="0"/>
        <w:autoSpaceDN w:val="0"/>
        <w:adjustRightInd w:val="0"/>
        <w:ind w:firstLine="709"/>
        <w:jc w:val="both"/>
        <w:rPr>
          <w:rFonts w:eastAsia="Calibri"/>
          <w:sz w:val="28"/>
          <w:szCs w:val="28"/>
          <w:lang w:eastAsia="en-US"/>
        </w:rPr>
      </w:pPr>
      <w:r w:rsidRPr="0078312B">
        <w:rPr>
          <w:rFonts w:eastAsia="Calibri"/>
          <w:sz w:val="28"/>
          <w:szCs w:val="28"/>
          <w:lang w:eastAsia="en-US"/>
        </w:rPr>
        <w:t>1) решений о проведении контрольных ме</w:t>
      </w:r>
      <w:r w:rsidR="004A795B" w:rsidRPr="0078312B">
        <w:rPr>
          <w:rFonts w:eastAsia="Calibri"/>
          <w:sz w:val="28"/>
          <w:szCs w:val="28"/>
          <w:lang w:eastAsia="en-US"/>
        </w:rPr>
        <w:t xml:space="preserve">роприятий </w:t>
      </w:r>
      <w:r w:rsidRPr="0078312B">
        <w:rPr>
          <w:rFonts w:eastAsia="Calibri"/>
          <w:sz w:val="28"/>
          <w:szCs w:val="28"/>
          <w:lang w:eastAsia="en-US"/>
        </w:rPr>
        <w:t>и обязательных профилактических визитов;</w:t>
      </w:r>
    </w:p>
    <w:p w:rsidR="004B7223" w:rsidRPr="0078312B" w:rsidRDefault="004B7223" w:rsidP="00CD0EDA">
      <w:pPr>
        <w:autoSpaceDE w:val="0"/>
        <w:autoSpaceDN w:val="0"/>
        <w:adjustRightInd w:val="0"/>
        <w:ind w:firstLine="709"/>
        <w:jc w:val="both"/>
        <w:rPr>
          <w:rFonts w:eastAsia="Calibri"/>
          <w:sz w:val="28"/>
          <w:szCs w:val="28"/>
          <w:lang w:eastAsia="en-US"/>
        </w:rPr>
      </w:pPr>
      <w:r w:rsidRPr="0078312B">
        <w:rPr>
          <w:rFonts w:eastAsia="Calibr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4B7223" w:rsidRPr="0078312B" w:rsidRDefault="004B7223" w:rsidP="00CD0EDA">
      <w:pPr>
        <w:autoSpaceDE w:val="0"/>
        <w:autoSpaceDN w:val="0"/>
        <w:adjustRightInd w:val="0"/>
        <w:ind w:firstLine="709"/>
        <w:jc w:val="both"/>
        <w:rPr>
          <w:rFonts w:eastAsia="Calibri"/>
          <w:sz w:val="28"/>
          <w:szCs w:val="28"/>
          <w:lang w:eastAsia="en-US"/>
        </w:rPr>
      </w:pPr>
      <w:r w:rsidRPr="0078312B">
        <w:rPr>
          <w:rFonts w:eastAsia="Calibri"/>
          <w:sz w:val="28"/>
          <w:szCs w:val="28"/>
          <w:lang w:eastAsia="en-US"/>
        </w:rPr>
        <w:t>3) действий (бездействия</w:t>
      </w:r>
      <w:r w:rsidR="007B5C81">
        <w:rPr>
          <w:rFonts w:eastAsia="Calibri"/>
          <w:sz w:val="28"/>
          <w:szCs w:val="28"/>
          <w:lang w:eastAsia="en-US"/>
        </w:rPr>
        <w:t xml:space="preserve">) должностных лиц контрольного </w:t>
      </w:r>
      <w:r w:rsidRPr="0078312B">
        <w:rPr>
          <w:rFonts w:eastAsia="Calibri"/>
          <w:sz w:val="28"/>
          <w:szCs w:val="28"/>
          <w:lang w:eastAsia="en-US"/>
        </w:rPr>
        <w:t>органа в рамках контрольных мероприятий и обязательных профилактических визитов;</w:t>
      </w:r>
    </w:p>
    <w:p w:rsidR="004B7223" w:rsidRPr="0078312B" w:rsidRDefault="004B7223" w:rsidP="00CD0EDA">
      <w:pPr>
        <w:autoSpaceDE w:val="0"/>
        <w:autoSpaceDN w:val="0"/>
        <w:adjustRightInd w:val="0"/>
        <w:ind w:firstLine="709"/>
        <w:jc w:val="both"/>
        <w:rPr>
          <w:rFonts w:eastAsia="Calibri"/>
          <w:sz w:val="28"/>
          <w:szCs w:val="28"/>
          <w:lang w:eastAsia="en-US"/>
        </w:rPr>
      </w:pPr>
      <w:r w:rsidRPr="0078312B">
        <w:rPr>
          <w:rFonts w:eastAsia="Calibri"/>
          <w:sz w:val="28"/>
          <w:szCs w:val="28"/>
          <w:lang w:eastAsia="en-US"/>
        </w:rPr>
        <w:t>4) решений об отнесении объектов контроля к соответствующей категории риска;</w:t>
      </w:r>
    </w:p>
    <w:p w:rsidR="004B7223" w:rsidRPr="0078312B" w:rsidRDefault="004B7223" w:rsidP="00CD0EDA">
      <w:pPr>
        <w:autoSpaceDE w:val="0"/>
        <w:autoSpaceDN w:val="0"/>
        <w:adjustRightInd w:val="0"/>
        <w:ind w:firstLine="709"/>
        <w:jc w:val="both"/>
        <w:rPr>
          <w:rFonts w:eastAsia="Calibri"/>
          <w:sz w:val="28"/>
          <w:szCs w:val="28"/>
          <w:lang w:eastAsia="en-US"/>
        </w:rPr>
      </w:pPr>
      <w:r w:rsidRPr="0078312B">
        <w:rPr>
          <w:rFonts w:eastAsia="Calibri"/>
          <w:sz w:val="28"/>
          <w:szCs w:val="28"/>
          <w:lang w:eastAsia="en-US"/>
        </w:rPr>
        <w:t>5) решений об отказе в проведении обязательных профилактических визитов по заявлениям контролируемых лиц;</w:t>
      </w:r>
    </w:p>
    <w:p w:rsidR="004B7223" w:rsidRPr="005804A7" w:rsidRDefault="004B7223" w:rsidP="00CD0EDA">
      <w:pPr>
        <w:autoSpaceDE w:val="0"/>
        <w:autoSpaceDN w:val="0"/>
        <w:adjustRightInd w:val="0"/>
        <w:ind w:firstLine="709"/>
        <w:jc w:val="both"/>
        <w:rPr>
          <w:rFonts w:eastAsia="Calibri"/>
          <w:sz w:val="28"/>
          <w:szCs w:val="28"/>
          <w:lang w:eastAsia="en-US"/>
        </w:rPr>
      </w:pPr>
      <w:r w:rsidRPr="005804A7">
        <w:rPr>
          <w:rFonts w:eastAsia="Calibri"/>
          <w:sz w:val="28"/>
          <w:szCs w:val="28"/>
          <w:lang w:eastAsia="en-US"/>
        </w:rPr>
        <w:t>6) иных решений, принимаемых контрольными органами по итогам профилактических и (или) контрольных мероприятий, предус</w:t>
      </w:r>
      <w:r w:rsidR="007B5C81" w:rsidRPr="005804A7">
        <w:rPr>
          <w:rFonts w:eastAsia="Calibri"/>
          <w:sz w:val="28"/>
          <w:szCs w:val="28"/>
          <w:lang w:eastAsia="en-US"/>
        </w:rPr>
        <w:t xml:space="preserve">мотренных Федеральным законом № </w:t>
      </w:r>
      <w:r w:rsidRPr="005804A7">
        <w:rPr>
          <w:rFonts w:eastAsia="Calibri"/>
          <w:sz w:val="28"/>
          <w:szCs w:val="28"/>
          <w:lang w:eastAsia="en-US"/>
        </w:rPr>
        <w:t>248-ФЗ, в отношении контролируемых лиц или объектов контроля.</w:t>
      </w:r>
    </w:p>
    <w:p w:rsidR="004B7223" w:rsidRPr="005804A7" w:rsidRDefault="004B7223" w:rsidP="00F86F8F">
      <w:pPr>
        <w:autoSpaceDE w:val="0"/>
        <w:autoSpaceDN w:val="0"/>
        <w:adjustRightInd w:val="0"/>
        <w:ind w:firstLine="709"/>
        <w:jc w:val="both"/>
        <w:rPr>
          <w:rFonts w:eastAsia="Calibri"/>
          <w:sz w:val="28"/>
          <w:szCs w:val="28"/>
          <w:lang w:eastAsia="en-US"/>
        </w:rPr>
      </w:pPr>
      <w:r w:rsidRPr="005804A7">
        <w:rPr>
          <w:rFonts w:eastAsia="Calibri"/>
          <w:sz w:val="28"/>
          <w:szCs w:val="28"/>
          <w:lang w:eastAsia="en-US"/>
        </w:rPr>
        <w:t>8.</w:t>
      </w:r>
      <w:r w:rsidR="00F86F8F" w:rsidRPr="005804A7">
        <w:rPr>
          <w:rFonts w:eastAsia="Calibri"/>
          <w:sz w:val="28"/>
          <w:szCs w:val="28"/>
          <w:lang w:eastAsia="en-US"/>
        </w:rPr>
        <w:t>6</w:t>
      </w:r>
      <w:r w:rsidRPr="005804A7">
        <w:rPr>
          <w:rFonts w:eastAsia="Calibri"/>
          <w:sz w:val="28"/>
          <w:szCs w:val="28"/>
          <w:lang w:eastAsia="en-US"/>
        </w:rPr>
        <w:t>. Жалоба на решение контрольного органа, действия (бездействие) его должностных лиц рассматривается руководителем контрольного органа.</w:t>
      </w:r>
    </w:p>
    <w:p w:rsidR="004B7223" w:rsidRPr="005804A7" w:rsidRDefault="00F86F8F" w:rsidP="00F86F8F">
      <w:pPr>
        <w:autoSpaceDE w:val="0"/>
        <w:autoSpaceDN w:val="0"/>
        <w:adjustRightInd w:val="0"/>
        <w:ind w:firstLine="709"/>
        <w:jc w:val="both"/>
        <w:rPr>
          <w:rFonts w:eastAsia="Calibri"/>
          <w:sz w:val="28"/>
          <w:szCs w:val="28"/>
          <w:lang w:eastAsia="en-US"/>
        </w:rPr>
      </w:pPr>
      <w:r w:rsidRPr="005804A7">
        <w:rPr>
          <w:rFonts w:eastAsia="Calibri"/>
          <w:sz w:val="28"/>
          <w:szCs w:val="28"/>
          <w:lang w:eastAsia="en-US"/>
        </w:rPr>
        <w:t xml:space="preserve">8.7. </w:t>
      </w:r>
      <w:r w:rsidR="004B7223" w:rsidRPr="005804A7">
        <w:rPr>
          <w:rFonts w:eastAsia="Calibri"/>
          <w:sz w:val="28"/>
          <w:szCs w:val="28"/>
          <w:lang w:eastAsia="en-US"/>
        </w:rPr>
        <w:t>Жалоба на действие (бездейс</w:t>
      </w:r>
      <w:r w:rsidR="007B5C81" w:rsidRPr="005804A7">
        <w:rPr>
          <w:rFonts w:eastAsia="Calibri"/>
          <w:sz w:val="28"/>
          <w:szCs w:val="28"/>
          <w:lang w:eastAsia="en-US"/>
        </w:rPr>
        <w:t>твия) руководителя контрольного</w:t>
      </w:r>
      <w:r w:rsidR="004B7223" w:rsidRPr="005804A7">
        <w:rPr>
          <w:rFonts w:eastAsia="Calibri"/>
          <w:sz w:val="28"/>
          <w:szCs w:val="28"/>
          <w:lang w:eastAsia="en-US"/>
        </w:rPr>
        <w:t xml:space="preserve"> органа рассматривается</w:t>
      </w:r>
      <w:r w:rsidR="004A795B" w:rsidRPr="005804A7">
        <w:rPr>
          <w:rFonts w:eastAsia="Calibri"/>
          <w:sz w:val="28"/>
          <w:szCs w:val="28"/>
          <w:lang w:eastAsia="en-US"/>
        </w:rPr>
        <w:t xml:space="preserve"> вышестоящим должностным лицом а</w:t>
      </w:r>
      <w:r w:rsidR="004B7223" w:rsidRPr="005804A7">
        <w:rPr>
          <w:rFonts w:eastAsia="Calibri"/>
          <w:sz w:val="28"/>
          <w:szCs w:val="28"/>
          <w:lang w:eastAsia="en-US"/>
        </w:rPr>
        <w:t xml:space="preserve">дминистрации городского округа </w:t>
      </w:r>
      <w:r w:rsidR="004A795B" w:rsidRPr="005804A7">
        <w:rPr>
          <w:rFonts w:eastAsia="Calibri"/>
          <w:sz w:val="28"/>
          <w:szCs w:val="28"/>
          <w:lang w:eastAsia="en-US"/>
        </w:rPr>
        <w:t xml:space="preserve">Красногорск </w:t>
      </w:r>
      <w:r w:rsidR="004B7223" w:rsidRPr="005804A7">
        <w:rPr>
          <w:rFonts w:eastAsia="Calibri"/>
          <w:sz w:val="28"/>
          <w:szCs w:val="28"/>
          <w:lang w:eastAsia="en-US"/>
        </w:rPr>
        <w:t>в соответствии с подчиненностью.</w:t>
      </w:r>
    </w:p>
    <w:p w:rsidR="004B7223" w:rsidRPr="005804A7" w:rsidRDefault="00F86F8F" w:rsidP="00F86F8F">
      <w:pPr>
        <w:autoSpaceDE w:val="0"/>
        <w:autoSpaceDN w:val="0"/>
        <w:adjustRightInd w:val="0"/>
        <w:ind w:firstLine="709"/>
        <w:jc w:val="both"/>
        <w:rPr>
          <w:rFonts w:eastAsia="Calibri"/>
          <w:sz w:val="28"/>
          <w:szCs w:val="28"/>
          <w:lang w:eastAsia="en-US"/>
        </w:rPr>
      </w:pPr>
      <w:r w:rsidRPr="005804A7">
        <w:rPr>
          <w:rFonts w:eastAsia="Calibri"/>
          <w:sz w:val="28"/>
          <w:szCs w:val="28"/>
          <w:lang w:eastAsia="en-US"/>
        </w:rPr>
        <w:t xml:space="preserve">8.8. </w:t>
      </w:r>
      <w:r w:rsidR="004B7223" w:rsidRPr="005804A7">
        <w:rPr>
          <w:rFonts w:eastAsia="Calibri"/>
          <w:sz w:val="28"/>
          <w:szCs w:val="28"/>
          <w:lang w:eastAsia="en-US"/>
        </w:rPr>
        <w:t>Судебное обжалование решений контрольного органа, действий (бездействия) его должностных лиц возможно только после</w:t>
      </w:r>
      <w:r w:rsidR="007B5C81" w:rsidRPr="005804A7">
        <w:rPr>
          <w:rFonts w:eastAsia="Calibri"/>
          <w:sz w:val="28"/>
          <w:szCs w:val="28"/>
          <w:lang w:eastAsia="en-US"/>
        </w:rPr>
        <w:t xml:space="preserve"> </w:t>
      </w:r>
      <w:r w:rsidR="004B7223" w:rsidRPr="005804A7">
        <w:rPr>
          <w:rFonts w:eastAsia="Calibri"/>
          <w:sz w:val="28"/>
          <w:szCs w:val="28"/>
          <w:lang w:eastAsia="en-US"/>
        </w:rPr>
        <w:t>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B7223" w:rsidRPr="005804A7" w:rsidRDefault="00F86F8F" w:rsidP="00F86F8F">
      <w:pPr>
        <w:autoSpaceDE w:val="0"/>
        <w:autoSpaceDN w:val="0"/>
        <w:adjustRightInd w:val="0"/>
        <w:ind w:firstLine="709"/>
        <w:jc w:val="both"/>
        <w:rPr>
          <w:rFonts w:eastAsia="Calibri"/>
          <w:sz w:val="28"/>
          <w:szCs w:val="28"/>
          <w:lang w:eastAsia="en-US"/>
        </w:rPr>
      </w:pPr>
      <w:r w:rsidRPr="005804A7">
        <w:rPr>
          <w:rFonts w:eastAsia="Calibri"/>
          <w:sz w:val="28"/>
          <w:szCs w:val="28"/>
          <w:lang w:eastAsia="en-US"/>
        </w:rPr>
        <w:t xml:space="preserve">8.9. </w:t>
      </w:r>
      <w:r w:rsidR="004B7223" w:rsidRPr="005804A7">
        <w:rPr>
          <w:rFonts w:eastAsia="Calibri"/>
          <w:sz w:val="28"/>
          <w:szCs w:val="28"/>
          <w:lang w:eastAsia="en-US"/>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ФГИС ЕПГУ с учетом требований законодательства Российской Федерации</w:t>
      </w:r>
      <w:r w:rsidR="007B5C81" w:rsidRPr="005804A7">
        <w:rPr>
          <w:rFonts w:eastAsia="Calibri"/>
          <w:sz w:val="28"/>
          <w:szCs w:val="28"/>
          <w:lang w:eastAsia="en-US"/>
        </w:rPr>
        <w:t xml:space="preserve"> </w:t>
      </w:r>
      <w:r w:rsidR="004B7223" w:rsidRPr="005804A7">
        <w:rPr>
          <w:rFonts w:eastAsia="Calibri"/>
          <w:sz w:val="28"/>
          <w:szCs w:val="28"/>
          <w:lang w:eastAsia="en-US"/>
        </w:rPr>
        <w:t>о государственной и иной охраняемой законом тайне.</w:t>
      </w:r>
    </w:p>
    <w:p w:rsidR="004B7223" w:rsidRPr="00F86F8F" w:rsidRDefault="00F86F8F" w:rsidP="00F86F8F">
      <w:pPr>
        <w:autoSpaceDE w:val="0"/>
        <w:autoSpaceDN w:val="0"/>
        <w:adjustRightInd w:val="0"/>
        <w:ind w:firstLine="709"/>
        <w:jc w:val="both"/>
        <w:rPr>
          <w:rFonts w:eastAsia="Calibri"/>
          <w:sz w:val="28"/>
          <w:szCs w:val="28"/>
          <w:lang w:eastAsia="en-US"/>
        </w:rPr>
      </w:pPr>
      <w:r w:rsidRPr="005804A7">
        <w:rPr>
          <w:rFonts w:eastAsia="Calibri"/>
          <w:sz w:val="28"/>
          <w:szCs w:val="28"/>
          <w:lang w:eastAsia="en-US"/>
        </w:rPr>
        <w:t xml:space="preserve">8.10. </w:t>
      </w:r>
      <w:r w:rsidR="004B7223" w:rsidRPr="005804A7">
        <w:rPr>
          <w:rFonts w:eastAsia="Calibri"/>
          <w:sz w:val="28"/>
          <w:szCs w:val="28"/>
          <w:lang w:eastAsia="en-US"/>
        </w:rPr>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w:t>
      </w:r>
      <w:r w:rsidR="004B7223" w:rsidRPr="00F86F8F">
        <w:rPr>
          <w:rFonts w:eastAsia="Calibri"/>
          <w:sz w:val="28"/>
          <w:szCs w:val="28"/>
          <w:lang w:eastAsia="en-US"/>
        </w:rPr>
        <w:t xml:space="preserve"> контролируемое лицо узнало или должно было узнать о нарушении своих прав.</w:t>
      </w:r>
    </w:p>
    <w:p w:rsidR="004B7223" w:rsidRPr="00F86F8F" w:rsidRDefault="004B7223" w:rsidP="00F86F8F">
      <w:pPr>
        <w:autoSpaceDE w:val="0"/>
        <w:autoSpaceDN w:val="0"/>
        <w:adjustRightInd w:val="0"/>
        <w:ind w:firstLine="709"/>
        <w:jc w:val="both"/>
        <w:rPr>
          <w:rFonts w:eastAsia="Calibri"/>
          <w:sz w:val="28"/>
          <w:szCs w:val="28"/>
          <w:lang w:eastAsia="en-US"/>
        </w:rPr>
      </w:pPr>
      <w:r w:rsidRPr="00F86F8F">
        <w:rPr>
          <w:rFonts w:eastAsia="Calibri"/>
          <w:sz w:val="28"/>
          <w:szCs w:val="28"/>
          <w:lang w:eastAsia="en-US"/>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4B7223" w:rsidRPr="00F86F8F" w:rsidRDefault="004B7223" w:rsidP="00F86F8F">
      <w:pPr>
        <w:autoSpaceDE w:val="0"/>
        <w:autoSpaceDN w:val="0"/>
        <w:adjustRightInd w:val="0"/>
        <w:ind w:firstLine="709"/>
        <w:jc w:val="both"/>
        <w:rPr>
          <w:rFonts w:eastAsia="Calibri"/>
          <w:sz w:val="28"/>
          <w:szCs w:val="28"/>
          <w:lang w:eastAsia="en-US"/>
        </w:rPr>
      </w:pPr>
      <w:r w:rsidRPr="00F86F8F">
        <w:rPr>
          <w:rFonts w:eastAsia="Calibr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4B7223" w:rsidRPr="00F86F8F" w:rsidRDefault="004B7223" w:rsidP="00F86F8F">
      <w:pPr>
        <w:autoSpaceDE w:val="0"/>
        <w:autoSpaceDN w:val="0"/>
        <w:adjustRightInd w:val="0"/>
        <w:ind w:firstLine="709"/>
        <w:jc w:val="both"/>
        <w:rPr>
          <w:rFonts w:eastAsia="Calibri"/>
          <w:sz w:val="28"/>
          <w:szCs w:val="28"/>
          <w:lang w:eastAsia="en-US"/>
        </w:rPr>
      </w:pPr>
      <w:r w:rsidRPr="00F86F8F">
        <w:rPr>
          <w:rFonts w:eastAsia="Calibr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B7223" w:rsidRDefault="004B7223" w:rsidP="00F86F8F">
      <w:pPr>
        <w:autoSpaceDE w:val="0"/>
        <w:autoSpaceDN w:val="0"/>
        <w:adjustRightInd w:val="0"/>
        <w:ind w:firstLine="709"/>
        <w:jc w:val="both"/>
        <w:rPr>
          <w:rFonts w:eastAsia="Calibri"/>
          <w:sz w:val="28"/>
          <w:szCs w:val="28"/>
          <w:lang w:eastAsia="en-US"/>
        </w:rPr>
      </w:pPr>
      <w:r w:rsidRPr="00F86F8F">
        <w:rPr>
          <w:rFonts w:eastAsia="Calibri"/>
          <w:sz w:val="28"/>
          <w:szCs w:val="28"/>
          <w:lang w:eastAsia="en-US"/>
        </w:rPr>
        <w:t>Жалоба на решение органа муниципального контроля, действия (бездействие) его должностных лиц подлежит рассмотрению в срок, не превыша</w:t>
      </w:r>
      <w:r w:rsidR="002074A3" w:rsidRPr="00F86F8F">
        <w:rPr>
          <w:rFonts w:eastAsia="Calibri"/>
          <w:sz w:val="28"/>
          <w:szCs w:val="28"/>
          <w:lang w:eastAsia="en-US"/>
        </w:rPr>
        <w:t>ющий 15</w:t>
      </w:r>
      <w:r w:rsidRPr="00F86F8F">
        <w:rPr>
          <w:rFonts w:eastAsia="Calibri"/>
          <w:sz w:val="28"/>
          <w:szCs w:val="28"/>
          <w:lang w:eastAsia="en-US"/>
        </w:rPr>
        <w:t xml:space="preserve"> рабочих дней со дня ее регистрации.</w:t>
      </w:r>
    </w:p>
    <w:p w:rsidR="009C79B6" w:rsidRDefault="009C79B6" w:rsidP="00F86F8F">
      <w:pPr>
        <w:autoSpaceDE w:val="0"/>
        <w:autoSpaceDN w:val="0"/>
        <w:adjustRightInd w:val="0"/>
        <w:ind w:firstLine="709"/>
        <w:jc w:val="both"/>
        <w:rPr>
          <w:rFonts w:eastAsia="Calibri"/>
          <w:sz w:val="28"/>
          <w:szCs w:val="28"/>
          <w:lang w:eastAsia="en-US"/>
        </w:rPr>
      </w:pPr>
    </w:p>
    <w:p w:rsidR="005A750A" w:rsidRPr="00F86F8F" w:rsidRDefault="005A750A" w:rsidP="00F86F8F">
      <w:pPr>
        <w:autoSpaceDE w:val="0"/>
        <w:autoSpaceDN w:val="0"/>
        <w:adjustRightInd w:val="0"/>
        <w:ind w:firstLine="709"/>
        <w:jc w:val="both"/>
        <w:rPr>
          <w:rFonts w:eastAsia="Calibri"/>
          <w:sz w:val="28"/>
          <w:szCs w:val="28"/>
          <w:lang w:eastAsia="en-US"/>
        </w:rPr>
      </w:pPr>
    </w:p>
    <w:p w:rsidR="004B7223" w:rsidRPr="0078312B" w:rsidRDefault="00F86F8F" w:rsidP="00F86F8F">
      <w:pPr>
        <w:autoSpaceDE w:val="0"/>
        <w:autoSpaceDN w:val="0"/>
        <w:adjustRightInd w:val="0"/>
        <w:ind w:left="709"/>
        <w:contextualSpacing/>
        <w:jc w:val="center"/>
        <w:outlineLvl w:val="0"/>
        <w:rPr>
          <w:rFonts w:eastAsia="Calibri"/>
          <w:b/>
          <w:bCs/>
          <w:sz w:val="28"/>
          <w:szCs w:val="28"/>
          <w:lang w:eastAsia="en-US"/>
        </w:rPr>
      </w:pPr>
      <w:r>
        <w:rPr>
          <w:rFonts w:eastAsia="Calibri"/>
          <w:b/>
          <w:bCs/>
          <w:sz w:val="28"/>
          <w:szCs w:val="28"/>
          <w:lang w:eastAsia="en-US"/>
        </w:rPr>
        <w:t xml:space="preserve">9. </w:t>
      </w:r>
      <w:r w:rsidR="004B7223" w:rsidRPr="0078312B">
        <w:rPr>
          <w:rFonts w:eastAsia="Calibri"/>
          <w:b/>
          <w:bCs/>
          <w:sz w:val="28"/>
          <w:szCs w:val="28"/>
          <w:lang w:eastAsia="en-US"/>
        </w:rPr>
        <w:t>Оценка результативности и эффективности деятельности</w:t>
      </w:r>
    </w:p>
    <w:p w:rsidR="007D2BDD" w:rsidRDefault="007B5C81" w:rsidP="00CD0EDA">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контрольного</w:t>
      </w:r>
      <w:r w:rsidR="004B7223" w:rsidRPr="0078312B">
        <w:rPr>
          <w:rFonts w:eastAsia="Calibri"/>
          <w:b/>
          <w:bCs/>
          <w:sz w:val="28"/>
          <w:szCs w:val="28"/>
          <w:lang w:eastAsia="en-US"/>
        </w:rPr>
        <w:t xml:space="preserve"> органа</w:t>
      </w:r>
    </w:p>
    <w:p w:rsidR="007B5C81" w:rsidRPr="0078312B" w:rsidRDefault="007B5C81" w:rsidP="00CD0EDA">
      <w:pPr>
        <w:autoSpaceDE w:val="0"/>
        <w:autoSpaceDN w:val="0"/>
        <w:adjustRightInd w:val="0"/>
        <w:ind w:firstLine="709"/>
        <w:jc w:val="center"/>
        <w:outlineLvl w:val="0"/>
        <w:rPr>
          <w:rFonts w:eastAsia="Calibri"/>
          <w:b/>
          <w:bCs/>
          <w:sz w:val="28"/>
          <w:szCs w:val="28"/>
          <w:lang w:eastAsia="en-US"/>
        </w:rPr>
      </w:pPr>
    </w:p>
    <w:p w:rsidR="004B7223" w:rsidRPr="00CD0EDA" w:rsidRDefault="004B7223" w:rsidP="00CD0EDA">
      <w:pPr>
        <w:numPr>
          <w:ilvl w:val="1"/>
          <w:numId w:val="41"/>
        </w:numPr>
        <w:ind w:left="0" w:firstLine="709"/>
        <w:contextualSpacing/>
        <w:jc w:val="both"/>
        <w:rPr>
          <w:sz w:val="28"/>
          <w:szCs w:val="28"/>
        </w:rPr>
      </w:pPr>
      <w:r w:rsidRPr="00CD0EDA">
        <w:rPr>
          <w:color w:val="000000"/>
          <w:sz w:val="28"/>
          <w:szCs w:val="28"/>
          <w:shd w:val="clear" w:color="auto" w:fill="FFFFFF"/>
        </w:rPr>
        <w:t xml:space="preserve">Оценка результативности и эффективности деятельности контрольных органов осуществляется по каждому виду контроля на основе системы показателей результативности и </w:t>
      </w:r>
      <w:r w:rsidR="00FA1F0D" w:rsidRPr="00CD0EDA">
        <w:rPr>
          <w:color w:val="000000"/>
          <w:sz w:val="28"/>
          <w:szCs w:val="28"/>
          <w:shd w:val="clear" w:color="auto" w:fill="FFFFFF"/>
        </w:rPr>
        <w:t>эффективности контроля</w:t>
      </w:r>
      <w:r w:rsidRPr="00CD0EDA">
        <w:rPr>
          <w:color w:val="000000"/>
          <w:sz w:val="28"/>
          <w:szCs w:val="28"/>
          <w:shd w:val="clear" w:color="auto" w:fill="FFFFFF"/>
        </w:rPr>
        <w:t>.</w:t>
      </w:r>
    </w:p>
    <w:p w:rsidR="004B7223" w:rsidRPr="00CD0EDA" w:rsidRDefault="004B7223" w:rsidP="00CD0EDA">
      <w:pPr>
        <w:numPr>
          <w:ilvl w:val="1"/>
          <w:numId w:val="41"/>
        </w:numPr>
        <w:ind w:left="0" w:firstLine="709"/>
        <w:contextualSpacing/>
        <w:jc w:val="both"/>
        <w:rPr>
          <w:sz w:val="28"/>
          <w:szCs w:val="28"/>
        </w:rPr>
      </w:pPr>
      <w:r w:rsidRPr="00CD0EDA">
        <w:rPr>
          <w:sz w:val="28"/>
          <w:szCs w:val="28"/>
        </w:rPr>
        <w:t>В систему показателей результативности и эффективности деятельности входят:</w:t>
      </w:r>
    </w:p>
    <w:p w:rsidR="004B7223" w:rsidRPr="00CD0EDA" w:rsidRDefault="004B7223" w:rsidP="00CD0EDA">
      <w:pPr>
        <w:shd w:val="clear" w:color="auto" w:fill="FFFFFF"/>
        <w:ind w:firstLine="709"/>
        <w:jc w:val="both"/>
        <w:rPr>
          <w:color w:val="000000"/>
          <w:sz w:val="28"/>
          <w:szCs w:val="28"/>
        </w:rPr>
      </w:pPr>
      <w:r w:rsidRPr="00CD0EDA">
        <w:rPr>
          <w:color w:val="000000"/>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контрольный орган;</w:t>
      </w:r>
    </w:p>
    <w:p w:rsidR="004B7223" w:rsidRPr="00CD0EDA" w:rsidRDefault="004B7223" w:rsidP="00CD0EDA">
      <w:pPr>
        <w:shd w:val="clear" w:color="auto" w:fill="FFFFFF"/>
        <w:ind w:firstLine="709"/>
        <w:jc w:val="both"/>
        <w:rPr>
          <w:color w:val="000000"/>
          <w:sz w:val="28"/>
          <w:szCs w:val="28"/>
        </w:rPr>
      </w:pPr>
      <w:r w:rsidRPr="00CD0EDA">
        <w:rPr>
          <w:color w:val="000000"/>
          <w:sz w:val="28"/>
          <w:szCs w:val="28"/>
        </w:rPr>
        <w:t>2) индикативные показатели муниципального контроля, применяемые</w:t>
      </w:r>
      <w:r w:rsidR="007B5C81">
        <w:rPr>
          <w:color w:val="000000"/>
          <w:sz w:val="28"/>
          <w:szCs w:val="28"/>
        </w:rPr>
        <w:t xml:space="preserve"> </w:t>
      </w:r>
      <w:r w:rsidRPr="00CD0EDA">
        <w:rPr>
          <w:color w:val="000000"/>
          <w:sz w:val="28"/>
          <w:szCs w:val="28"/>
        </w:rPr>
        <w:t>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B7223" w:rsidRPr="00CD0EDA" w:rsidRDefault="004B7223" w:rsidP="00CD0EDA">
      <w:pPr>
        <w:ind w:firstLine="709"/>
        <w:jc w:val="both"/>
        <w:rPr>
          <w:sz w:val="28"/>
          <w:szCs w:val="28"/>
        </w:rPr>
      </w:pPr>
      <w:r w:rsidRPr="00CD0EDA">
        <w:rPr>
          <w:color w:val="000000"/>
          <w:sz w:val="28"/>
          <w:szCs w:val="28"/>
          <w:shd w:val="clear" w:color="auto" w:fill="FFFFFF"/>
        </w:rPr>
        <w:t xml:space="preserve">Ключевые показатели </w:t>
      </w:r>
      <w:r w:rsidRPr="00CD0EDA">
        <w:rPr>
          <w:color w:val="000000"/>
          <w:sz w:val="28"/>
          <w:szCs w:val="28"/>
        </w:rPr>
        <w:t>муниципального</w:t>
      </w:r>
      <w:r w:rsidRPr="00CD0EDA">
        <w:rPr>
          <w:color w:val="000000"/>
          <w:sz w:val="28"/>
          <w:szCs w:val="28"/>
          <w:shd w:val="clear" w:color="auto" w:fill="FFFFFF"/>
        </w:rPr>
        <w:t xml:space="preserve"> контроля и их целевые значения</w:t>
      </w:r>
      <w:r w:rsidRPr="00CD0EDA">
        <w:rPr>
          <w:sz w:val="28"/>
          <w:szCs w:val="28"/>
        </w:rPr>
        <w:t xml:space="preserve">, индикативные показатели </w:t>
      </w:r>
      <w:r w:rsidRPr="00CD0EDA">
        <w:rPr>
          <w:color w:val="000000"/>
          <w:sz w:val="28"/>
          <w:szCs w:val="28"/>
        </w:rPr>
        <w:t>муниципального</w:t>
      </w:r>
      <w:r w:rsidRPr="00CD0EDA">
        <w:rPr>
          <w:sz w:val="28"/>
          <w:szCs w:val="28"/>
        </w:rPr>
        <w:t xml:space="preserve"> контроля утверждаются представительным органом городского округа Красногорск Московской области и размещаются на официальном информационном портале администраци</w:t>
      </w:r>
      <w:r w:rsidR="007B5C81">
        <w:rPr>
          <w:sz w:val="28"/>
          <w:szCs w:val="28"/>
        </w:rPr>
        <w:t>и городского округа Красногорск.</w:t>
      </w:r>
    </w:p>
    <w:p w:rsidR="007D2BDD" w:rsidRPr="00CD0EDA" w:rsidRDefault="007D2BDD" w:rsidP="00CD0EDA">
      <w:pPr>
        <w:ind w:firstLine="709"/>
        <w:jc w:val="both"/>
        <w:rPr>
          <w:sz w:val="28"/>
          <w:szCs w:val="28"/>
        </w:rPr>
      </w:pPr>
    </w:p>
    <w:p w:rsidR="00041899" w:rsidRPr="00CD0EDA" w:rsidRDefault="00041899" w:rsidP="00CD0EDA">
      <w:pPr>
        <w:ind w:firstLine="709"/>
        <w:jc w:val="center"/>
        <w:rPr>
          <w:rFonts w:eastAsia="Calibri"/>
          <w:b/>
          <w:bCs/>
          <w:sz w:val="28"/>
          <w:szCs w:val="28"/>
        </w:rPr>
      </w:pPr>
      <w:r w:rsidRPr="00CD0EDA">
        <w:rPr>
          <w:rFonts w:eastAsia="Calibri"/>
          <w:b/>
          <w:bCs/>
          <w:sz w:val="28"/>
          <w:szCs w:val="28"/>
        </w:rPr>
        <w:t>10. Ключевые показатели муниципального контроля</w:t>
      </w:r>
    </w:p>
    <w:p w:rsidR="00041899" w:rsidRPr="00CD0EDA" w:rsidRDefault="00041899" w:rsidP="00CD0EDA">
      <w:pPr>
        <w:ind w:firstLine="709"/>
        <w:jc w:val="center"/>
        <w:rPr>
          <w:rFonts w:eastAsia="Calibri"/>
          <w:sz w:val="28"/>
          <w:szCs w:val="28"/>
        </w:rPr>
      </w:pPr>
    </w:p>
    <w:p w:rsidR="00041899" w:rsidRPr="00CD0EDA" w:rsidRDefault="00041899" w:rsidP="00CD0EDA">
      <w:pPr>
        <w:ind w:firstLine="709"/>
        <w:jc w:val="both"/>
        <w:rPr>
          <w:rFonts w:eastAsia="Calibri"/>
          <w:sz w:val="28"/>
          <w:szCs w:val="28"/>
        </w:rPr>
      </w:pPr>
      <w:r w:rsidRPr="00CD0EDA">
        <w:rPr>
          <w:rFonts w:eastAsia="Calibri"/>
          <w:sz w:val="28"/>
          <w:szCs w:val="28"/>
        </w:rPr>
        <w:t xml:space="preserve">10.1. Перечень ключевых </w:t>
      </w:r>
      <w:hyperlink w:anchor="Par372" w:history="1">
        <w:r w:rsidRPr="00CD0EDA">
          <w:rPr>
            <w:rFonts w:eastAsia="Calibri"/>
            <w:sz w:val="28"/>
            <w:szCs w:val="28"/>
          </w:rPr>
          <w:t>показателей</w:t>
        </w:r>
      </w:hyperlink>
      <w:r w:rsidRPr="00CD0EDA">
        <w:rPr>
          <w:rFonts w:eastAsia="Calibri"/>
          <w:sz w:val="28"/>
          <w:szCs w:val="28"/>
        </w:rPr>
        <w:t xml:space="preserve"> муниципального контроля на автомобильном транспорте, городском наземном электрическом транспорте и в дорожном хозяйстве на терр</w:t>
      </w:r>
      <w:r w:rsidR="00055CB0" w:rsidRPr="00CD0EDA">
        <w:rPr>
          <w:rFonts w:eastAsia="Calibri"/>
          <w:sz w:val="28"/>
          <w:szCs w:val="28"/>
        </w:rPr>
        <w:t>итории городского округа Красногорск</w:t>
      </w:r>
      <w:r w:rsidRPr="00CD0EDA">
        <w:rPr>
          <w:rFonts w:eastAsia="Calibri"/>
          <w:sz w:val="28"/>
          <w:szCs w:val="28"/>
        </w:rPr>
        <w:t xml:space="preserve"> Московской области и их целевых значений, индикативных показателей приведен в приложении 2 к настоящему Положению.</w:t>
      </w:r>
    </w:p>
    <w:p w:rsidR="00041899" w:rsidRPr="00CD0EDA" w:rsidRDefault="00041899" w:rsidP="00CD0EDA">
      <w:pPr>
        <w:ind w:firstLine="709"/>
        <w:jc w:val="both"/>
        <w:rPr>
          <w:rFonts w:eastAsia="Calibri"/>
          <w:sz w:val="28"/>
          <w:szCs w:val="28"/>
        </w:rPr>
      </w:pPr>
      <w:r w:rsidRPr="00CD0EDA">
        <w:rPr>
          <w:rFonts w:eastAsia="Calibri"/>
          <w:sz w:val="28"/>
          <w:szCs w:val="28"/>
        </w:rPr>
        <w:t>10.2. Орган муниципального контроля включает сведения о достижении</w:t>
      </w:r>
      <w:r w:rsidR="007B5C81">
        <w:rPr>
          <w:rFonts w:eastAsia="Calibri"/>
          <w:sz w:val="28"/>
          <w:szCs w:val="28"/>
        </w:rPr>
        <w:t xml:space="preserve"> </w:t>
      </w:r>
      <w:r w:rsidRPr="00CD0EDA">
        <w:rPr>
          <w:rFonts w:eastAsia="Calibri"/>
          <w:sz w:val="28"/>
          <w:szCs w:val="28"/>
        </w:rPr>
        <w:t>ключевых показателей и сведения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в ежегодный доклад о муниципальном контроле.</w:t>
      </w:r>
    </w:p>
    <w:p w:rsidR="00041899" w:rsidRPr="00CD0EDA" w:rsidRDefault="00041899" w:rsidP="00CD0EDA">
      <w:pPr>
        <w:ind w:firstLine="709"/>
        <w:jc w:val="both"/>
        <w:rPr>
          <w:sz w:val="28"/>
          <w:szCs w:val="28"/>
        </w:rPr>
      </w:pPr>
    </w:p>
    <w:p w:rsidR="00041899" w:rsidRPr="00CD0EDA" w:rsidRDefault="00041899" w:rsidP="00CD0EDA">
      <w:pPr>
        <w:ind w:firstLine="709"/>
        <w:jc w:val="both"/>
        <w:rPr>
          <w:sz w:val="28"/>
          <w:szCs w:val="28"/>
        </w:rPr>
      </w:pPr>
    </w:p>
    <w:p w:rsidR="0001222E" w:rsidRPr="00CD0EDA" w:rsidRDefault="0001222E" w:rsidP="00CD0EDA">
      <w:pPr>
        <w:rPr>
          <w:sz w:val="28"/>
          <w:szCs w:val="28"/>
        </w:rPr>
      </w:pPr>
      <w:r w:rsidRPr="00CD0EDA">
        <w:rPr>
          <w:sz w:val="28"/>
          <w:szCs w:val="28"/>
        </w:rPr>
        <w:t xml:space="preserve">Глава               </w:t>
      </w:r>
    </w:p>
    <w:p w:rsidR="0001222E" w:rsidRPr="00CD0EDA" w:rsidRDefault="0001222E" w:rsidP="00CD0EDA">
      <w:pPr>
        <w:rPr>
          <w:sz w:val="28"/>
          <w:szCs w:val="28"/>
        </w:rPr>
      </w:pPr>
      <w:r w:rsidRPr="00CD0EDA">
        <w:rPr>
          <w:sz w:val="28"/>
          <w:szCs w:val="28"/>
        </w:rPr>
        <w:t xml:space="preserve">городского округа Красногорск                       </w:t>
      </w:r>
      <w:r w:rsidRPr="00CD0EDA">
        <w:rPr>
          <w:sz w:val="28"/>
          <w:szCs w:val="28"/>
        </w:rPr>
        <w:tab/>
      </w:r>
      <w:r w:rsidRPr="00CD0EDA">
        <w:rPr>
          <w:sz w:val="28"/>
          <w:szCs w:val="28"/>
        </w:rPr>
        <w:tab/>
      </w:r>
      <w:r w:rsidRPr="00CD0EDA">
        <w:rPr>
          <w:sz w:val="28"/>
          <w:szCs w:val="28"/>
        </w:rPr>
        <w:tab/>
      </w:r>
      <w:r w:rsidR="00041899" w:rsidRPr="00CD0EDA">
        <w:rPr>
          <w:sz w:val="28"/>
          <w:szCs w:val="28"/>
        </w:rPr>
        <w:tab/>
        <w:t xml:space="preserve">   Д.В. Волков</w:t>
      </w:r>
    </w:p>
    <w:p w:rsidR="00D55505" w:rsidRDefault="0001222E" w:rsidP="000444B7">
      <w:pPr>
        <w:rPr>
          <w:sz w:val="28"/>
          <w:szCs w:val="28"/>
        </w:rPr>
      </w:pPr>
      <w:r w:rsidRPr="00CD0EDA">
        <w:rPr>
          <w:sz w:val="28"/>
          <w:szCs w:val="28"/>
        </w:rPr>
        <w:t>«___» ___________ 202</w:t>
      </w:r>
      <w:r w:rsidR="00041899" w:rsidRPr="00CD0EDA">
        <w:rPr>
          <w:sz w:val="28"/>
          <w:szCs w:val="28"/>
        </w:rPr>
        <w:t>5</w:t>
      </w:r>
      <w:r w:rsidRPr="00CD0EDA">
        <w:rPr>
          <w:sz w:val="28"/>
          <w:szCs w:val="28"/>
        </w:rPr>
        <w:t xml:space="preserve"> г.</w:t>
      </w:r>
    </w:p>
    <w:tbl>
      <w:tblPr>
        <w:tblW w:w="0" w:type="auto"/>
        <w:tblInd w:w="7905" w:type="dxa"/>
        <w:tblLook w:val="04A0" w:firstRow="1" w:lastRow="0" w:firstColumn="1" w:lastColumn="0" w:noHBand="0" w:noVBand="1"/>
      </w:tblPr>
      <w:tblGrid>
        <w:gridCol w:w="2516"/>
      </w:tblGrid>
      <w:tr w:rsidR="007B5C81" w:rsidRPr="0020059D" w:rsidTr="0020059D">
        <w:tc>
          <w:tcPr>
            <w:tcW w:w="2516" w:type="dxa"/>
            <w:shd w:val="clear" w:color="auto" w:fill="auto"/>
          </w:tcPr>
          <w:p w:rsidR="00A9747A" w:rsidRDefault="00A9747A" w:rsidP="0020059D">
            <w:pPr>
              <w:jc w:val="center"/>
              <w:rPr>
                <w:rFonts w:eastAsia="Calibri"/>
                <w:sz w:val="28"/>
                <w:szCs w:val="28"/>
              </w:rPr>
            </w:pPr>
          </w:p>
          <w:p w:rsidR="00A9747A" w:rsidRDefault="00A9747A" w:rsidP="0020059D">
            <w:pPr>
              <w:jc w:val="center"/>
              <w:rPr>
                <w:rFonts w:eastAsia="Calibri"/>
                <w:sz w:val="28"/>
                <w:szCs w:val="28"/>
              </w:rPr>
            </w:pPr>
          </w:p>
          <w:p w:rsidR="00A9747A" w:rsidRDefault="00A9747A" w:rsidP="0020059D">
            <w:pPr>
              <w:jc w:val="center"/>
              <w:rPr>
                <w:rFonts w:eastAsia="Calibri"/>
                <w:sz w:val="28"/>
                <w:szCs w:val="28"/>
              </w:rPr>
            </w:pPr>
          </w:p>
          <w:p w:rsidR="00A9747A" w:rsidRDefault="00A9747A" w:rsidP="0020059D">
            <w:pPr>
              <w:jc w:val="center"/>
              <w:rPr>
                <w:rFonts w:eastAsia="Calibri"/>
                <w:sz w:val="28"/>
                <w:szCs w:val="28"/>
              </w:rPr>
            </w:pPr>
          </w:p>
          <w:p w:rsidR="00A9747A" w:rsidRDefault="00A9747A" w:rsidP="0020059D">
            <w:pPr>
              <w:jc w:val="center"/>
              <w:rPr>
                <w:rFonts w:eastAsia="Calibri"/>
                <w:sz w:val="28"/>
                <w:szCs w:val="28"/>
              </w:rPr>
            </w:pPr>
          </w:p>
          <w:p w:rsidR="00A9747A" w:rsidRDefault="00A9747A" w:rsidP="0020059D">
            <w:pPr>
              <w:jc w:val="center"/>
              <w:rPr>
                <w:rFonts w:eastAsia="Calibri"/>
                <w:sz w:val="28"/>
                <w:szCs w:val="28"/>
              </w:rPr>
            </w:pPr>
          </w:p>
          <w:p w:rsidR="00A9747A" w:rsidRDefault="00A9747A" w:rsidP="0020059D">
            <w:pPr>
              <w:jc w:val="center"/>
              <w:rPr>
                <w:rFonts w:eastAsia="Calibri"/>
                <w:sz w:val="28"/>
                <w:szCs w:val="28"/>
              </w:rPr>
            </w:pPr>
          </w:p>
          <w:p w:rsidR="00FE6E00" w:rsidRPr="0020059D" w:rsidRDefault="009C483D" w:rsidP="0020059D">
            <w:pPr>
              <w:jc w:val="center"/>
              <w:rPr>
                <w:rFonts w:eastAsia="Calibri"/>
                <w:sz w:val="28"/>
                <w:szCs w:val="28"/>
              </w:rPr>
            </w:pPr>
            <w:r>
              <w:rPr>
                <w:rFonts w:eastAsia="Calibri"/>
                <w:sz w:val="28"/>
                <w:szCs w:val="28"/>
              </w:rPr>
              <w:t xml:space="preserve">Приложение </w:t>
            </w:r>
            <w:r w:rsidR="00FE6E00" w:rsidRPr="0020059D">
              <w:rPr>
                <w:rFonts w:eastAsia="Calibri"/>
                <w:sz w:val="28"/>
                <w:szCs w:val="28"/>
              </w:rPr>
              <w:t>1</w:t>
            </w:r>
          </w:p>
          <w:p w:rsidR="007B5C81" w:rsidRPr="0020059D" w:rsidRDefault="00FE6E00" w:rsidP="0020059D">
            <w:pPr>
              <w:jc w:val="center"/>
              <w:rPr>
                <w:rFonts w:eastAsia="Calibri"/>
                <w:sz w:val="28"/>
                <w:szCs w:val="28"/>
              </w:rPr>
            </w:pPr>
            <w:r w:rsidRPr="0020059D">
              <w:rPr>
                <w:rFonts w:eastAsia="Calibri"/>
                <w:sz w:val="28"/>
                <w:szCs w:val="28"/>
              </w:rPr>
              <w:t>к Положению</w:t>
            </w:r>
          </w:p>
        </w:tc>
      </w:tr>
    </w:tbl>
    <w:p w:rsidR="00D55505" w:rsidRPr="00CD0EDA" w:rsidRDefault="00D55505" w:rsidP="00FE6E00">
      <w:pPr>
        <w:pStyle w:val="a9"/>
        <w:ind w:left="0"/>
        <w:rPr>
          <w:rFonts w:eastAsia="Calibri"/>
          <w:sz w:val="28"/>
          <w:szCs w:val="28"/>
        </w:rPr>
      </w:pPr>
    </w:p>
    <w:p w:rsidR="00D55505" w:rsidRPr="00CD0EDA" w:rsidRDefault="00D55505" w:rsidP="00CD0EDA">
      <w:pPr>
        <w:pStyle w:val="a9"/>
        <w:ind w:left="0" w:firstLine="709"/>
        <w:jc w:val="center"/>
        <w:rPr>
          <w:rFonts w:eastAsia="Calibri"/>
          <w:b/>
          <w:bCs/>
          <w:sz w:val="28"/>
          <w:szCs w:val="28"/>
        </w:rPr>
      </w:pPr>
      <w:bookmarkStart w:id="5" w:name="Par306"/>
      <w:bookmarkEnd w:id="5"/>
      <w:r w:rsidRPr="00CD0EDA">
        <w:rPr>
          <w:rFonts w:eastAsia="Calibri"/>
          <w:b/>
          <w:bCs/>
          <w:sz w:val="28"/>
          <w:szCs w:val="28"/>
        </w:rPr>
        <w:t>Критерии отнесения деятельности контролируемых лиц к определенной категории риска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Красногорск Московской области</w:t>
      </w:r>
    </w:p>
    <w:p w:rsidR="00D55505" w:rsidRPr="00CD0EDA" w:rsidRDefault="00D55505" w:rsidP="00CD0EDA">
      <w:pPr>
        <w:pStyle w:val="a9"/>
        <w:ind w:left="0" w:firstLine="709"/>
        <w:rPr>
          <w:rFonts w:eastAsia="Calibri"/>
          <w:b/>
          <w:sz w:val="28"/>
          <w:szCs w:val="28"/>
        </w:rPr>
      </w:pPr>
    </w:p>
    <w:p w:rsidR="00D55505" w:rsidRPr="00CD0EDA" w:rsidRDefault="00D55505" w:rsidP="00CD0EDA">
      <w:pPr>
        <w:pStyle w:val="a9"/>
        <w:ind w:left="0" w:firstLine="709"/>
        <w:jc w:val="both"/>
        <w:rPr>
          <w:rFonts w:eastAsia="Calibri"/>
          <w:sz w:val="28"/>
          <w:szCs w:val="28"/>
        </w:rPr>
      </w:pPr>
      <w:r w:rsidRPr="00CD0EDA">
        <w:rPr>
          <w:rFonts w:eastAsia="Calibri"/>
          <w:sz w:val="28"/>
          <w:szCs w:val="28"/>
        </w:rPr>
        <w:t>1. 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(далее - обязательные требования), деятельность контролируемых лиц, подлежащая муниципальному контролю,</w:t>
      </w:r>
      <w:r w:rsidR="00FE6E00">
        <w:rPr>
          <w:rFonts w:eastAsia="Calibri"/>
          <w:sz w:val="28"/>
          <w:szCs w:val="28"/>
        </w:rPr>
        <w:t xml:space="preserve"> разделяется на группы тяжести «А», «Б», В»</w:t>
      </w:r>
      <w:r w:rsidRPr="00CD0EDA">
        <w:rPr>
          <w:rFonts w:eastAsia="Calibri"/>
          <w:sz w:val="28"/>
          <w:szCs w:val="28"/>
        </w:rPr>
        <w:t xml:space="preserve"> (далее - группы тяжести).</w:t>
      </w:r>
    </w:p>
    <w:p w:rsidR="00D55505" w:rsidRPr="00CD0EDA" w:rsidRDefault="00FE6E00" w:rsidP="00CD0EDA">
      <w:pPr>
        <w:pStyle w:val="a9"/>
        <w:ind w:left="0" w:firstLine="709"/>
        <w:jc w:val="both"/>
        <w:rPr>
          <w:rFonts w:eastAsia="Calibri"/>
          <w:sz w:val="28"/>
          <w:szCs w:val="28"/>
        </w:rPr>
      </w:pPr>
      <w:r>
        <w:rPr>
          <w:rFonts w:eastAsia="Calibri"/>
          <w:sz w:val="28"/>
          <w:szCs w:val="28"/>
        </w:rPr>
        <w:t>1.1. К группе тяжести «</w:t>
      </w:r>
      <w:r w:rsidR="00D55505" w:rsidRPr="00CD0EDA">
        <w:rPr>
          <w:rFonts w:eastAsia="Calibri"/>
          <w:sz w:val="28"/>
          <w:szCs w:val="28"/>
        </w:rPr>
        <w:t>А</w:t>
      </w:r>
      <w:r>
        <w:rPr>
          <w:rFonts w:eastAsia="Calibri"/>
          <w:sz w:val="28"/>
          <w:szCs w:val="28"/>
        </w:rPr>
        <w:t xml:space="preserve">» </w:t>
      </w:r>
      <w:r w:rsidR="00D55505" w:rsidRPr="00CD0EDA">
        <w:rPr>
          <w:rFonts w:eastAsia="Calibri"/>
          <w:sz w:val="28"/>
          <w:szCs w:val="28"/>
        </w:rPr>
        <w:t>относится:</w:t>
      </w:r>
    </w:p>
    <w:p w:rsidR="00D55505" w:rsidRPr="00CD0EDA" w:rsidRDefault="00D55505" w:rsidP="00CD0EDA">
      <w:pPr>
        <w:ind w:firstLine="709"/>
        <w:jc w:val="both"/>
        <w:rPr>
          <w:rFonts w:eastAsia="Calibri"/>
          <w:sz w:val="28"/>
          <w:szCs w:val="28"/>
        </w:rPr>
      </w:pPr>
      <w:r w:rsidRPr="00CD0EDA">
        <w:rPr>
          <w:rFonts w:eastAsia="Calibri"/>
          <w:sz w:val="28"/>
          <w:szCs w:val="28"/>
        </w:rPr>
        <w:t>деятельность контролируемых лиц по осуществлению регулярных перевозок в границах территории городского округа Красногорск Московской области по муниципальным маршрутам регулярных перевозок.</w:t>
      </w:r>
    </w:p>
    <w:p w:rsidR="00D55505" w:rsidRPr="00CD0EDA" w:rsidRDefault="00D55505" w:rsidP="00CD0EDA">
      <w:pPr>
        <w:pStyle w:val="a9"/>
        <w:ind w:left="0" w:firstLine="709"/>
        <w:jc w:val="both"/>
        <w:rPr>
          <w:rFonts w:eastAsia="Calibri"/>
          <w:sz w:val="28"/>
          <w:szCs w:val="28"/>
        </w:rPr>
      </w:pPr>
      <w:r w:rsidRPr="00CD0EDA">
        <w:rPr>
          <w:rFonts w:eastAsia="Calibri"/>
          <w:sz w:val="28"/>
          <w:szCs w:val="28"/>
        </w:rPr>
        <w:t xml:space="preserve">1.2. К группе тяжести </w:t>
      </w:r>
      <w:r w:rsidR="00FE6E00">
        <w:rPr>
          <w:rFonts w:eastAsia="Calibri"/>
          <w:sz w:val="28"/>
          <w:szCs w:val="28"/>
        </w:rPr>
        <w:t>«Б»</w:t>
      </w:r>
      <w:r w:rsidRPr="00CD0EDA">
        <w:rPr>
          <w:rFonts w:eastAsia="Calibri"/>
          <w:sz w:val="28"/>
          <w:szCs w:val="28"/>
        </w:rPr>
        <w:t xml:space="preserve"> относится:</w:t>
      </w:r>
    </w:p>
    <w:p w:rsidR="00D55505" w:rsidRPr="00CD0EDA" w:rsidRDefault="00D55505" w:rsidP="00CD0EDA">
      <w:pPr>
        <w:ind w:firstLine="709"/>
        <w:jc w:val="both"/>
        <w:rPr>
          <w:rFonts w:eastAsia="Calibri"/>
          <w:sz w:val="28"/>
          <w:szCs w:val="28"/>
        </w:rPr>
      </w:pPr>
      <w:r w:rsidRPr="00CD0EDA">
        <w:rPr>
          <w:rFonts w:eastAsia="Calibri"/>
          <w:sz w:val="28"/>
          <w:szCs w:val="28"/>
        </w:rPr>
        <w:t>деятельность контролируемых лиц по осуществлению работ по капитальному ремонту, ремонту и содержанию автомобильных дорог общего пользования мест</w:t>
      </w:r>
      <w:r w:rsidR="000121BE" w:rsidRPr="00CD0EDA">
        <w:rPr>
          <w:rFonts w:eastAsia="Calibri"/>
          <w:sz w:val="28"/>
          <w:szCs w:val="28"/>
        </w:rPr>
        <w:t>ного значения городского округа Красногорск</w:t>
      </w:r>
      <w:r w:rsidRPr="00CD0EDA">
        <w:rPr>
          <w:rFonts w:eastAsia="Calibri"/>
          <w:sz w:val="28"/>
          <w:szCs w:val="28"/>
        </w:rPr>
        <w:t xml:space="preserve"> Московской области и искусственных дорожных сооружений на них в части обеспечения сохранности автомобильных дорог.</w:t>
      </w:r>
    </w:p>
    <w:p w:rsidR="00D55505" w:rsidRPr="00CD0EDA" w:rsidRDefault="00FE6E00" w:rsidP="00CD0EDA">
      <w:pPr>
        <w:pStyle w:val="a9"/>
        <w:ind w:left="0" w:firstLine="709"/>
        <w:jc w:val="both"/>
        <w:rPr>
          <w:rFonts w:eastAsia="Calibri"/>
          <w:sz w:val="28"/>
          <w:szCs w:val="28"/>
        </w:rPr>
      </w:pPr>
      <w:r>
        <w:rPr>
          <w:rFonts w:eastAsia="Calibri"/>
          <w:sz w:val="28"/>
          <w:szCs w:val="28"/>
        </w:rPr>
        <w:t>1.3. К группе тяжести «В»</w:t>
      </w:r>
      <w:r w:rsidR="00D55505" w:rsidRPr="00CD0EDA">
        <w:rPr>
          <w:rFonts w:eastAsia="Calibri"/>
          <w:sz w:val="28"/>
          <w:szCs w:val="28"/>
        </w:rPr>
        <w:t xml:space="preserve"> относится:</w:t>
      </w:r>
    </w:p>
    <w:p w:rsidR="00D55505" w:rsidRPr="00CD0EDA" w:rsidRDefault="00D55505" w:rsidP="00CD0EDA">
      <w:pPr>
        <w:ind w:firstLine="709"/>
        <w:jc w:val="both"/>
        <w:rPr>
          <w:rFonts w:eastAsia="Calibri"/>
          <w:sz w:val="28"/>
          <w:szCs w:val="28"/>
        </w:rPr>
      </w:pPr>
      <w:r w:rsidRPr="00CD0EDA">
        <w:rPr>
          <w:rFonts w:eastAsia="Calibri"/>
          <w:sz w:val="28"/>
          <w:szCs w:val="28"/>
        </w:rPr>
        <w:t xml:space="preserve">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городского округа </w:t>
      </w:r>
      <w:r w:rsidR="000121BE" w:rsidRPr="00CD0EDA">
        <w:rPr>
          <w:rFonts w:eastAsia="Calibri"/>
          <w:sz w:val="28"/>
          <w:szCs w:val="28"/>
        </w:rPr>
        <w:t>Красногорск</w:t>
      </w:r>
      <w:r w:rsidRPr="00CD0EDA">
        <w:rPr>
          <w:rFonts w:eastAsia="Calibri"/>
          <w:sz w:val="28"/>
          <w:szCs w:val="28"/>
        </w:rPr>
        <w:t xml:space="preserve"> Московской области.</w:t>
      </w:r>
    </w:p>
    <w:p w:rsidR="00D55505" w:rsidRPr="00CD0EDA" w:rsidRDefault="00D55505" w:rsidP="00CD0EDA">
      <w:pPr>
        <w:pStyle w:val="a9"/>
        <w:ind w:left="0" w:firstLine="709"/>
        <w:jc w:val="both"/>
        <w:rPr>
          <w:rFonts w:eastAsia="Calibri"/>
          <w:sz w:val="28"/>
          <w:szCs w:val="28"/>
        </w:rPr>
      </w:pPr>
      <w:r w:rsidRPr="00CD0EDA">
        <w:rPr>
          <w:rFonts w:eastAsia="Calibri"/>
          <w:sz w:val="28"/>
          <w:szCs w:val="28"/>
        </w:rPr>
        <w:t xml:space="preserve">2. С учетом оценки вероятности несоблюдения контролируемыми лицами обязательных требований объекты контроля, принадлежащие контролируемому лицу, разделяются на группы вероятности: </w:t>
      </w:r>
      <w:r w:rsidR="00FE6E00">
        <w:rPr>
          <w:rFonts w:eastAsia="Calibri"/>
          <w:sz w:val="28"/>
          <w:szCs w:val="28"/>
        </w:rPr>
        <w:t>«1», «2», «3», «4»</w:t>
      </w:r>
      <w:r w:rsidRPr="00CD0EDA">
        <w:rPr>
          <w:rFonts w:eastAsia="Calibri"/>
          <w:sz w:val="28"/>
          <w:szCs w:val="28"/>
        </w:rPr>
        <w:t>.</w:t>
      </w:r>
    </w:p>
    <w:p w:rsidR="00D55505" w:rsidRPr="00CD0EDA" w:rsidRDefault="00FE6E00" w:rsidP="00CD0EDA">
      <w:pPr>
        <w:pStyle w:val="a9"/>
        <w:ind w:left="0" w:firstLine="709"/>
        <w:jc w:val="both"/>
        <w:rPr>
          <w:rFonts w:eastAsia="Calibri"/>
          <w:sz w:val="28"/>
          <w:szCs w:val="28"/>
        </w:rPr>
      </w:pPr>
      <w:r>
        <w:rPr>
          <w:rFonts w:eastAsia="Calibri"/>
          <w:sz w:val="28"/>
          <w:szCs w:val="28"/>
        </w:rPr>
        <w:t>2.1. К группе вероятности «1»</w:t>
      </w:r>
      <w:r w:rsidR="00D55505" w:rsidRPr="00CD0EDA">
        <w:rPr>
          <w:rFonts w:eastAsia="Calibri"/>
          <w:sz w:val="28"/>
          <w:szCs w:val="28"/>
        </w:rPr>
        <w:t xml:space="preserve"> относятся объекты контроля при наличии вступившего в законную силу 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w:t>
      </w:r>
    </w:p>
    <w:p w:rsidR="00D55505" w:rsidRPr="00CD0EDA" w:rsidRDefault="00FE6E00" w:rsidP="00CD0EDA">
      <w:pPr>
        <w:pStyle w:val="a9"/>
        <w:ind w:left="0" w:firstLine="709"/>
        <w:jc w:val="both"/>
        <w:rPr>
          <w:rFonts w:eastAsia="Calibri"/>
          <w:sz w:val="28"/>
          <w:szCs w:val="28"/>
        </w:rPr>
      </w:pPr>
      <w:r>
        <w:rPr>
          <w:rFonts w:eastAsia="Calibri"/>
          <w:sz w:val="28"/>
          <w:szCs w:val="28"/>
        </w:rPr>
        <w:lastRenderedPageBreak/>
        <w:t>2.2. К группе вероятности «2»</w:t>
      </w:r>
      <w:r w:rsidR="00D55505" w:rsidRPr="00CD0EDA">
        <w:rPr>
          <w:rFonts w:eastAsia="Calibri"/>
          <w:sz w:val="28"/>
          <w:szCs w:val="28"/>
        </w:rPr>
        <w:t xml:space="preserve"> относятся объекты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граждан.</w:t>
      </w:r>
    </w:p>
    <w:p w:rsidR="00D55505" w:rsidRPr="00CD0EDA" w:rsidRDefault="00FE6E00" w:rsidP="00CD0EDA">
      <w:pPr>
        <w:pStyle w:val="a9"/>
        <w:ind w:left="0" w:firstLine="709"/>
        <w:jc w:val="both"/>
        <w:rPr>
          <w:rFonts w:eastAsia="Calibri"/>
          <w:sz w:val="28"/>
          <w:szCs w:val="28"/>
        </w:rPr>
      </w:pPr>
      <w:r>
        <w:rPr>
          <w:rFonts w:eastAsia="Calibri"/>
          <w:sz w:val="28"/>
          <w:szCs w:val="28"/>
        </w:rPr>
        <w:t>2.3. К группе вероятности «3»</w:t>
      </w:r>
      <w:r w:rsidR="00D55505" w:rsidRPr="00CD0EDA">
        <w:rPr>
          <w:rFonts w:eastAsia="Calibri"/>
          <w:sz w:val="28"/>
          <w:szCs w:val="28"/>
        </w:rPr>
        <w:t xml:space="preserve"> относятся объекты контроля при наличии 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неисполнения контролируемым лицом предписания об устранении выявленных нарушений и (или) не поступления информации 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 и организаций, и (или) обоснованных обращений граждан, организаций, органов государственной власти, органов местного самоуправления с информацией о фактах нарушения контролируемым лицом обязатель</w:t>
      </w:r>
      <w:r w:rsidR="001E6369" w:rsidRPr="00CD0EDA">
        <w:rPr>
          <w:rFonts w:eastAsia="Calibri"/>
          <w:sz w:val="28"/>
          <w:szCs w:val="28"/>
        </w:rPr>
        <w:t xml:space="preserve">ных требований, наличие решения </w:t>
      </w:r>
      <w:r w:rsidR="00D55505" w:rsidRPr="00CD0EDA">
        <w:rPr>
          <w:rFonts w:eastAsia="Calibri"/>
          <w:sz w:val="28"/>
          <w:szCs w:val="28"/>
        </w:rPr>
        <w:t>органа муниципального контроля</w:t>
      </w:r>
      <w:r>
        <w:rPr>
          <w:rFonts w:eastAsia="Calibri"/>
          <w:sz w:val="28"/>
          <w:szCs w:val="28"/>
        </w:rPr>
        <w:t xml:space="preserve"> </w:t>
      </w:r>
      <w:r w:rsidR="00D55505" w:rsidRPr="00CD0EDA">
        <w:rPr>
          <w:rFonts w:eastAsia="Calibri"/>
          <w:sz w:val="28"/>
          <w:szCs w:val="28"/>
        </w:rPr>
        <w:t>об аннулировании декларации соблюдения обязательных требований контролируемого лица, вынесенного по итогам проведения внепланового контрольного мероприятия.</w:t>
      </w:r>
    </w:p>
    <w:p w:rsidR="00D55505" w:rsidRPr="00CD0EDA" w:rsidRDefault="00D55505" w:rsidP="00CD0EDA">
      <w:pPr>
        <w:pStyle w:val="a9"/>
        <w:ind w:left="0" w:firstLine="709"/>
        <w:jc w:val="both"/>
        <w:rPr>
          <w:rFonts w:eastAsia="Calibri"/>
          <w:sz w:val="28"/>
          <w:szCs w:val="28"/>
        </w:rPr>
      </w:pPr>
      <w:r w:rsidRPr="00CD0EDA">
        <w:rPr>
          <w:rFonts w:eastAsia="Calibri"/>
          <w:sz w:val="28"/>
          <w:szCs w:val="28"/>
        </w:rPr>
        <w:t xml:space="preserve">2.4. К группе вероятности </w:t>
      </w:r>
      <w:r w:rsidR="00FE6E00">
        <w:rPr>
          <w:rFonts w:eastAsia="Calibri"/>
          <w:sz w:val="28"/>
          <w:szCs w:val="28"/>
        </w:rPr>
        <w:t>«</w:t>
      </w:r>
      <w:r w:rsidRPr="00CD0EDA">
        <w:rPr>
          <w:rFonts w:eastAsia="Calibri"/>
          <w:sz w:val="28"/>
          <w:szCs w:val="28"/>
        </w:rPr>
        <w:t>4</w:t>
      </w:r>
      <w:r w:rsidR="00FE6E00">
        <w:rPr>
          <w:rFonts w:eastAsia="Calibri"/>
          <w:sz w:val="28"/>
          <w:szCs w:val="28"/>
        </w:rPr>
        <w:t>»</w:t>
      </w:r>
      <w:r w:rsidRPr="00CD0EDA">
        <w:rPr>
          <w:rFonts w:eastAsia="Calibri"/>
          <w:sz w:val="28"/>
          <w:szCs w:val="28"/>
        </w:rPr>
        <w:t xml:space="preserve"> относятся объекты контроля при отсутствии 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 и (или) при наличии зарегистрированной органом муниципального контроля декларации соблюдения обязательных требований контролируемого лица.</w:t>
      </w:r>
    </w:p>
    <w:p w:rsidR="00D55505" w:rsidRDefault="00D55505" w:rsidP="00CD0EDA">
      <w:pPr>
        <w:pStyle w:val="a9"/>
        <w:ind w:left="0" w:firstLine="709"/>
        <w:jc w:val="both"/>
        <w:rPr>
          <w:rFonts w:eastAsia="Calibri"/>
          <w:sz w:val="28"/>
          <w:szCs w:val="28"/>
        </w:rPr>
      </w:pPr>
      <w:r w:rsidRPr="00CD0EDA">
        <w:rPr>
          <w:rFonts w:eastAsia="Calibri"/>
          <w:sz w:val="28"/>
          <w:szCs w:val="28"/>
        </w:rPr>
        <w:t>3. Отнесение объектов контроля к определенной категории риска основывается на соотнесении группы тяжести и группы вероятности согласно таблице:</w:t>
      </w:r>
    </w:p>
    <w:p w:rsidR="00A9747A" w:rsidRPr="00CD0EDA" w:rsidRDefault="00A9747A" w:rsidP="00CD0EDA">
      <w:pPr>
        <w:pStyle w:val="a9"/>
        <w:ind w:left="0" w:firstLine="709"/>
        <w:jc w:val="both"/>
        <w:rPr>
          <w:rFonts w:eastAsia="Calibri"/>
          <w:sz w:val="28"/>
          <w:szCs w:val="28"/>
        </w:rPr>
      </w:pPr>
    </w:p>
    <w:tbl>
      <w:tblPr>
        <w:tblW w:w="10375" w:type="dxa"/>
        <w:tblLayout w:type="fixed"/>
        <w:tblCellMar>
          <w:top w:w="102" w:type="dxa"/>
          <w:left w:w="62" w:type="dxa"/>
          <w:bottom w:w="102" w:type="dxa"/>
          <w:right w:w="62" w:type="dxa"/>
        </w:tblCellMar>
        <w:tblLook w:val="0000" w:firstRow="0" w:lastRow="0" w:firstColumn="0" w:lastColumn="0" w:noHBand="0" w:noVBand="0"/>
      </w:tblPr>
      <w:tblGrid>
        <w:gridCol w:w="2957"/>
        <w:gridCol w:w="3054"/>
        <w:gridCol w:w="1848"/>
        <w:gridCol w:w="1206"/>
        <w:gridCol w:w="1310"/>
      </w:tblGrid>
      <w:tr w:rsidR="00D55505" w:rsidRPr="00CD0EDA" w:rsidTr="009C79B6">
        <w:trPr>
          <w:gridAfter w:val="1"/>
          <w:wAfter w:w="1310" w:type="dxa"/>
        </w:trPr>
        <w:tc>
          <w:tcPr>
            <w:tcW w:w="2957"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Категория риска</w:t>
            </w: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Группа тяжести</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Группа</w:t>
            </w:r>
          </w:p>
          <w:p w:rsidR="00D55505" w:rsidRPr="009C483D" w:rsidRDefault="00D55505" w:rsidP="00FE6E00">
            <w:pPr>
              <w:jc w:val="center"/>
              <w:rPr>
                <w:rFonts w:eastAsia="Calibri"/>
              </w:rPr>
            </w:pPr>
            <w:r w:rsidRPr="009C483D">
              <w:rPr>
                <w:rFonts w:eastAsia="Calibri"/>
              </w:rPr>
              <w:t>вероятности</w:t>
            </w:r>
          </w:p>
        </w:tc>
      </w:tr>
      <w:tr w:rsidR="00D55505" w:rsidRPr="00CD0EDA" w:rsidTr="009C79B6">
        <w:trPr>
          <w:gridAfter w:val="1"/>
          <w:wAfter w:w="1310" w:type="dxa"/>
          <w:trHeight w:val="253"/>
        </w:trPr>
        <w:tc>
          <w:tcPr>
            <w:tcW w:w="2957" w:type="dxa"/>
            <w:vMerge w:val="restart"/>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Средний риск</w:t>
            </w: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А</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3</w:t>
            </w:r>
          </w:p>
        </w:tc>
      </w:tr>
      <w:tr w:rsidR="00D55505" w:rsidRPr="00CD0EDA" w:rsidTr="009C79B6">
        <w:trPr>
          <w:gridAfter w:val="1"/>
          <w:wAfter w:w="1310" w:type="dxa"/>
        </w:trPr>
        <w:tc>
          <w:tcPr>
            <w:tcW w:w="2957" w:type="dxa"/>
            <w:vMerge/>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Б</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3</w:t>
            </w:r>
          </w:p>
        </w:tc>
      </w:tr>
      <w:tr w:rsidR="00D55505" w:rsidRPr="00CD0EDA" w:rsidTr="009C79B6">
        <w:trPr>
          <w:gridAfter w:val="1"/>
          <w:wAfter w:w="1310" w:type="dxa"/>
        </w:trPr>
        <w:tc>
          <w:tcPr>
            <w:tcW w:w="2957" w:type="dxa"/>
            <w:vMerge/>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В</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3</w:t>
            </w:r>
          </w:p>
        </w:tc>
      </w:tr>
      <w:tr w:rsidR="00D55505" w:rsidRPr="00CD0EDA" w:rsidTr="009C79B6">
        <w:trPr>
          <w:gridAfter w:val="1"/>
          <w:wAfter w:w="1310" w:type="dxa"/>
        </w:trPr>
        <w:tc>
          <w:tcPr>
            <w:tcW w:w="2957" w:type="dxa"/>
            <w:vMerge w:val="restart"/>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Умеренный риск</w:t>
            </w: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А</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3</w:t>
            </w:r>
          </w:p>
        </w:tc>
      </w:tr>
      <w:tr w:rsidR="00D55505" w:rsidRPr="00CD0EDA" w:rsidTr="009C79B6">
        <w:trPr>
          <w:gridAfter w:val="1"/>
          <w:wAfter w:w="1310" w:type="dxa"/>
        </w:trPr>
        <w:tc>
          <w:tcPr>
            <w:tcW w:w="2957" w:type="dxa"/>
            <w:vMerge/>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Б</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3</w:t>
            </w:r>
          </w:p>
        </w:tc>
      </w:tr>
      <w:tr w:rsidR="00D55505" w:rsidRPr="00CD0EDA" w:rsidTr="009C79B6">
        <w:trPr>
          <w:gridAfter w:val="1"/>
          <w:wAfter w:w="1310" w:type="dxa"/>
        </w:trPr>
        <w:tc>
          <w:tcPr>
            <w:tcW w:w="2957" w:type="dxa"/>
            <w:vMerge/>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В</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3</w:t>
            </w:r>
          </w:p>
        </w:tc>
      </w:tr>
      <w:tr w:rsidR="00D55505" w:rsidRPr="00CD0EDA" w:rsidTr="009C79B6">
        <w:trPr>
          <w:gridAfter w:val="1"/>
          <w:wAfter w:w="1310" w:type="dxa"/>
        </w:trPr>
        <w:tc>
          <w:tcPr>
            <w:tcW w:w="2957" w:type="dxa"/>
            <w:vMerge w:val="restart"/>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Низкий риск</w:t>
            </w: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А</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4</w:t>
            </w:r>
          </w:p>
        </w:tc>
      </w:tr>
      <w:tr w:rsidR="00D55505" w:rsidRPr="00CD0EDA" w:rsidTr="009C79B6">
        <w:trPr>
          <w:gridAfter w:val="1"/>
          <w:wAfter w:w="1310" w:type="dxa"/>
        </w:trPr>
        <w:tc>
          <w:tcPr>
            <w:tcW w:w="2957" w:type="dxa"/>
            <w:vMerge/>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Б</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4</w:t>
            </w:r>
          </w:p>
        </w:tc>
      </w:tr>
      <w:tr w:rsidR="00D55505" w:rsidRPr="00CD0EDA" w:rsidTr="009C79B6">
        <w:trPr>
          <w:gridAfter w:val="1"/>
          <w:wAfter w:w="1310" w:type="dxa"/>
          <w:trHeight w:val="112"/>
        </w:trPr>
        <w:tc>
          <w:tcPr>
            <w:tcW w:w="2957" w:type="dxa"/>
            <w:vMerge/>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p>
        </w:tc>
        <w:tc>
          <w:tcPr>
            <w:tcW w:w="3054" w:type="dxa"/>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В</w:t>
            </w:r>
          </w:p>
        </w:tc>
        <w:tc>
          <w:tcPr>
            <w:tcW w:w="3054" w:type="dxa"/>
            <w:gridSpan w:val="2"/>
            <w:tcBorders>
              <w:top w:val="single" w:sz="4" w:space="0" w:color="auto"/>
              <w:left w:val="single" w:sz="4" w:space="0" w:color="auto"/>
              <w:bottom w:val="single" w:sz="4" w:space="0" w:color="auto"/>
              <w:right w:val="single" w:sz="4" w:space="0" w:color="auto"/>
            </w:tcBorders>
          </w:tcPr>
          <w:p w:rsidR="00D55505" w:rsidRPr="009C483D" w:rsidRDefault="00D55505" w:rsidP="00FE6E00">
            <w:pPr>
              <w:jc w:val="center"/>
              <w:rPr>
                <w:rFonts w:eastAsia="Calibri"/>
              </w:rPr>
            </w:pPr>
            <w:r w:rsidRPr="009C483D">
              <w:rPr>
                <w:rFonts w:eastAsia="Calibri"/>
              </w:rPr>
              <w:t>4</w:t>
            </w:r>
          </w:p>
        </w:tc>
      </w:tr>
      <w:tr w:rsidR="00FE6E00" w:rsidRPr="0020059D" w:rsidTr="009C79B6">
        <w:tblPrEx>
          <w:tblCellMar>
            <w:top w:w="0" w:type="dxa"/>
            <w:left w:w="108" w:type="dxa"/>
            <w:bottom w:w="0" w:type="dxa"/>
            <w:right w:w="108" w:type="dxa"/>
          </w:tblCellMar>
          <w:tblLook w:val="04A0" w:firstRow="1" w:lastRow="0" w:firstColumn="1" w:lastColumn="0" w:noHBand="0" w:noVBand="1"/>
        </w:tblPrEx>
        <w:trPr>
          <w:gridBefore w:val="3"/>
          <w:wBefore w:w="7859" w:type="dxa"/>
        </w:trPr>
        <w:tc>
          <w:tcPr>
            <w:tcW w:w="2516" w:type="dxa"/>
            <w:gridSpan w:val="2"/>
            <w:shd w:val="clear" w:color="auto" w:fill="auto"/>
          </w:tcPr>
          <w:p w:rsidR="00FE6E00" w:rsidRPr="0020059D" w:rsidRDefault="009C483D" w:rsidP="0020059D">
            <w:pPr>
              <w:jc w:val="center"/>
              <w:rPr>
                <w:rFonts w:eastAsia="Calibri"/>
                <w:sz w:val="28"/>
                <w:szCs w:val="28"/>
              </w:rPr>
            </w:pPr>
            <w:r>
              <w:rPr>
                <w:rFonts w:eastAsia="Calibri"/>
                <w:sz w:val="28"/>
                <w:szCs w:val="28"/>
              </w:rPr>
              <w:t xml:space="preserve">Приложение </w:t>
            </w:r>
            <w:r w:rsidR="00FE6E00" w:rsidRPr="0020059D">
              <w:rPr>
                <w:rFonts w:eastAsia="Calibri"/>
                <w:sz w:val="28"/>
                <w:szCs w:val="28"/>
              </w:rPr>
              <w:t>2</w:t>
            </w:r>
          </w:p>
          <w:p w:rsidR="00FE6E00" w:rsidRPr="0020059D" w:rsidRDefault="00FE6E00" w:rsidP="0020059D">
            <w:pPr>
              <w:jc w:val="center"/>
              <w:rPr>
                <w:rFonts w:eastAsia="Calibri"/>
                <w:sz w:val="28"/>
                <w:szCs w:val="28"/>
              </w:rPr>
            </w:pPr>
            <w:r w:rsidRPr="0020059D">
              <w:rPr>
                <w:rFonts w:eastAsia="Calibri"/>
                <w:sz w:val="28"/>
                <w:szCs w:val="28"/>
              </w:rPr>
              <w:t>к Положению</w:t>
            </w:r>
          </w:p>
        </w:tc>
      </w:tr>
    </w:tbl>
    <w:p w:rsidR="00055CB0" w:rsidRPr="00CD0EDA" w:rsidRDefault="00055CB0" w:rsidP="00CD0EDA">
      <w:pPr>
        <w:pStyle w:val="a9"/>
        <w:ind w:left="0"/>
        <w:rPr>
          <w:rFonts w:eastAsia="Calibri"/>
          <w:sz w:val="28"/>
          <w:szCs w:val="28"/>
        </w:rPr>
      </w:pPr>
    </w:p>
    <w:p w:rsidR="00055CB0" w:rsidRPr="00CD0EDA" w:rsidRDefault="00055CB0" w:rsidP="00CD0EDA">
      <w:pPr>
        <w:pStyle w:val="a9"/>
        <w:ind w:left="0"/>
        <w:jc w:val="center"/>
        <w:rPr>
          <w:rFonts w:eastAsia="Calibri"/>
          <w:b/>
          <w:bCs/>
          <w:sz w:val="28"/>
          <w:szCs w:val="28"/>
        </w:rPr>
      </w:pPr>
      <w:bookmarkStart w:id="6" w:name="Par372"/>
      <w:bookmarkEnd w:id="6"/>
      <w:r w:rsidRPr="00CD0EDA">
        <w:rPr>
          <w:rFonts w:eastAsia="Calibri"/>
          <w:b/>
          <w:bCs/>
          <w:sz w:val="28"/>
          <w:szCs w:val="28"/>
        </w:rPr>
        <w:t>Ключевые показатели на автомобильном транспорте, городском наземном электрическом транспорте и в дорожном хозяйстве на терр</w:t>
      </w:r>
      <w:r w:rsidR="004B2A24" w:rsidRPr="00CD0EDA">
        <w:rPr>
          <w:rFonts w:eastAsia="Calibri"/>
          <w:b/>
          <w:bCs/>
          <w:sz w:val="28"/>
          <w:szCs w:val="28"/>
        </w:rPr>
        <w:t>итории городского округа Красногорск</w:t>
      </w:r>
      <w:r w:rsidR="00FE6E00">
        <w:rPr>
          <w:rFonts w:eastAsia="Calibri"/>
          <w:b/>
          <w:bCs/>
          <w:sz w:val="28"/>
          <w:szCs w:val="28"/>
        </w:rPr>
        <w:t xml:space="preserve"> Московской области</w:t>
      </w:r>
      <w:r w:rsidRPr="00CD0EDA">
        <w:rPr>
          <w:rFonts w:eastAsia="Calibri"/>
          <w:b/>
          <w:bCs/>
          <w:sz w:val="28"/>
          <w:szCs w:val="28"/>
        </w:rPr>
        <w:t xml:space="preserve"> и их целевые значения, индикативные показатели</w:t>
      </w:r>
    </w:p>
    <w:p w:rsidR="00055CB0" w:rsidRPr="00CD0EDA" w:rsidRDefault="00055CB0" w:rsidP="00CD0EDA">
      <w:pPr>
        <w:pStyle w:val="a9"/>
        <w:ind w:left="0"/>
        <w:jc w:val="center"/>
        <w:rPr>
          <w:rFonts w:eastAsia="Calibri"/>
          <w:b/>
          <w:bCs/>
          <w:sz w:val="28"/>
          <w:szCs w:val="28"/>
        </w:rPr>
      </w:pPr>
    </w:p>
    <w:p w:rsidR="00055CB0" w:rsidRPr="00CD0EDA" w:rsidRDefault="00055CB0" w:rsidP="00CD0EDA">
      <w:pPr>
        <w:rPr>
          <w:rFonts w:eastAsia="Calibri"/>
          <w:b/>
          <w:bCs/>
          <w:sz w:val="28"/>
          <w:szCs w:val="28"/>
        </w:rPr>
      </w:pPr>
      <w:r w:rsidRPr="00CD0EDA">
        <w:rPr>
          <w:rFonts w:eastAsia="Calibri"/>
          <w:b/>
          <w:bCs/>
          <w:sz w:val="28"/>
          <w:szCs w:val="28"/>
        </w:rPr>
        <w:t xml:space="preserve">          1. Ключевые показатели</w:t>
      </w:r>
    </w:p>
    <w:p w:rsidR="00055CB0" w:rsidRPr="00CD0EDA" w:rsidRDefault="00055CB0" w:rsidP="00CD0EDA">
      <w:pPr>
        <w:pStyle w:val="a9"/>
        <w:ind w:left="0"/>
        <w:rPr>
          <w:rFonts w:eastAsia="Calibri"/>
          <w:sz w:val="28"/>
          <w:szCs w:val="28"/>
        </w:rPr>
      </w:pPr>
    </w:p>
    <w:p w:rsidR="00055CB0" w:rsidRPr="00CD0EDA" w:rsidRDefault="00055CB0" w:rsidP="00CD0EDA">
      <w:pPr>
        <w:rPr>
          <w:rFonts w:eastAsia="Calibri"/>
          <w:sz w:val="28"/>
          <w:szCs w:val="28"/>
        </w:rPr>
      </w:pPr>
      <w:r w:rsidRPr="00CD0EDA">
        <w:rPr>
          <w:rFonts w:eastAsia="Calibri"/>
          <w:sz w:val="28"/>
          <w:szCs w:val="28"/>
        </w:rPr>
        <w:t>Таблица 1</w:t>
      </w:r>
    </w:p>
    <w:p w:rsidR="00055CB0" w:rsidRPr="00CD0EDA" w:rsidRDefault="00055CB0" w:rsidP="00CD0EDA">
      <w:pPr>
        <w:pStyle w:val="a9"/>
        <w:ind w:left="0"/>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9644"/>
      </w:tblGrid>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jc w:val="center"/>
              <w:rPr>
                <w:rFonts w:eastAsia="Calibri"/>
              </w:rPr>
            </w:pPr>
            <w:r w:rsidRPr="009C483D">
              <w:rPr>
                <w:rFonts w:eastAsia="Calibri"/>
              </w:rPr>
              <w:t>N п/п</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Наименование ключевого показателя</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jc w:val="center"/>
              <w:rPr>
                <w:rFonts w:eastAsia="Calibri"/>
              </w:rPr>
            </w:pPr>
            <w:r w:rsidRPr="009C483D">
              <w:rPr>
                <w:rFonts w:eastAsia="Calibri"/>
              </w:rPr>
              <w:t>1</w:t>
            </w:r>
          </w:p>
          <w:p w:rsidR="00055CB0" w:rsidRPr="009C483D" w:rsidRDefault="00055CB0" w:rsidP="00CD0EDA">
            <w:pPr>
              <w:rPr>
                <w:rFonts w:eastAsia="Calibri"/>
              </w:rPr>
            </w:pPr>
            <w:r w:rsidRPr="009C483D">
              <w:rPr>
                <w:rFonts w:eastAsia="Calibri"/>
              </w:rPr>
              <w:t>1.</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Доля отмененных результатов контрольных мероприятий</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jc w:val="center"/>
              <w:rPr>
                <w:rFonts w:eastAsia="Calibri"/>
              </w:rPr>
            </w:pPr>
            <w:r w:rsidRPr="009C483D">
              <w:rPr>
                <w:rFonts w:eastAsia="Calibri"/>
              </w:rPr>
              <w:t>2</w:t>
            </w:r>
          </w:p>
          <w:p w:rsidR="00055CB0" w:rsidRPr="009C483D" w:rsidRDefault="00055CB0" w:rsidP="00CD0EDA">
            <w:pPr>
              <w:rPr>
                <w:rFonts w:eastAsia="Calibri"/>
              </w:rPr>
            </w:pPr>
          </w:p>
          <w:p w:rsidR="00055CB0" w:rsidRPr="009C483D" w:rsidRDefault="00055CB0" w:rsidP="00CD0EDA">
            <w:pPr>
              <w:rPr>
                <w:rFonts w:eastAsia="Calibri"/>
              </w:rPr>
            </w:pPr>
            <w:r w:rsidRPr="009C483D">
              <w:rPr>
                <w:rFonts w:eastAsia="Calibri"/>
              </w:rPr>
              <w:t>2.</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Доля обоснованных жалоб на действия (бездействие) органа муниципального контроля и (или) его должностного л</w:t>
            </w:r>
            <w:r w:rsidR="00DD0C79" w:rsidRPr="009C483D">
              <w:rPr>
                <w:rFonts w:eastAsia="Calibri"/>
              </w:rPr>
              <w:t xml:space="preserve">ица при проведении контрольных </w:t>
            </w:r>
            <w:r w:rsidRPr="009C483D">
              <w:rPr>
                <w:rFonts w:eastAsia="Calibri"/>
              </w:rPr>
              <w:t>мероприятий</w:t>
            </w:r>
          </w:p>
        </w:tc>
      </w:tr>
    </w:tbl>
    <w:p w:rsidR="00055CB0" w:rsidRPr="00CD0EDA" w:rsidRDefault="00055CB0" w:rsidP="00CD0EDA">
      <w:pPr>
        <w:pStyle w:val="a9"/>
        <w:ind w:left="0"/>
        <w:rPr>
          <w:rFonts w:eastAsia="Calibri"/>
          <w:sz w:val="28"/>
          <w:szCs w:val="28"/>
        </w:rPr>
      </w:pPr>
    </w:p>
    <w:p w:rsidR="00055CB0" w:rsidRPr="00CD0EDA" w:rsidRDefault="00055CB0" w:rsidP="00CD0EDA">
      <w:pPr>
        <w:pStyle w:val="a9"/>
        <w:ind w:left="0"/>
        <w:rPr>
          <w:rFonts w:eastAsia="Calibri"/>
          <w:b/>
          <w:bCs/>
          <w:sz w:val="28"/>
          <w:szCs w:val="28"/>
        </w:rPr>
      </w:pPr>
      <w:r w:rsidRPr="00CD0EDA">
        <w:rPr>
          <w:rFonts w:eastAsia="Calibri"/>
          <w:b/>
          <w:bCs/>
          <w:sz w:val="28"/>
          <w:szCs w:val="28"/>
        </w:rPr>
        <w:t>2. Индикативные показатели</w:t>
      </w:r>
    </w:p>
    <w:p w:rsidR="00055CB0" w:rsidRPr="00CD0EDA" w:rsidRDefault="00055CB0" w:rsidP="00CD0EDA">
      <w:pPr>
        <w:pStyle w:val="a9"/>
        <w:ind w:left="0"/>
        <w:rPr>
          <w:rFonts w:eastAsia="Calibri"/>
          <w:sz w:val="28"/>
          <w:szCs w:val="28"/>
        </w:rPr>
      </w:pPr>
    </w:p>
    <w:p w:rsidR="00055CB0" w:rsidRPr="00CD0EDA" w:rsidRDefault="00055CB0" w:rsidP="00CD0EDA">
      <w:pPr>
        <w:pStyle w:val="a9"/>
        <w:ind w:left="0"/>
        <w:rPr>
          <w:rFonts w:eastAsia="Calibri"/>
          <w:sz w:val="28"/>
          <w:szCs w:val="28"/>
        </w:rPr>
      </w:pPr>
      <w:r w:rsidRPr="00CD0EDA">
        <w:rPr>
          <w:rFonts w:eastAsia="Calibri"/>
          <w:sz w:val="28"/>
          <w:szCs w:val="28"/>
        </w:rPr>
        <w:t>Таблица 2</w:t>
      </w:r>
    </w:p>
    <w:p w:rsidR="00055CB0" w:rsidRPr="00CD0EDA" w:rsidRDefault="00055CB0" w:rsidP="00CD0EDA">
      <w:pPr>
        <w:pStyle w:val="a9"/>
        <w:ind w:left="0"/>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9644"/>
      </w:tblGrid>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N п/п</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jc w:val="center"/>
              <w:rPr>
                <w:rFonts w:eastAsia="Calibri"/>
              </w:rPr>
            </w:pPr>
            <w:r w:rsidRPr="009C483D">
              <w:rPr>
                <w:rFonts w:eastAsia="Calibri"/>
              </w:rPr>
              <w:t>Наименование показателя</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w:t>
            </w:r>
          </w:p>
          <w:p w:rsidR="00055CB0" w:rsidRPr="009C483D" w:rsidRDefault="00055CB0" w:rsidP="00CD0EDA">
            <w:pPr>
              <w:rPr>
                <w:rFonts w:eastAsia="Calibri"/>
              </w:rPr>
            </w:pPr>
            <w:r w:rsidRPr="009C483D">
              <w:rPr>
                <w:rFonts w:eastAsia="Calibri"/>
              </w:rPr>
              <w:t>1.</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плановых контрольных мероприятий, проведенных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2</w:t>
            </w:r>
          </w:p>
          <w:p w:rsidR="00055CB0" w:rsidRPr="009C483D" w:rsidRDefault="00055CB0" w:rsidP="00CD0EDA">
            <w:pPr>
              <w:rPr>
                <w:rFonts w:eastAsia="Calibri"/>
              </w:rPr>
            </w:pPr>
            <w:r w:rsidRPr="009C483D">
              <w:rPr>
                <w:rFonts w:eastAsia="Calibri"/>
              </w:rPr>
              <w:t>2.</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внеплановых контрольных мероприятий, проведенных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3</w:t>
            </w:r>
          </w:p>
          <w:p w:rsidR="00055CB0" w:rsidRPr="009C483D" w:rsidRDefault="00055CB0" w:rsidP="00CD0EDA">
            <w:pPr>
              <w:rPr>
                <w:rFonts w:eastAsia="Calibri"/>
              </w:rPr>
            </w:pPr>
            <w:r w:rsidRPr="009C483D">
              <w:rPr>
                <w:rFonts w:eastAsia="Calibri"/>
              </w:rPr>
              <w:t>3.</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4</w:t>
            </w:r>
          </w:p>
          <w:p w:rsidR="00055CB0" w:rsidRPr="009C483D" w:rsidRDefault="00055CB0" w:rsidP="00CD0EDA">
            <w:pPr>
              <w:rPr>
                <w:rFonts w:eastAsia="Calibri"/>
              </w:rPr>
            </w:pPr>
            <w:r w:rsidRPr="009C483D">
              <w:rPr>
                <w:rFonts w:eastAsia="Calibri"/>
              </w:rPr>
              <w:t>4.</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Общее количество контрольных мероприятий с взаимодействием, проведенных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5</w:t>
            </w:r>
          </w:p>
          <w:p w:rsidR="00055CB0" w:rsidRPr="009C483D" w:rsidRDefault="00055CB0" w:rsidP="00CD0EDA">
            <w:pPr>
              <w:rPr>
                <w:rFonts w:eastAsia="Calibri"/>
              </w:rPr>
            </w:pPr>
            <w:r w:rsidRPr="009C483D">
              <w:rPr>
                <w:rFonts w:eastAsia="Calibri"/>
              </w:rPr>
              <w:t>5.</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контрольных мероприятий с взаимодействием по каждому виду контрольного мероприятия, проведенных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6</w:t>
            </w:r>
          </w:p>
          <w:p w:rsidR="00055CB0" w:rsidRPr="009C483D" w:rsidRDefault="00055CB0" w:rsidP="00CD0EDA">
            <w:pPr>
              <w:rPr>
                <w:rFonts w:eastAsia="Calibri"/>
              </w:rPr>
            </w:pPr>
            <w:r w:rsidRPr="009C483D">
              <w:rPr>
                <w:rFonts w:eastAsia="Calibri"/>
              </w:rPr>
              <w:t>6.</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контрольных мероприятий, проведенных с использованием средств дистанционного взаимодействия,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7</w:t>
            </w:r>
          </w:p>
          <w:p w:rsidR="00055CB0" w:rsidRPr="009C483D" w:rsidRDefault="00055CB0" w:rsidP="00CD0EDA">
            <w:pPr>
              <w:rPr>
                <w:rFonts w:eastAsia="Calibri"/>
              </w:rPr>
            </w:pPr>
            <w:r w:rsidRPr="009C483D">
              <w:rPr>
                <w:rFonts w:eastAsia="Calibri"/>
              </w:rPr>
              <w:lastRenderedPageBreak/>
              <w:t>7.</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lastRenderedPageBreak/>
              <w:t>Количество обязательных профилактических визитов, проведенных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lastRenderedPageBreak/>
              <w:t>8</w:t>
            </w:r>
          </w:p>
          <w:p w:rsidR="00055CB0" w:rsidRPr="009C483D" w:rsidRDefault="00055CB0" w:rsidP="00CD0EDA">
            <w:pPr>
              <w:rPr>
                <w:rFonts w:eastAsia="Calibri"/>
              </w:rPr>
            </w:pPr>
            <w:r w:rsidRPr="009C483D">
              <w:rPr>
                <w:rFonts w:eastAsia="Calibri"/>
              </w:rPr>
              <w:t>8.</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Количество предостережений о недопустимости нарушения обязательных требований, объявленных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9</w:t>
            </w:r>
          </w:p>
          <w:p w:rsidR="00055CB0" w:rsidRPr="009C483D" w:rsidRDefault="00055CB0" w:rsidP="00CD0EDA">
            <w:pPr>
              <w:rPr>
                <w:rFonts w:eastAsia="Calibri"/>
              </w:rPr>
            </w:pPr>
            <w:r w:rsidRPr="009C483D">
              <w:rPr>
                <w:rFonts w:eastAsia="Calibri"/>
              </w:rPr>
              <w:t>9.</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контрольных мероприятий, по результатам которых выявлены нарушения обязательных требований,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110.</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контрольных мероприятий, по итогам которых возбуждены дела об административных правонарушениях,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111.</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Сумма административных штрафов, наложенных по результатам контрольных мероприятий,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112.</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направленных в органы прокуратуры заявлений о согласовании проведения контрольных мероприятий,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113.</w:t>
            </w:r>
          </w:p>
          <w:p w:rsidR="00055CB0" w:rsidRPr="009C483D" w:rsidRDefault="00055CB0" w:rsidP="00CD0EDA">
            <w:pPr>
              <w:ind w:firstLine="709"/>
              <w:rPr>
                <w:rFonts w:eastAsia="Calibri"/>
              </w:rPr>
            </w:pPr>
          </w:p>
          <w:p w:rsidR="00055CB0" w:rsidRPr="009C483D" w:rsidRDefault="00055CB0" w:rsidP="00CD0EDA">
            <w:pPr>
              <w:ind w:firstLine="709"/>
              <w:rPr>
                <w:rFonts w:eastAsia="Calibri"/>
              </w:rPr>
            </w:pP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114.</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Общее количество учтенных объектов контроля на конец отчетного периода</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115.</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Количество учтенных объектов контроля, отнесенных к категориям риска, по каждой из категорий риска, на конец отчетного периода</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116.</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Количество учтенных контролируемых лиц на конец отчетного периода</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117.</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учтенных контролируемых лиц, в отношении которых проведены контрольные мероприятия,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118.</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Общее количество жалоб, поданных контролируемыми лицами в досудебном порядке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119.</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Количество жалоб, в отношении которых органом муниципального контроля был нарушен срок рассмотрения,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220.</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органа муниципального контроля, либо о признании действий (бездействий) должностных лиц органа муниципального контроля недействительными,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221.</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Количество исковых заявлений об оспаривании решений, действий (бездействий) должностных лиц органа муниципального контроля, направленных контролируемыми лицами в судебном порядке,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222.</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FE6E00">
            <w:pPr>
              <w:rPr>
                <w:rFonts w:eastAsia="Calibri"/>
              </w:rPr>
            </w:pPr>
            <w:r w:rsidRPr="009C483D">
              <w:rPr>
                <w:rFonts w:eastAsia="Calibri"/>
              </w:rPr>
              <w:t>Количество исковых заявлений об оспаривании решений, действий (бездействий) должностных лиц органа муниципального контроля,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r>
      <w:tr w:rsidR="00055CB0" w:rsidRPr="009C483D" w:rsidTr="00FE6E00">
        <w:tc>
          <w:tcPr>
            <w:tcW w:w="624" w:type="dxa"/>
            <w:tcBorders>
              <w:top w:val="single" w:sz="4" w:space="0" w:color="auto"/>
              <w:left w:val="single" w:sz="4" w:space="0" w:color="auto"/>
              <w:bottom w:val="single" w:sz="4" w:space="0" w:color="auto"/>
              <w:right w:val="single" w:sz="4" w:space="0" w:color="auto"/>
            </w:tcBorders>
          </w:tcPr>
          <w:p w:rsidR="00055CB0" w:rsidRPr="009C483D" w:rsidRDefault="00055CB0" w:rsidP="00CD0EDA">
            <w:pPr>
              <w:ind w:firstLine="709"/>
              <w:rPr>
                <w:rFonts w:eastAsia="Calibri"/>
              </w:rPr>
            </w:pPr>
            <w:r w:rsidRPr="009C483D">
              <w:rPr>
                <w:rFonts w:eastAsia="Calibri"/>
              </w:rPr>
              <w:t>223.</w:t>
            </w:r>
          </w:p>
        </w:tc>
        <w:tc>
          <w:tcPr>
            <w:tcW w:w="9644" w:type="dxa"/>
            <w:tcBorders>
              <w:top w:val="single" w:sz="4" w:space="0" w:color="auto"/>
              <w:left w:val="single" w:sz="4" w:space="0" w:color="auto"/>
              <w:bottom w:val="single" w:sz="4" w:space="0" w:color="auto"/>
              <w:right w:val="single" w:sz="4" w:space="0" w:color="auto"/>
            </w:tcBorders>
          </w:tcPr>
          <w:p w:rsidR="00055CB0" w:rsidRPr="009C483D" w:rsidRDefault="00055CB0" w:rsidP="00DD0C79">
            <w:pPr>
              <w:rPr>
                <w:rFonts w:eastAsia="Calibri"/>
              </w:rPr>
            </w:pPr>
            <w:r w:rsidRPr="009C483D">
              <w:rPr>
                <w:rFonts w:eastAsia="Calibri"/>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055CB0" w:rsidRPr="00CD0EDA" w:rsidRDefault="00055CB0" w:rsidP="00A9747A">
      <w:pPr>
        <w:rPr>
          <w:rFonts w:eastAsia="Calibri"/>
          <w:sz w:val="28"/>
          <w:szCs w:val="28"/>
        </w:rPr>
      </w:pPr>
    </w:p>
    <w:sectPr w:rsidR="00055CB0" w:rsidRPr="00CD0EDA" w:rsidSect="009C79B6">
      <w:headerReference w:type="default" r:id="rId11"/>
      <w:pgSz w:w="11906" w:h="16838"/>
      <w:pgMar w:top="709" w:right="567" w:bottom="568"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DF9" w:rsidRDefault="00103DF9" w:rsidP="00B376CC">
      <w:r>
        <w:separator/>
      </w:r>
    </w:p>
  </w:endnote>
  <w:endnote w:type="continuationSeparator" w:id="0">
    <w:p w:rsidR="00103DF9" w:rsidRDefault="00103DF9" w:rsidP="00B376CC">
      <w:r>
        <w:continuationSeparator/>
      </w:r>
    </w:p>
  </w:endnote>
  <w:endnote w:id="1">
    <w:p w:rsidR="00C800DB" w:rsidRPr="00FE6E00" w:rsidRDefault="00C800DB" w:rsidP="00FE6E00">
      <w:pPr>
        <w:pStyle w:val="af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DF9" w:rsidRDefault="00103DF9" w:rsidP="00B376CC">
      <w:r>
        <w:separator/>
      </w:r>
    </w:p>
  </w:footnote>
  <w:footnote w:type="continuationSeparator" w:id="0">
    <w:p w:rsidR="00103DF9" w:rsidRDefault="00103DF9"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DB" w:rsidRDefault="00C800DB" w:rsidP="00CD0EDA">
    <w:pPr>
      <w:pStyle w:val="a5"/>
      <w:jc w:val="center"/>
    </w:pPr>
    <w:r>
      <w:fldChar w:fldCharType="begin"/>
    </w:r>
    <w:r>
      <w:instrText>PAGE   \* MERGEFORMAT</w:instrText>
    </w:r>
    <w:r>
      <w:fldChar w:fldCharType="separate"/>
    </w:r>
    <w:r w:rsidR="006403CD">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A5C"/>
    <w:multiLevelType w:val="hybridMultilevel"/>
    <w:tmpl w:val="8A5ED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66A38ED"/>
    <w:multiLevelType w:val="hybridMultilevel"/>
    <w:tmpl w:val="4DFC3DC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E477381"/>
    <w:multiLevelType w:val="multilevel"/>
    <w:tmpl w:val="7172814C"/>
    <w:lvl w:ilvl="0">
      <w:start w:val="7"/>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196C33"/>
    <w:multiLevelType w:val="hybridMultilevel"/>
    <w:tmpl w:val="C0D64F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72FCF"/>
    <w:multiLevelType w:val="hybridMultilevel"/>
    <w:tmpl w:val="557CE32E"/>
    <w:lvl w:ilvl="0" w:tplc="91A0383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89B196B"/>
    <w:multiLevelType w:val="hybridMultilevel"/>
    <w:tmpl w:val="DA34828A"/>
    <w:lvl w:ilvl="0" w:tplc="B9324EFE">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C9A59BC"/>
    <w:multiLevelType w:val="hybridMultilevel"/>
    <w:tmpl w:val="82E05B10"/>
    <w:lvl w:ilvl="0" w:tplc="0FC67546">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836C4A"/>
    <w:multiLevelType w:val="hybridMultilevel"/>
    <w:tmpl w:val="21040DC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37B67C9D"/>
    <w:multiLevelType w:val="hybridMultilevel"/>
    <w:tmpl w:val="EE282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D44CE"/>
    <w:multiLevelType w:val="multilevel"/>
    <w:tmpl w:val="A6FA657E"/>
    <w:lvl w:ilvl="0">
      <w:start w:val="1"/>
      <w:numFmt w:val="decimal"/>
      <w:lvlText w:val="%1."/>
      <w:lvlJc w:val="left"/>
      <w:pPr>
        <w:ind w:left="495" w:hanging="495"/>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8">
    <w:nsid w:val="3DE83D36"/>
    <w:multiLevelType w:val="multilevel"/>
    <w:tmpl w:val="A71ED4CC"/>
    <w:lvl w:ilvl="0">
      <w:start w:val="5"/>
      <w:numFmt w:val="decimal"/>
      <w:lvlText w:val="%1."/>
      <w:lvlJc w:val="left"/>
      <w:pPr>
        <w:ind w:left="450" w:hanging="450"/>
      </w:pPr>
      <w:rPr>
        <w:rFonts w:hint="default"/>
        <w:b/>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5162FA0"/>
    <w:multiLevelType w:val="multilevel"/>
    <w:tmpl w:val="8FD690F0"/>
    <w:lvl w:ilvl="0">
      <w:start w:val="9"/>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616007E"/>
    <w:multiLevelType w:val="multilevel"/>
    <w:tmpl w:val="29BA1090"/>
    <w:lvl w:ilvl="0">
      <w:start w:val="8"/>
      <w:numFmt w:val="decimal"/>
      <w:lvlText w:val="%1."/>
      <w:lvlJc w:val="left"/>
      <w:pPr>
        <w:ind w:left="432" w:hanging="432"/>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B62E92"/>
    <w:multiLevelType w:val="multilevel"/>
    <w:tmpl w:val="8E62EE3C"/>
    <w:lvl w:ilvl="0">
      <w:start w:val="6"/>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50D67125"/>
    <w:multiLevelType w:val="multilevel"/>
    <w:tmpl w:val="D632FE06"/>
    <w:lvl w:ilvl="0">
      <w:start w:val="8"/>
      <w:numFmt w:val="decimal"/>
      <w:lvlText w:val="%1."/>
      <w:lvlJc w:val="left"/>
      <w:pPr>
        <w:ind w:left="432" w:hanging="432"/>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7">
    <w:nsid w:val="52DB68D0"/>
    <w:multiLevelType w:val="hybridMultilevel"/>
    <w:tmpl w:val="8B7C8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49C388D"/>
    <w:multiLevelType w:val="hybridMultilevel"/>
    <w:tmpl w:val="1BE6A756"/>
    <w:lvl w:ilvl="0" w:tplc="22E61508">
      <w:start w:val="1"/>
      <w:numFmt w:val="decimal"/>
      <w:lvlText w:val="%1."/>
      <w:lvlJc w:val="left"/>
      <w:pPr>
        <w:ind w:left="3196"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BD6608"/>
    <w:multiLevelType w:val="hybridMultilevel"/>
    <w:tmpl w:val="36C45A58"/>
    <w:lvl w:ilvl="0" w:tplc="F304A05A">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2257090"/>
    <w:multiLevelType w:val="hybridMultilevel"/>
    <w:tmpl w:val="7E74A418"/>
    <w:lvl w:ilvl="0" w:tplc="059E01A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2745508"/>
    <w:multiLevelType w:val="multilevel"/>
    <w:tmpl w:val="A12ED0CA"/>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5">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36">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BE346B"/>
    <w:multiLevelType w:val="hybridMultilevel"/>
    <w:tmpl w:val="794833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1473D1"/>
    <w:multiLevelType w:val="multilevel"/>
    <w:tmpl w:val="65EC7116"/>
    <w:lvl w:ilvl="0">
      <w:start w:val="1"/>
      <w:numFmt w:val="decimal"/>
      <w:lvlText w:val="%1."/>
      <w:lvlJc w:val="left"/>
      <w:pPr>
        <w:ind w:left="795" w:hanging="360"/>
      </w:p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num w:numId="1">
    <w:abstractNumId w:val="28"/>
  </w:num>
  <w:num w:numId="2">
    <w:abstractNumId w:val="39"/>
  </w:num>
  <w:num w:numId="3">
    <w:abstractNumId w:val="41"/>
  </w:num>
  <w:num w:numId="4">
    <w:abstractNumId w:val="40"/>
  </w:num>
  <w:num w:numId="5">
    <w:abstractNumId w:val="5"/>
  </w:num>
  <w:num w:numId="6">
    <w:abstractNumId w:val="29"/>
  </w:num>
  <w:num w:numId="7">
    <w:abstractNumId w:val="13"/>
  </w:num>
  <w:num w:numId="8">
    <w:abstractNumId w:val="35"/>
  </w:num>
  <w:num w:numId="9">
    <w:abstractNumId w:val="36"/>
  </w:num>
  <w:num w:numId="10">
    <w:abstractNumId w:val="1"/>
  </w:num>
  <w:num w:numId="11">
    <w:abstractNumId w:val="31"/>
  </w:num>
  <w:num w:numId="12">
    <w:abstractNumId w:val="11"/>
  </w:num>
  <w:num w:numId="13">
    <w:abstractNumId w:val="10"/>
  </w:num>
  <w:num w:numId="14">
    <w:abstractNumId w:val="8"/>
  </w:num>
  <w:num w:numId="15">
    <w:abstractNumId w:val="2"/>
  </w:num>
  <w:num w:numId="16">
    <w:abstractNumId w:val="23"/>
  </w:num>
  <w:num w:numId="17">
    <w:abstractNumId w:val="22"/>
  </w:num>
  <w:num w:numId="18">
    <w:abstractNumId w:val="34"/>
  </w:num>
  <w:num w:numId="19">
    <w:abstractNumId w:val="19"/>
  </w:num>
  <w:num w:numId="20">
    <w:abstractNumId w:val="14"/>
  </w:num>
  <w:num w:numId="21">
    <w:abstractNumId w:val="3"/>
  </w:num>
  <w:num w:numId="22">
    <w:abstractNumId w:val="30"/>
  </w:num>
  <w:num w:numId="23">
    <w:abstractNumId w:val="32"/>
  </w:num>
  <w:num w:numId="24">
    <w:abstractNumId w:val="17"/>
  </w:num>
  <w:num w:numId="25">
    <w:abstractNumId w:val="42"/>
  </w:num>
  <w:num w:numId="26">
    <w:abstractNumId w:val="12"/>
  </w:num>
  <w:num w:numId="27">
    <w:abstractNumId w:val="6"/>
  </w:num>
  <w:num w:numId="28">
    <w:abstractNumId w:val="0"/>
  </w:num>
  <w:num w:numId="29">
    <w:abstractNumId w:val="7"/>
  </w:num>
  <w:num w:numId="30">
    <w:abstractNumId w:val="37"/>
  </w:num>
  <w:num w:numId="31">
    <w:abstractNumId w:val="16"/>
  </w:num>
  <w:num w:numId="32">
    <w:abstractNumId w:val="24"/>
  </w:num>
  <w:num w:numId="33">
    <w:abstractNumId w:val="18"/>
  </w:num>
  <w:num w:numId="34">
    <w:abstractNumId w:val="38"/>
  </w:num>
  <w:num w:numId="35">
    <w:abstractNumId w:val="33"/>
  </w:num>
  <w:num w:numId="36">
    <w:abstractNumId w:val="15"/>
  </w:num>
  <w:num w:numId="37">
    <w:abstractNumId w:val="27"/>
  </w:num>
  <w:num w:numId="38">
    <w:abstractNumId w:val="25"/>
  </w:num>
  <w:num w:numId="39">
    <w:abstractNumId w:val="21"/>
  </w:num>
  <w:num w:numId="40">
    <w:abstractNumId w:val="26"/>
  </w:num>
  <w:num w:numId="41">
    <w:abstractNumId w:val="20"/>
  </w:num>
  <w:num w:numId="42">
    <w:abstractNumId w:val="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009B"/>
    <w:rsid w:val="00002224"/>
    <w:rsid w:val="000024E3"/>
    <w:rsid w:val="00004C59"/>
    <w:rsid w:val="00006412"/>
    <w:rsid w:val="00006E38"/>
    <w:rsid w:val="000121BE"/>
    <w:rsid w:val="0001222E"/>
    <w:rsid w:val="000139BC"/>
    <w:rsid w:val="00013A82"/>
    <w:rsid w:val="00014E85"/>
    <w:rsid w:val="00015137"/>
    <w:rsid w:val="00017315"/>
    <w:rsid w:val="00026B25"/>
    <w:rsid w:val="000279DB"/>
    <w:rsid w:val="00033275"/>
    <w:rsid w:val="000372D3"/>
    <w:rsid w:val="00041899"/>
    <w:rsid w:val="000426F5"/>
    <w:rsid w:val="000444B7"/>
    <w:rsid w:val="00050DF4"/>
    <w:rsid w:val="00055CB0"/>
    <w:rsid w:val="00061D9C"/>
    <w:rsid w:val="00066AF6"/>
    <w:rsid w:val="00075A5C"/>
    <w:rsid w:val="0007757A"/>
    <w:rsid w:val="00082BE4"/>
    <w:rsid w:val="00086A6D"/>
    <w:rsid w:val="000954C7"/>
    <w:rsid w:val="000A091C"/>
    <w:rsid w:val="000A57CD"/>
    <w:rsid w:val="000A7829"/>
    <w:rsid w:val="000B0095"/>
    <w:rsid w:val="000B2A5C"/>
    <w:rsid w:val="000B4334"/>
    <w:rsid w:val="000B5BC8"/>
    <w:rsid w:val="000C16ED"/>
    <w:rsid w:val="000D2BD1"/>
    <w:rsid w:val="000D3323"/>
    <w:rsid w:val="000D4BC4"/>
    <w:rsid w:val="000D5224"/>
    <w:rsid w:val="000D5EAA"/>
    <w:rsid w:val="000E1771"/>
    <w:rsid w:val="000E1D18"/>
    <w:rsid w:val="000E226B"/>
    <w:rsid w:val="000F24AF"/>
    <w:rsid w:val="000F5552"/>
    <w:rsid w:val="000F783A"/>
    <w:rsid w:val="00103DF9"/>
    <w:rsid w:val="00114AE0"/>
    <w:rsid w:val="0011627E"/>
    <w:rsid w:val="0012425C"/>
    <w:rsid w:val="00137E8B"/>
    <w:rsid w:val="0014579A"/>
    <w:rsid w:val="00155614"/>
    <w:rsid w:val="0015612D"/>
    <w:rsid w:val="00162658"/>
    <w:rsid w:val="00164553"/>
    <w:rsid w:val="0017110D"/>
    <w:rsid w:val="00171A9F"/>
    <w:rsid w:val="00173716"/>
    <w:rsid w:val="00177F46"/>
    <w:rsid w:val="00181CF7"/>
    <w:rsid w:val="00182D9A"/>
    <w:rsid w:val="00191616"/>
    <w:rsid w:val="00192AE1"/>
    <w:rsid w:val="001A0571"/>
    <w:rsid w:val="001A1F47"/>
    <w:rsid w:val="001A22F1"/>
    <w:rsid w:val="001A6179"/>
    <w:rsid w:val="001D038D"/>
    <w:rsid w:val="001D0DE6"/>
    <w:rsid w:val="001D14B9"/>
    <w:rsid w:val="001D3136"/>
    <w:rsid w:val="001D721D"/>
    <w:rsid w:val="001E5D50"/>
    <w:rsid w:val="001E6369"/>
    <w:rsid w:val="001E6A1C"/>
    <w:rsid w:val="001F0BA5"/>
    <w:rsid w:val="001F18A3"/>
    <w:rsid w:val="001F305B"/>
    <w:rsid w:val="0020059D"/>
    <w:rsid w:val="0020063B"/>
    <w:rsid w:val="002074A3"/>
    <w:rsid w:val="00213E92"/>
    <w:rsid w:val="0021486E"/>
    <w:rsid w:val="00214F70"/>
    <w:rsid w:val="002161F4"/>
    <w:rsid w:val="00220E63"/>
    <w:rsid w:val="002216DB"/>
    <w:rsid w:val="002240A0"/>
    <w:rsid w:val="00230C51"/>
    <w:rsid w:val="00231640"/>
    <w:rsid w:val="00240A24"/>
    <w:rsid w:val="00251463"/>
    <w:rsid w:val="002522CE"/>
    <w:rsid w:val="00257B48"/>
    <w:rsid w:val="00260236"/>
    <w:rsid w:val="00275E05"/>
    <w:rsid w:val="00280D11"/>
    <w:rsid w:val="00290213"/>
    <w:rsid w:val="002A035E"/>
    <w:rsid w:val="002C0640"/>
    <w:rsid w:val="002C177C"/>
    <w:rsid w:val="002C314B"/>
    <w:rsid w:val="002D48EB"/>
    <w:rsid w:val="002D5227"/>
    <w:rsid w:val="002D7002"/>
    <w:rsid w:val="002E6BE6"/>
    <w:rsid w:val="00303C38"/>
    <w:rsid w:val="0031073B"/>
    <w:rsid w:val="0031078E"/>
    <w:rsid w:val="00312385"/>
    <w:rsid w:val="00316761"/>
    <w:rsid w:val="00321013"/>
    <w:rsid w:val="003234E6"/>
    <w:rsid w:val="00325598"/>
    <w:rsid w:val="003307C7"/>
    <w:rsid w:val="003339CA"/>
    <w:rsid w:val="00335E09"/>
    <w:rsid w:val="00362B97"/>
    <w:rsid w:val="00395E4E"/>
    <w:rsid w:val="003A75AA"/>
    <w:rsid w:val="003B1E71"/>
    <w:rsid w:val="003B1F36"/>
    <w:rsid w:val="003B2B42"/>
    <w:rsid w:val="003C1715"/>
    <w:rsid w:val="003C2C5B"/>
    <w:rsid w:val="003C4312"/>
    <w:rsid w:val="003C4F63"/>
    <w:rsid w:val="003C72B3"/>
    <w:rsid w:val="003C749E"/>
    <w:rsid w:val="003D2FFB"/>
    <w:rsid w:val="003E14D7"/>
    <w:rsid w:val="003F32FB"/>
    <w:rsid w:val="00411230"/>
    <w:rsid w:val="00416504"/>
    <w:rsid w:val="0041668A"/>
    <w:rsid w:val="00416B66"/>
    <w:rsid w:val="0042453D"/>
    <w:rsid w:val="00426E6B"/>
    <w:rsid w:val="004304AE"/>
    <w:rsid w:val="004331C2"/>
    <w:rsid w:val="00435C36"/>
    <w:rsid w:val="004524FB"/>
    <w:rsid w:val="00452ED8"/>
    <w:rsid w:val="00455373"/>
    <w:rsid w:val="00465C81"/>
    <w:rsid w:val="00487131"/>
    <w:rsid w:val="0049044D"/>
    <w:rsid w:val="0049058A"/>
    <w:rsid w:val="004A0D53"/>
    <w:rsid w:val="004A5A45"/>
    <w:rsid w:val="004A795B"/>
    <w:rsid w:val="004B0499"/>
    <w:rsid w:val="004B2732"/>
    <w:rsid w:val="004B2A24"/>
    <w:rsid w:val="004B7223"/>
    <w:rsid w:val="004C05FD"/>
    <w:rsid w:val="004D4086"/>
    <w:rsid w:val="004D557B"/>
    <w:rsid w:val="004E425D"/>
    <w:rsid w:val="004E48CA"/>
    <w:rsid w:val="004F528D"/>
    <w:rsid w:val="00507974"/>
    <w:rsid w:val="0051112F"/>
    <w:rsid w:val="005124BA"/>
    <w:rsid w:val="0051729F"/>
    <w:rsid w:val="00517A8E"/>
    <w:rsid w:val="00522214"/>
    <w:rsid w:val="00522526"/>
    <w:rsid w:val="00522992"/>
    <w:rsid w:val="005235B6"/>
    <w:rsid w:val="005348DC"/>
    <w:rsid w:val="00535C7D"/>
    <w:rsid w:val="00541CB4"/>
    <w:rsid w:val="00542323"/>
    <w:rsid w:val="005431F9"/>
    <w:rsid w:val="005510AC"/>
    <w:rsid w:val="00551660"/>
    <w:rsid w:val="00560022"/>
    <w:rsid w:val="00564FC2"/>
    <w:rsid w:val="005748ED"/>
    <w:rsid w:val="005779F2"/>
    <w:rsid w:val="005804A7"/>
    <w:rsid w:val="00581903"/>
    <w:rsid w:val="00584F92"/>
    <w:rsid w:val="005857E9"/>
    <w:rsid w:val="0058719B"/>
    <w:rsid w:val="005A004A"/>
    <w:rsid w:val="005A281B"/>
    <w:rsid w:val="005A750A"/>
    <w:rsid w:val="005B0F76"/>
    <w:rsid w:val="005B50C0"/>
    <w:rsid w:val="005B6778"/>
    <w:rsid w:val="005C5BB5"/>
    <w:rsid w:val="005D4D77"/>
    <w:rsid w:val="005D57D2"/>
    <w:rsid w:val="005D6B64"/>
    <w:rsid w:val="005D7469"/>
    <w:rsid w:val="005E3738"/>
    <w:rsid w:val="005F0B0D"/>
    <w:rsid w:val="005F46BC"/>
    <w:rsid w:val="005F5D8C"/>
    <w:rsid w:val="005F7833"/>
    <w:rsid w:val="00600336"/>
    <w:rsid w:val="00604BC9"/>
    <w:rsid w:val="0061199E"/>
    <w:rsid w:val="00620F1E"/>
    <w:rsid w:val="006272AB"/>
    <w:rsid w:val="00637995"/>
    <w:rsid w:val="00637C86"/>
    <w:rsid w:val="006403CD"/>
    <w:rsid w:val="00643D6C"/>
    <w:rsid w:val="00646053"/>
    <w:rsid w:val="006610D0"/>
    <w:rsid w:val="0068113F"/>
    <w:rsid w:val="006913EA"/>
    <w:rsid w:val="00697F25"/>
    <w:rsid w:val="006A0469"/>
    <w:rsid w:val="006A4C1D"/>
    <w:rsid w:val="006C776C"/>
    <w:rsid w:val="006D5FA8"/>
    <w:rsid w:val="006E66DE"/>
    <w:rsid w:val="00700A3C"/>
    <w:rsid w:val="00702B48"/>
    <w:rsid w:val="007038D1"/>
    <w:rsid w:val="00704040"/>
    <w:rsid w:val="00712B87"/>
    <w:rsid w:val="00714228"/>
    <w:rsid w:val="00716DF5"/>
    <w:rsid w:val="00716F2F"/>
    <w:rsid w:val="00717B64"/>
    <w:rsid w:val="00717E32"/>
    <w:rsid w:val="0073336E"/>
    <w:rsid w:val="00736E72"/>
    <w:rsid w:val="00740EF9"/>
    <w:rsid w:val="007442C8"/>
    <w:rsid w:val="007466E3"/>
    <w:rsid w:val="00755C2F"/>
    <w:rsid w:val="00756A9D"/>
    <w:rsid w:val="00764280"/>
    <w:rsid w:val="007678C0"/>
    <w:rsid w:val="00771E24"/>
    <w:rsid w:val="007757A4"/>
    <w:rsid w:val="0078312B"/>
    <w:rsid w:val="00786D70"/>
    <w:rsid w:val="007878E0"/>
    <w:rsid w:val="00792851"/>
    <w:rsid w:val="007935FA"/>
    <w:rsid w:val="007A0863"/>
    <w:rsid w:val="007A11D8"/>
    <w:rsid w:val="007A371C"/>
    <w:rsid w:val="007B32AD"/>
    <w:rsid w:val="007B5C81"/>
    <w:rsid w:val="007C3BCC"/>
    <w:rsid w:val="007C3D86"/>
    <w:rsid w:val="007D2BDD"/>
    <w:rsid w:val="007D7103"/>
    <w:rsid w:val="007E2B16"/>
    <w:rsid w:val="007F4136"/>
    <w:rsid w:val="007F58C4"/>
    <w:rsid w:val="007F60DB"/>
    <w:rsid w:val="0080226B"/>
    <w:rsid w:val="008025D3"/>
    <w:rsid w:val="008123D9"/>
    <w:rsid w:val="00813B90"/>
    <w:rsid w:val="0081750E"/>
    <w:rsid w:val="00823192"/>
    <w:rsid w:val="00823D32"/>
    <w:rsid w:val="00842101"/>
    <w:rsid w:val="00847340"/>
    <w:rsid w:val="00852204"/>
    <w:rsid w:val="00856C85"/>
    <w:rsid w:val="00867B09"/>
    <w:rsid w:val="00872B75"/>
    <w:rsid w:val="00881B2D"/>
    <w:rsid w:val="00882D6C"/>
    <w:rsid w:val="00883A65"/>
    <w:rsid w:val="00884970"/>
    <w:rsid w:val="00894389"/>
    <w:rsid w:val="008A41AC"/>
    <w:rsid w:val="008A7BFB"/>
    <w:rsid w:val="008B59ED"/>
    <w:rsid w:val="008B7C95"/>
    <w:rsid w:val="008C4381"/>
    <w:rsid w:val="008E7456"/>
    <w:rsid w:val="008F0495"/>
    <w:rsid w:val="008F31AD"/>
    <w:rsid w:val="008F4260"/>
    <w:rsid w:val="008F796C"/>
    <w:rsid w:val="00903C43"/>
    <w:rsid w:val="00911149"/>
    <w:rsid w:val="00922529"/>
    <w:rsid w:val="009371E2"/>
    <w:rsid w:val="0095311A"/>
    <w:rsid w:val="009546C9"/>
    <w:rsid w:val="00954EA7"/>
    <w:rsid w:val="00955C44"/>
    <w:rsid w:val="009642BC"/>
    <w:rsid w:val="00965528"/>
    <w:rsid w:val="009A7D85"/>
    <w:rsid w:val="009B1FDF"/>
    <w:rsid w:val="009B26DC"/>
    <w:rsid w:val="009C20A7"/>
    <w:rsid w:val="009C2354"/>
    <w:rsid w:val="009C483D"/>
    <w:rsid w:val="009C79B6"/>
    <w:rsid w:val="009D0CEE"/>
    <w:rsid w:val="009D3018"/>
    <w:rsid w:val="009D6A19"/>
    <w:rsid w:val="009E6377"/>
    <w:rsid w:val="009F73B5"/>
    <w:rsid w:val="009F74B9"/>
    <w:rsid w:val="00A06B80"/>
    <w:rsid w:val="00A07501"/>
    <w:rsid w:val="00A12BA5"/>
    <w:rsid w:val="00A12C7C"/>
    <w:rsid w:val="00A2519E"/>
    <w:rsid w:val="00A32074"/>
    <w:rsid w:val="00A327E9"/>
    <w:rsid w:val="00A32D95"/>
    <w:rsid w:val="00A40D8F"/>
    <w:rsid w:val="00A4158B"/>
    <w:rsid w:val="00A60A88"/>
    <w:rsid w:val="00A6287C"/>
    <w:rsid w:val="00A72764"/>
    <w:rsid w:val="00A72B03"/>
    <w:rsid w:val="00A73513"/>
    <w:rsid w:val="00A750B5"/>
    <w:rsid w:val="00A771FC"/>
    <w:rsid w:val="00A77D7F"/>
    <w:rsid w:val="00A77F48"/>
    <w:rsid w:val="00A8167C"/>
    <w:rsid w:val="00A85BA3"/>
    <w:rsid w:val="00A8709E"/>
    <w:rsid w:val="00A92424"/>
    <w:rsid w:val="00A96BBB"/>
    <w:rsid w:val="00A9747A"/>
    <w:rsid w:val="00AA4EDA"/>
    <w:rsid w:val="00AC0695"/>
    <w:rsid w:val="00AC0F61"/>
    <w:rsid w:val="00AC1EE1"/>
    <w:rsid w:val="00AC4CE6"/>
    <w:rsid w:val="00AD45C8"/>
    <w:rsid w:val="00AE0F8A"/>
    <w:rsid w:val="00AE4C75"/>
    <w:rsid w:val="00AE64BC"/>
    <w:rsid w:val="00AE6D68"/>
    <w:rsid w:val="00AE7FB1"/>
    <w:rsid w:val="00AF6638"/>
    <w:rsid w:val="00B001DB"/>
    <w:rsid w:val="00B04448"/>
    <w:rsid w:val="00B05B8A"/>
    <w:rsid w:val="00B07B90"/>
    <w:rsid w:val="00B12491"/>
    <w:rsid w:val="00B24C7D"/>
    <w:rsid w:val="00B251FE"/>
    <w:rsid w:val="00B26A47"/>
    <w:rsid w:val="00B32B9C"/>
    <w:rsid w:val="00B357ED"/>
    <w:rsid w:val="00B376CC"/>
    <w:rsid w:val="00B41C76"/>
    <w:rsid w:val="00B42C36"/>
    <w:rsid w:val="00B43CB9"/>
    <w:rsid w:val="00B60BC0"/>
    <w:rsid w:val="00B6280A"/>
    <w:rsid w:val="00B669D9"/>
    <w:rsid w:val="00B72C62"/>
    <w:rsid w:val="00B83A3A"/>
    <w:rsid w:val="00B84C41"/>
    <w:rsid w:val="00B95765"/>
    <w:rsid w:val="00B97343"/>
    <w:rsid w:val="00BA0F70"/>
    <w:rsid w:val="00BA2BE7"/>
    <w:rsid w:val="00BA2DD0"/>
    <w:rsid w:val="00BB1198"/>
    <w:rsid w:val="00BB2BA8"/>
    <w:rsid w:val="00BB4442"/>
    <w:rsid w:val="00BC017D"/>
    <w:rsid w:val="00BC3214"/>
    <w:rsid w:val="00BE441E"/>
    <w:rsid w:val="00BF014B"/>
    <w:rsid w:val="00BF4161"/>
    <w:rsid w:val="00C05888"/>
    <w:rsid w:val="00C11840"/>
    <w:rsid w:val="00C20A04"/>
    <w:rsid w:val="00C347F2"/>
    <w:rsid w:val="00C430EC"/>
    <w:rsid w:val="00C43907"/>
    <w:rsid w:val="00C46970"/>
    <w:rsid w:val="00C612A1"/>
    <w:rsid w:val="00C6196B"/>
    <w:rsid w:val="00C62134"/>
    <w:rsid w:val="00C66601"/>
    <w:rsid w:val="00C7136D"/>
    <w:rsid w:val="00C77337"/>
    <w:rsid w:val="00C77BC3"/>
    <w:rsid w:val="00C800DB"/>
    <w:rsid w:val="00C80592"/>
    <w:rsid w:val="00C90251"/>
    <w:rsid w:val="00C97525"/>
    <w:rsid w:val="00CA1181"/>
    <w:rsid w:val="00CA61C5"/>
    <w:rsid w:val="00CB0C5A"/>
    <w:rsid w:val="00CB2A4A"/>
    <w:rsid w:val="00CB2F1E"/>
    <w:rsid w:val="00CC49ED"/>
    <w:rsid w:val="00CD0EDA"/>
    <w:rsid w:val="00CE1CB2"/>
    <w:rsid w:val="00D01C96"/>
    <w:rsid w:val="00D05548"/>
    <w:rsid w:val="00D1535E"/>
    <w:rsid w:val="00D15FCE"/>
    <w:rsid w:val="00D2281B"/>
    <w:rsid w:val="00D24EC6"/>
    <w:rsid w:val="00D2598E"/>
    <w:rsid w:val="00D27B61"/>
    <w:rsid w:val="00D31613"/>
    <w:rsid w:val="00D437AD"/>
    <w:rsid w:val="00D46D2E"/>
    <w:rsid w:val="00D55143"/>
    <w:rsid w:val="00D55505"/>
    <w:rsid w:val="00D563C0"/>
    <w:rsid w:val="00D62261"/>
    <w:rsid w:val="00D73B73"/>
    <w:rsid w:val="00D771D4"/>
    <w:rsid w:val="00D803A0"/>
    <w:rsid w:val="00D8409C"/>
    <w:rsid w:val="00D93729"/>
    <w:rsid w:val="00DA048E"/>
    <w:rsid w:val="00DB0FCD"/>
    <w:rsid w:val="00DB79AB"/>
    <w:rsid w:val="00DC26B2"/>
    <w:rsid w:val="00DC61BC"/>
    <w:rsid w:val="00DD0A90"/>
    <w:rsid w:val="00DD0C79"/>
    <w:rsid w:val="00DD32CE"/>
    <w:rsid w:val="00DD40F8"/>
    <w:rsid w:val="00DE0AEB"/>
    <w:rsid w:val="00DE581C"/>
    <w:rsid w:val="00DF1277"/>
    <w:rsid w:val="00DF1CB0"/>
    <w:rsid w:val="00DF6254"/>
    <w:rsid w:val="00E0657A"/>
    <w:rsid w:val="00E07163"/>
    <w:rsid w:val="00E156FB"/>
    <w:rsid w:val="00E20E3A"/>
    <w:rsid w:val="00E2348A"/>
    <w:rsid w:val="00E2404E"/>
    <w:rsid w:val="00E3690C"/>
    <w:rsid w:val="00E36ACF"/>
    <w:rsid w:val="00E371BC"/>
    <w:rsid w:val="00E41EAA"/>
    <w:rsid w:val="00E42B37"/>
    <w:rsid w:val="00E46429"/>
    <w:rsid w:val="00E66FB2"/>
    <w:rsid w:val="00E72012"/>
    <w:rsid w:val="00E72C21"/>
    <w:rsid w:val="00E76F3E"/>
    <w:rsid w:val="00E81BE2"/>
    <w:rsid w:val="00E82F92"/>
    <w:rsid w:val="00E8496E"/>
    <w:rsid w:val="00E84E6B"/>
    <w:rsid w:val="00E9387B"/>
    <w:rsid w:val="00E95E3C"/>
    <w:rsid w:val="00EB1896"/>
    <w:rsid w:val="00EC3518"/>
    <w:rsid w:val="00EC3722"/>
    <w:rsid w:val="00ED010B"/>
    <w:rsid w:val="00ED06D0"/>
    <w:rsid w:val="00EE3076"/>
    <w:rsid w:val="00EE66A9"/>
    <w:rsid w:val="00EF13FF"/>
    <w:rsid w:val="00EF497A"/>
    <w:rsid w:val="00EF638A"/>
    <w:rsid w:val="00EF7665"/>
    <w:rsid w:val="00F01662"/>
    <w:rsid w:val="00F0535B"/>
    <w:rsid w:val="00F12198"/>
    <w:rsid w:val="00F2043C"/>
    <w:rsid w:val="00F259AD"/>
    <w:rsid w:val="00F31365"/>
    <w:rsid w:val="00F37E3D"/>
    <w:rsid w:val="00F41195"/>
    <w:rsid w:val="00F502D2"/>
    <w:rsid w:val="00F54C38"/>
    <w:rsid w:val="00F5528A"/>
    <w:rsid w:val="00F56DED"/>
    <w:rsid w:val="00F66004"/>
    <w:rsid w:val="00F70AD8"/>
    <w:rsid w:val="00F7138F"/>
    <w:rsid w:val="00F73CAE"/>
    <w:rsid w:val="00F77AD7"/>
    <w:rsid w:val="00F825C2"/>
    <w:rsid w:val="00F86F8F"/>
    <w:rsid w:val="00F872E9"/>
    <w:rsid w:val="00F95709"/>
    <w:rsid w:val="00FA1F0D"/>
    <w:rsid w:val="00FA3D07"/>
    <w:rsid w:val="00FB2629"/>
    <w:rsid w:val="00FC1498"/>
    <w:rsid w:val="00FC48E5"/>
    <w:rsid w:val="00FC7636"/>
    <w:rsid w:val="00FD3201"/>
    <w:rsid w:val="00FD735B"/>
    <w:rsid w:val="00FE6E00"/>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3FF13C-4566-41BD-B2F3-6F59293B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0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006E38"/>
    <w:pPr>
      <w:widowControl w:val="0"/>
      <w:autoSpaceDE w:val="0"/>
      <w:autoSpaceDN w:val="0"/>
      <w:adjustRightInd w:val="0"/>
    </w:pPr>
    <w:rPr>
      <w:rFonts w:ascii="Arial" w:eastAsia="Times New Roman" w:hAnsi="Arial" w:cs="Arial"/>
      <w:b/>
      <w:bCs/>
      <w:sz w:val="24"/>
      <w:szCs w:val="24"/>
    </w:rPr>
  </w:style>
  <w:style w:type="character" w:styleId="aa">
    <w:name w:val="annotation reference"/>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uiPriority w:val="99"/>
    <w:unhideWhenUsed/>
    <w:rsid w:val="00EE66A9"/>
    <w:rPr>
      <w:color w:val="0563C1"/>
      <w:u w:val="single"/>
    </w:rPr>
  </w:style>
  <w:style w:type="paragraph" w:styleId="af0">
    <w:name w:val="No Spacing"/>
    <w:uiPriority w:val="1"/>
    <w:qFormat/>
    <w:rsid w:val="008F31AD"/>
    <w:rPr>
      <w:rFonts w:ascii="Times New Roman" w:eastAsia="Times New Roman" w:hAnsi="Times New Roman"/>
      <w:sz w:val="24"/>
      <w:szCs w:val="24"/>
    </w:rPr>
  </w:style>
  <w:style w:type="paragraph" w:customStyle="1" w:styleId="ConsTitle">
    <w:name w:val="ConsTitle"/>
    <w:rsid w:val="007F60DB"/>
    <w:pPr>
      <w:widowControl w:val="0"/>
      <w:autoSpaceDE w:val="0"/>
      <w:autoSpaceDN w:val="0"/>
      <w:adjustRightInd w:val="0"/>
      <w:ind w:right="19772"/>
    </w:pPr>
    <w:rPr>
      <w:rFonts w:ascii="Arial" w:eastAsia="Times New Roman" w:hAnsi="Arial" w:cs="Arial"/>
      <w:b/>
      <w:bCs/>
      <w:sz w:val="26"/>
      <w:szCs w:val="26"/>
    </w:rPr>
  </w:style>
  <w:style w:type="paragraph" w:styleId="af1">
    <w:name w:val="endnote text"/>
    <w:basedOn w:val="a"/>
    <w:link w:val="af2"/>
    <w:uiPriority w:val="99"/>
    <w:semiHidden/>
    <w:unhideWhenUsed/>
    <w:rsid w:val="00214F70"/>
    <w:rPr>
      <w:sz w:val="20"/>
      <w:szCs w:val="20"/>
    </w:rPr>
  </w:style>
  <w:style w:type="character" w:customStyle="1" w:styleId="af2">
    <w:name w:val="Текст концевой сноски Знак"/>
    <w:link w:val="af1"/>
    <w:uiPriority w:val="99"/>
    <w:semiHidden/>
    <w:rsid w:val="00214F70"/>
    <w:rPr>
      <w:rFonts w:ascii="Times New Roman" w:eastAsia="Times New Roman" w:hAnsi="Times New Roman" w:cs="Times New Roman"/>
      <w:sz w:val="20"/>
      <w:szCs w:val="20"/>
      <w:lang w:eastAsia="ru-RU"/>
    </w:rPr>
  </w:style>
  <w:style w:type="character" w:styleId="af3">
    <w:name w:val="endnote reference"/>
    <w:uiPriority w:val="99"/>
    <w:semiHidden/>
    <w:unhideWhenUsed/>
    <w:rsid w:val="00214F70"/>
    <w:rPr>
      <w:vertAlign w:val="superscript"/>
    </w:rPr>
  </w:style>
  <w:style w:type="table" w:styleId="af4">
    <w:name w:val="Table Grid"/>
    <w:basedOn w:val="a1"/>
    <w:uiPriority w:val="39"/>
    <w:rsid w:val="007B5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64643033">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693653348">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7269888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10860790">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82904333">
      <w:bodyDiv w:val="1"/>
      <w:marLeft w:val="0"/>
      <w:marRight w:val="0"/>
      <w:marTop w:val="0"/>
      <w:marBottom w:val="0"/>
      <w:divBdr>
        <w:top w:val="none" w:sz="0" w:space="0" w:color="auto"/>
        <w:left w:val="none" w:sz="0" w:space="0" w:color="auto"/>
        <w:bottom w:val="none" w:sz="0" w:space="0" w:color="auto"/>
        <w:right w:val="none" w:sz="0" w:space="0" w:color="auto"/>
      </w:divBdr>
    </w:div>
    <w:div w:id="1478960352">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594119679">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796413736">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1959868321">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95001&amp;dst=101267&amp;field=134&amp;date=17.02.2025"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AF16-F8CD-4B89-8D56-07580CB2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8831</Words>
  <Characters>50343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59056</CharactersWithSpaces>
  <SharedDoc>false</SharedDoc>
  <HLinks>
    <vt:vector size="18" baseType="variant">
      <vt:variant>
        <vt:i4>6291509</vt:i4>
      </vt:variant>
      <vt:variant>
        <vt:i4>6</vt:i4>
      </vt:variant>
      <vt:variant>
        <vt:i4>0</vt:i4>
      </vt:variant>
      <vt:variant>
        <vt:i4>5</vt:i4>
      </vt:variant>
      <vt:variant>
        <vt:lpwstr/>
      </vt:variant>
      <vt:variant>
        <vt:lpwstr>Par372</vt:lpwstr>
      </vt:variant>
      <vt:variant>
        <vt:i4>5439583</vt:i4>
      </vt:variant>
      <vt:variant>
        <vt:i4>3</vt:i4>
      </vt:variant>
      <vt:variant>
        <vt:i4>0</vt:i4>
      </vt:variant>
      <vt:variant>
        <vt:i4>5</vt:i4>
      </vt:variant>
      <vt:variant>
        <vt:lpwstr>https://login.consultant.ru/link/?req=doc&amp;base=LAW&amp;n=495001&amp;dst=101267&amp;field=134&amp;date=17.02.2025</vt:lpwstr>
      </vt:variant>
      <vt:variant>
        <vt:lpwstr/>
      </vt:variant>
      <vt:variant>
        <vt:i4>4128824</vt:i4>
      </vt:variant>
      <vt:variant>
        <vt:i4>0</vt:i4>
      </vt:variant>
      <vt:variant>
        <vt:i4>0</vt:i4>
      </vt:variant>
      <vt:variant>
        <vt:i4>5</vt:i4>
      </vt:variant>
      <vt:variant>
        <vt:lpwstr>https://login.consultant.ru/link/?req=doc&amp;base=LAW&amp;n=386954&amp;date=08.07.2021&amp;dst=100512&amp;fld=134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cp:lastModifiedBy>Игорь Викторович Новиков</cp:lastModifiedBy>
  <cp:revision>2</cp:revision>
  <cp:lastPrinted>2025-03-31T06:06:00Z</cp:lastPrinted>
  <dcterms:created xsi:type="dcterms:W3CDTF">2025-04-01T12:56:00Z</dcterms:created>
  <dcterms:modified xsi:type="dcterms:W3CDTF">2025-04-01T12:56:00Z</dcterms:modified>
</cp:coreProperties>
</file>