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7C23" w14:textId="77777777" w:rsidR="00BF4845" w:rsidRPr="00BF4845" w:rsidRDefault="00BF4845" w:rsidP="00BF48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F4845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22A9B4D9" wp14:editId="638BA406">
            <wp:extent cx="508635" cy="620395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B19D6" w14:textId="77777777" w:rsidR="00BF4845" w:rsidRPr="00BF4845" w:rsidRDefault="00BF4845" w:rsidP="00BF48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bidi="ru-RU"/>
        </w:rPr>
      </w:pPr>
      <w:r w:rsidRPr="00BF4845">
        <w:rPr>
          <w:rFonts w:ascii="Times New Roman" w:hAnsi="Times New Roman" w:cs="Times New Roman"/>
          <w:b/>
          <w:bCs/>
          <w:sz w:val="30"/>
          <w:szCs w:val="30"/>
        </w:rPr>
        <w:t>СОВЕТ ДЕПУТАТОВ</w:t>
      </w:r>
    </w:p>
    <w:p w14:paraId="5FAB1FC0" w14:textId="77777777" w:rsidR="00BF4845" w:rsidRPr="00BF4845" w:rsidRDefault="00BF4845" w:rsidP="00BF4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F4845">
        <w:rPr>
          <w:rFonts w:ascii="Times New Roman" w:hAnsi="Times New Roman" w:cs="Times New Roman"/>
          <w:b/>
          <w:bCs/>
          <w:sz w:val="30"/>
          <w:szCs w:val="30"/>
        </w:rPr>
        <w:t>ГОРОДСКОГО ОКРУГА КРАСНОГОРСК</w:t>
      </w:r>
    </w:p>
    <w:p w14:paraId="42EDF000" w14:textId="77777777" w:rsidR="00BF4845" w:rsidRPr="00BF4845" w:rsidRDefault="00BF4845" w:rsidP="00BF4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F4845">
        <w:rPr>
          <w:rFonts w:ascii="Times New Roman" w:hAnsi="Times New Roman" w:cs="Times New Roman"/>
          <w:b/>
          <w:bCs/>
          <w:sz w:val="30"/>
          <w:szCs w:val="30"/>
        </w:rPr>
        <w:t>МОСКОВСКОЙ ОБЛАСТИ</w:t>
      </w:r>
    </w:p>
    <w:p w14:paraId="3D1D1561" w14:textId="77777777" w:rsidR="00BF4845" w:rsidRPr="00BF4845" w:rsidRDefault="00BF4845" w:rsidP="00BF4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F4845">
        <w:rPr>
          <w:rFonts w:ascii="Times New Roman" w:hAnsi="Times New Roman" w:cs="Times New Roman"/>
          <w:b/>
          <w:bCs/>
          <w:sz w:val="30"/>
          <w:szCs w:val="30"/>
        </w:rPr>
        <w:t>Р Е Ш Е Н И Е</w:t>
      </w:r>
    </w:p>
    <w:p w14:paraId="1FC9FADD" w14:textId="5CE2CCDE" w:rsidR="00BF4845" w:rsidRDefault="00BF4845" w:rsidP="00BF4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F4845">
        <w:rPr>
          <w:rFonts w:ascii="Times New Roman" w:hAnsi="Times New Roman" w:cs="Times New Roman"/>
          <w:b/>
          <w:bCs/>
          <w:sz w:val="30"/>
          <w:szCs w:val="30"/>
        </w:rPr>
        <w:t>от   27.02.2025 № 28</w:t>
      </w:r>
      <w:r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Pr="00BF4845">
        <w:rPr>
          <w:rFonts w:ascii="Times New Roman" w:hAnsi="Times New Roman" w:cs="Times New Roman"/>
          <w:b/>
          <w:bCs/>
          <w:sz w:val="30"/>
          <w:szCs w:val="30"/>
        </w:rPr>
        <w:t>/21</w:t>
      </w:r>
    </w:p>
    <w:p w14:paraId="41F763E9" w14:textId="77777777" w:rsidR="00BF4845" w:rsidRPr="00BF4845" w:rsidRDefault="00BF4845" w:rsidP="00BF4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A1F7BCC" w14:textId="5B2F4FDF" w:rsidR="000A78BE" w:rsidRPr="001301A9" w:rsidRDefault="000A78BE" w:rsidP="00BC4FFE">
      <w:pPr>
        <w:pStyle w:val="ab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01A9">
        <w:rPr>
          <w:rFonts w:ascii="Times New Roman" w:hAnsi="Times New Roman" w:cs="Times New Roman"/>
          <w:b/>
          <w:i/>
          <w:sz w:val="28"/>
          <w:szCs w:val="28"/>
        </w:rPr>
        <w:t>Об особенностях проведения общественных обсуждений по вопросам градостроительной деятельности на территории</w:t>
      </w:r>
    </w:p>
    <w:p w14:paraId="64DD1E65" w14:textId="7C1B2C92" w:rsidR="000A78BE" w:rsidRDefault="000A78BE" w:rsidP="00BC4FFE">
      <w:pPr>
        <w:pStyle w:val="ab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01A9">
        <w:rPr>
          <w:rFonts w:ascii="Times New Roman" w:hAnsi="Times New Roman" w:cs="Times New Roman"/>
          <w:b/>
          <w:i/>
          <w:sz w:val="28"/>
          <w:szCs w:val="28"/>
        </w:rPr>
        <w:t>городского округа Красногорск Московской области</w:t>
      </w:r>
      <w:r w:rsidR="008967CB" w:rsidRPr="001301A9">
        <w:rPr>
          <w:rFonts w:ascii="Times New Roman" w:hAnsi="Times New Roman" w:cs="Times New Roman"/>
          <w:b/>
          <w:i/>
          <w:sz w:val="28"/>
          <w:szCs w:val="28"/>
        </w:rPr>
        <w:t xml:space="preserve"> в 202</w:t>
      </w:r>
      <w:r w:rsidR="006E6E05" w:rsidRPr="001301A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301A9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14:paraId="3989CC88" w14:textId="77777777" w:rsidR="00920BD5" w:rsidRPr="001301A9" w:rsidRDefault="00920BD5" w:rsidP="00BC4FFE">
      <w:pPr>
        <w:pStyle w:val="ab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4823A2" w14:textId="77777777" w:rsidR="000A78BE" w:rsidRPr="001301A9" w:rsidRDefault="000A78BE" w:rsidP="00BC4FF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8C03AD" w14:textId="693BCCE0" w:rsidR="000A78BE" w:rsidRPr="001301A9" w:rsidRDefault="000A78BE" w:rsidP="00BC4FFE">
      <w:pPr>
        <w:pStyle w:val="ab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01A9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от 14.03.2022 № 58-ФЗ «О внесении изменений в отдельные законодательные акты Российской Федерации», </w:t>
      </w:r>
      <w:r w:rsidR="008967CB" w:rsidRPr="001301A9">
        <w:rPr>
          <w:rFonts w:ascii="Times New Roman" w:hAnsi="Times New Roman" w:cs="Times New Roman"/>
          <w:iCs/>
          <w:sz w:val="28"/>
          <w:szCs w:val="28"/>
        </w:rPr>
        <w:t>постановлением Правительства Московской области от 07.04.2022 № 332/11 «Об особенностях градостроительной деятельности в Московской области в 2022</w:t>
      </w:r>
      <w:r w:rsidR="00D435BE" w:rsidRPr="001301A9">
        <w:rPr>
          <w:rFonts w:ascii="Times New Roman" w:hAnsi="Times New Roman" w:cs="Times New Roman"/>
          <w:iCs/>
          <w:sz w:val="28"/>
          <w:szCs w:val="28"/>
        </w:rPr>
        <w:t>,</w:t>
      </w:r>
      <w:r w:rsidR="008967CB" w:rsidRPr="001301A9">
        <w:rPr>
          <w:rFonts w:ascii="Times New Roman" w:hAnsi="Times New Roman" w:cs="Times New Roman"/>
          <w:iCs/>
          <w:sz w:val="28"/>
          <w:szCs w:val="28"/>
        </w:rPr>
        <w:t xml:space="preserve"> 2023</w:t>
      </w:r>
      <w:r w:rsidR="006E6E05" w:rsidRPr="001301A9">
        <w:rPr>
          <w:rFonts w:ascii="Times New Roman" w:hAnsi="Times New Roman" w:cs="Times New Roman"/>
          <w:iCs/>
          <w:sz w:val="28"/>
          <w:szCs w:val="28"/>
        </w:rPr>
        <w:t>,</w:t>
      </w:r>
      <w:r w:rsidR="00D435BE" w:rsidRPr="001301A9">
        <w:rPr>
          <w:rFonts w:ascii="Times New Roman" w:hAnsi="Times New Roman" w:cs="Times New Roman"/>
          <w:iCs/>
          <w:sz w:val="28"/>
          <w:szCs w:val="28"/>
        </w:rPr>
        <w:t xml:space="preserve"> 2024</w:t>
      </w:r>
      <w:r w:rsidR="006E6E05" w:rsidRPr="001301A9">
        <w:rPr>
          <w:rFonts w:ascii="Times New Roman" w:hAnsi="Times New Roman" w:cs="Times New Roman"/>
          <w:iCs/>
          <w:sz w:val="28"/>
          <w:szCs w:val="28"/>
        </w:rPr>
        <w:t xml:space="preserve"> и 2025</w:t>
      </w:r>
      <w:r w:rsidR="008967CB" w:rsidRPr="001301A9">
        <w:rPr>
          <w:rFonts w:ascii="Times New Roman" w:hAnsi="Times New Roman" w:cs="Times New Roman"/>
          <w:iCs/>
          <w:sz w:val="28"/>
          <w:szCs w:val="28"/>
        </w:rPr>
        <w:t xml:space="preserve"> годах»</w:t>
      </w:r>
      <w:r w:rsidR="00D91885" w:rsidRPr="001301A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1301A9">
        <w:rPr>
          <w:rFonts w:ascii="Times New Roman" w:hAnsi="Times New Roman" w:cs="Times New Roman"/>
          <w:iCs/>
          <w:sz w:val="28"/>
          <w:szCs w:val="28"/>
        </w:rPr>
        <w:t>Совет депутатов РЕШИЛ:</w:t>
      </w:r>
    </w:p>
    <w:p w14:paraId="3F75C735" w14:textId="77777777" w:rsidR="00CD5DE4" w:rsidRPr="001301A9" w:rsidRDefault="00CD5DE4" w:rsidP="00BC4FF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682169" w14:textId="5CDE070D" w:rsidR="000A78BE" w:rsidRPr="001301A9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>Установить в 202</w:t>
      </w:r>
      <w:r w:rsidR="006E6E05" w:rsidRPr="001301A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78BE" w:rsidRPr="001301A9">
        <w:rPr>
          <w:rFonts w:ascii="Times New Roman" w:eastAsia="Times New Roman" w:hAnsi="Times New Roman" w:cs="Times New Roman"/>
          <w:sz w:val="28"/>
          <w:szCs w:val="28"/>
        </w:rPr>
        <w:t xml:space="preserve"> году следующие особенности при осуществлении градостроительной деятельности на территории городского округа Красногорск Московской области, которые применяются при проведении общественных обсуждений по:</w:t>
      </w:r>
    </w:p>
    <w:p w14:paraId="49D674DD" w14:textId="77777777" w:rsidR="000A78BE" w:rsidRPr="001301A9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>1) проекту генерального плана;</w:t>
      </w:r>
    </w:p>
    <w:p w14:paraId="434E1335" w14:textId="77777777" w:rsidR="000A78BE" w:rsidRPr="001301A9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>2) проекту правил землепользования и застройки;</w:t>
      </w:r>
    </w:p>
    <w:p w14:paraId="2543B8B0" w14:textId="77777777" w:rsidR="000A78BE" w:rsidRPr="001301A9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>3) проектам планировки территории;</w:t>
      </w:r>
    </w:p>
    <w:p w14:paraId="32110903" w14:textId="77777777" w:rsidR="000A78BE" w:rsidRPr="001301A9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>4) проектам межевания территории;</w:t>
      </w:r>
    </w:p>
    <w:p w14:paraId="52938018" w14:textId="77777777" w:rsidR="000A78BE" w:rsidRPr="001301A9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>5) проектам, предусматривающим внесение изменений в утвержденные документы, указанные в пунктах 1 – 4 настоящей части.</w:t>
      </w:r>
    </w:p>
    <w:p w14:paraId="7FA607E9" w14:textId="5FF309C4" w:rsidR="000A78BE" w:rsidRPr="001301A9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33E07" w:rsidRPr="001301A9">
        <w:rPr>
          <w:rFonts w:ascii="Times New Roman" w:eastAsia="Times New Roman" w:hAnsi="Times New Roman" w:cs="Times New Roman"/>
          <w:sz w:val="28"/>
          <w:szCs w:val="28"/>
        </w:rPr>
        <w:t xml:space="preserve">Решение о назначении </w:t>
      </w:r>
      <w:r w:rsidR="007142A6" w:rsidRPr="001301A9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</w:t>
      </w:r>
      <w:r w:rsidR="00F33E07" w:rsidRPr="001301A9">
        <w:rPr>
          <w:rFonts w:ascii="Times New Roman" w:eastAsia="Times New Roman" w:hAnsi="Times New Roman" w:cs="Times New Roman"/>
          <w:sz w:val="28"/>
          <w:szCs w:val="28"/>
        </w:rPr>
        <w:t xml:space="preserve">по проектам, указанным </w:t>
      </w:r>
      <w:r w:rsidR="00F81D47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A951CA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части </w:t>
      </w:r>
      <w:r w:rsidR="000A78BE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1 настоящего решения</w:t>
      </w:r>
      <w:r w:rsidR="00F33E07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33E07" w:rsidRPr="001301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33E07" w:rsidRPr="001301A9">
        <w:rPr>
          <w:rFonts w:ascii="Times New Roman" w:eastAsia="Times New Roman" w:hAnsi="Times New Roman" w:cs="Times New Roman"/>
          <w:sz w:val="28"/>
          <w:szCs w:val="28"/>
        </w:rPr>
        <w:t xml:space="preserve">принимается главой городского округа Красногорск Московской области не позднее чем через </w:t>
      </w:r>
      <w:r w:rsidR="00806AFA" w:rsidRPr="001301A9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="000A78BE" w:rsidRPr="001301A9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F33E07" w:rsidRPr="001301A9">
        <w:rPr>
          <w:rFonts w:ascii="Times New Roman" w:eastAsia="Times New Roman" w:hAnsi="Times New Roman" w:cs="Times New Roman"/>
          <w:sz w:val="28"/>
          <w:szCs w:val="28"/>
        </w:rPr>
        <w:t>дня после получения проекта от Комитета по архитектуре и градостроительству Московской области.</w:t>
      </w:r>
    </w:p>
    <w:p w14:paraId="1F8A64C4" w14:textId="7063CEB4" w:rsidR="000A78BE" w:rsidRPr="001301A9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по проект</w:t>
      </w:r>
      <w:r w:rsidR="00240787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 xml:space="preserve"> генеральн</w:t>
      </w:r>
      <w:r w:rsidR="00240787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8967CB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240787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>, проект</w:t>
      </w:r>
      <w:r w:rsidR="00240787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городского округа о проведении таких общественных обсуждений до дня опубликования заключения о результатах общественных обсуждений</w:t>
      </w:r>
      <w:r w:rsidR="00B63CB1" w:rsidRPr="001301A9">
        <w:rPr>
          <w:rFonts w:ascii="Times New Roman" w:eastAsia="Times New Roman" w:hAnsi="Times New Roman" w:cs="Times New Roman"/>
          <w:sz w:val="28"/>
          <w:szCs w:val="28"/>
        </w:rPr>
        <w:t xml:space="preserve"> не может превышать один месяц</w:t>
      </w:r>
      <w:r w:rsidR="00D435BE" w:rsidRPr="001301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8BE" w:rsidRPr="00130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487511" w14:textId="77777777" w:rsidR="000A78BE" w:rsidRPr="001301A9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>Подготовка проектов изменений в генеральный план городского округа, изменений в правила землепользования и застройки может осуществляться одновременно с разработкой документации по планировке территории. В этом случае проведение общественных обсуждений по всем таким проектам осуществляется одновременно</w:t>
      </w:r>
      <w:r w:rsidR="000A78BE" w:rsidRPr="001301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BFDA0D" w14:textId="19C5ECFE" w:rsidR="000A78BE" w:rsidRPr="001301A9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>По проекту генеральн</w:t>
      </w:r>
      <w:r w:rsidR="00240787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240787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 w:rsidR="00240787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240787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67CB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подготовленн</w:t>
      </w:r>
      <w:r w:rsidR="00CA4ABC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8967CB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применительно 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>к отдельным населенным пунктам, входящим в состав</w:t>
      </w:r>
      <w:r w:rsidR="003166BB" w:rsidRPr="00130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>городского округа, к территории за границами населенных пунктов, и по проектам документов о внесении изменений в утвержденны</w:t>
      </w:r>
      <w:r w:rsidR="00CA4ABC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 xml:space="preserve"> генеральны</w:t>
      </w:r>
      <w:r w:rsidR="00CA4ABC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CA4ABC" w:rsidRPr="00130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>план, подготовленны</w:t>
      </w:r>
      <w:r w:rsidR="003166BB" w:rsidRPr="001301A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 xml:space="preserve"> применительно к отдельным населенным пунктам, к территории за границами населенных пунктов, общественные обсуждения проводятся только</w:t>
      </w:r>
      <w:r w:rsidR="000A78BE" w:rsidRPr="001301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C1D0C7F" w14:textId="77777777" w:rsidR="000A78BE" w:rsidRPr="001301A9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>1) 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14:paraId="317553EE" w14:textId="77777777" w:rsidR="008967CB" w:rsidRPr="001301A9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>2) 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14:paraId="7D21AB99" w14:textId="430B821C" w:rsidR="008967CB" w:rsidRPr="001301A9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CD4519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967CB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бщественные обсуждения по проект</w:t>
      </w:r>
      <w:r w:rsidR="00CD4519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8967CB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изменений в правила землепользования и застройки проводятся в границах 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>населенного пункта, в отношении которого подготовлены</w:t>
      </w:r>
      <w:r w:rsidR="007D3580" w:rsidRPr="001301A9">
        <w:rPr>
          <w:rFonts w:ascii="Times New Roman" w:eastAsia="Times New Roman" w:hAnsi="Times New Roman" w:cs="Times New Roman"/>
          <w:sz w:val="28"/>
          <w:szCs w:val="28"/>
        </w:rPr>
        <w:t xml:space="preserve"> такие изменения,</w:t>
      </w:r>
      <w:r w:rsidR="008967CB" w:rsidRPr="001301A9">
        <w:rPr>
          <w:rFonts w:ascii="Times New Roman" w:eastAsia="Times New Roman" w:hAnsi="Times New Roman" w:cs="Times New Roman"/>
          <w:sz w:val="28"/>
          <w:szCs w:val="28"/>
        </w:rPr>
        <w:t xml:space="preserve"> а в случае подготовки изменений в правила землепользования и застройки в отношении территории за границами населенных пунктов - в границах ближайшего населенного пункта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7D3580" w:rsidRPr="001301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C0FA21" w14:textId="799A25A7" w:rsidR="007D3580" w:rsidRPr="001301A9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7D3580" w:rsidRPr="001301A9">
        <w:rPr>
          <w:rFonts w:ascii="Times New Roman" w:eastAsia="Times New Roman" w:hAnsi="Times New Roman" w:cs="Times New Roman"/>
          <w:sz w:val="28"/>
          <w:szCs w:val="28"/>
        </w:rPr>
        <w:t xml:space="preserve">Случаи утверждения проектов, указанных в </w:t>
      </w:r>
      <w:r w:rsidR="00DC2922" w:rsidRPr="001301A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7D3580" w:rsidRPr="001301A9">
        <w:rPr>
          <w:rFonts w:ascii="Times New Roman" w:eastAsia="Times New Roman" w:hAnsi="Times New Roman" w:cs="Times New Roman"/>
          <w:sz w:val="28"/>
          <w:szCs w:val="28"/>
        </w:rPr>
        <w:t xml:space="preserve"> 1 настоящего решения, без проведения общественных обсуждений установлены постановлением Правительства Московской области от 07.04.2022 № 332/11 «Об особенностях градостроительной деятельнос</w:t>
      </w:r>
      <w:r w:rsidR="00F81D47" w:rsidRPr="001301A9">
        <w:rPr>
          <w:rFonts w:ascii="Times New Roman" w:eastAsia="Times New Roman" w:hAnsi="Times New Roman" w:cs="Times New Roman"/>
          <w:sz w:val="28"/>
          <w:szCs w:val="28"/>
        </w:rPr>
        <w:t xml:space="preserve">ти в Московской области в 2022, </w:t>
      </w:r>
      <w:r w:rsidR="007D3580" w:rsidRPr="001301A9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D6816" w:rsidRPr="001301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1D47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</w:t>
      </w:r>
      <w:r w:rsidR="003D6816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2025</w:t>
      </w:r>
      <w:r w:rsidR="007D3580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D3580" w:rsidRPr="001301A9">
        <w:rPr>
          <w:rFonts w:ascii="Times New Roman" w:eastAsia="Times New Roman" w:hAnsi="Times New Roman" w:cs="Times New Roman"/>
          <w:sz w:val="28"/>
          <w:szCs w:val="28"/>
        </w:rPr>
        <w:t>годах».</w:t>
      </w:r>
    </w:p>
    <w:p w14:paraId="79488D0A" w14:textId="5F8DE96F" w:rsidR="000A78BE" w:rsidRPr="001301A9" w:rsidRDefault="00BC4FFE" w:rsidP="00353F7F">
      <w:pPr>
        <w:pStyle w:val="ab"/>
        <w:ind w:firstLine="567"/>
        <w:jc w:val="both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0A78BE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Установить, что решение Совета депутатов городского округа Красногорск Московской области </w:t>
      </w:r>
      <w:r w:rsidR="00353F7F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540051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31.08.2023 № 946/74 </w:t>
      </w:r>
      <w:r w:rsidR="00353F7F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 утверждении Порядка организации и проведения общественных обсуждений по вопросам градостроительной деятельности в городском округе Красногорск Московской области» </w:t>
      </w:r>
      <w:r w:rsidR="000A78BE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применяется в части, не противоречащей настоящему решению</w:t>
      </w:r>
      <w:r w:rsidR="00D435BE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A78BE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до 31</w:t>
      </w:r>
      <w:r w:rsidR="00540F9B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.12.</w:t>
      </w:r>
      <w:r w:rsidR="000A78BE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540051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0A78BE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14:paraId="6F57BCA7" w14:textId="4DB92207" w:rsidR="000A78BE" w:rsidRPr="001301A9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0A78BE" w:rsidRPr="001301A9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</w:t>
      </w:r>
      <w:r w:rsidR="00CC344E" w:rsidRPr="001301A9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D435BE" w:rsidRPr="00130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5BE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и распространяется на правоотношения, возникшие с 01.01.202</w:t>
      </w:r>
      <w:r w:rsidR="003D6816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D435BE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0A78BE" w:rsidRPr="001301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3ED54F9" w14:textId="3AB7E5C9" w:rsidR="000A78BE" w:rsidRPr="001301A9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1A9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3D6816" w:rsidRPr="001301A9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в сетевом издании «Интернет-портал городского округа Красногорск Московской области» по адресу: https://krasnogorsk-adm.ru/</w:t>
      </w:r>
      <w:r w:rsidR="000A78BE" w:rsidRPr="001301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E18324" w14:textId="77777777" w:rsidR="00F33E07" w:rsidRPr="001301A9" w:rsidRDefault="00F33E07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0B5C5" w14:textId="77777777" w:rsidR="000A78BE" w:rsidRPr="001301A9" w:rsidRDefault="000A78BE" w:rsidP="00BC4FF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D63080" w:rsidRPr="001301A9" w14:paraId="1392C4FB" w14:textId="77777777" w:rsidTr="008D4417">
        <w:tc>
          <w:tcPr>
            <w:tcW w:w="5210" w:type="dxa"/>
          </w:tcPr>
          <w:p w14:paraId="2EFA4186" w14:textId="77777777" w:rsidR="00D63080" w:rsidRPr="001301A9" w:rsidRDefault="00D63080" w:rsidP="00D630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1A9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14:paraId="51B08E5D" w14:textId="77777777" w:rsidR="00D63080" w:rsidRPr="001301A9" w:rsidRDefault="00D63080" w:rsidP="00D630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1A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7D527A12" w14:textId="77777777" w:rsidR="00D63080" w:rsidRPr="001301A9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1A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60220125" w14:textId="77777777" w:rsidR="00D63080" w:rsidRPr="001301A9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1A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D63080" w:rsidRPr="001301A9" w14:paraId="750AE5C4" w14:textId="77777777" w:rsidTr="008D4417">
        <w:tc>
          <w:tcPr>
            <w:tcW w:w="5210" w:type="dxa"/>
          </w:tcPr>
          <w:p w14:paraId="009B912D" w14:textId="77777777" w:rsidR="00D63080" w:rsidRPr="001301A9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D2377" w14:textId="77777777" w:rsidR="00D63080" w:rsidRPr="001301A9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1A9">
              <w:rPr>
                <w:rFonts w:ascii="Times New Roman" w:hAnsi="Times New Roman" w:cs="Times New Roman"/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57E68E4E" w14:textId="77777777" w:rsidR="00D63080" w:rsidRPr="001301A9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13A00" w14:textId="3A7C6511" w:rsidR="00D63080" w:rsidRPr="001301A9" w:rsidRDefault="00D63080" w:rsidP="00920BD5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1A9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3D6816" w:rsidRPr="00130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1A9">
              <w:rPr>
                <w:rFonts w:ascii="Times New Roman" w:hAnsi="Times New Roman" w:cs="Times New Roman"/>
                <w:sz w:val="28"/>
                <w:szCs w:val="28"/>
              </w:rPr>
              <w:t>Трифонов ___________________</w:t>
            </w:r>
          </w:p>
        </w:tc>
      </w:tr>
    </w:tbl>
    <w:p w14:paraId="3E1D9341" w14:textId="77777777" w:rsidR="000A78BE" w:rsidRPr="00282362" w:rsidRDefault="000A78BE" w:rsidP="00BC4FFE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FA6F29E" w14:textId="43863F4D" w:rsidR="000A78BE" w:rsidRPr="00920BD5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BD5">
        <w:rPr>
          <w:rFonts w:ascii="Times New Roman" w:eastAsia="Times New Roman" w:hAnsi="Times New Roman" w:cs="Times New Roman"/>
          <w:sz w:val="28"/>
          <w:szCs w:val="28"/>
        </w:rPr>
        <w:t>Разослать: в дело, главе, Регистр,</w:t>
      </w:r>
      <w:r w:rsidR="00920BD5">
        <w:rPr>
          <w:rFonts w:ascii="Times New Roman" w:eastAsia="Times New Roman" w:hAnsi="Times New Roman" w:cs="Times New Roman"/>
          <w:sz w:val="28"/>
          <w:szCs w:val="28"/>
        </w:rPr>
        <w:t xml:space="preserve"> Консультант Плюс, прокуратуру</w:t>
      </w:r>
      <w:r w:rsidR="00540051" w:rsidRPr="00920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0A78BE" w:rsidRPr="00920BD5" w:rsidSect="00920BD5">
      <w:headerReference w:type="default" r:id="rId9"/>
      <w:pgSz w:w="11906" w:h="16838"/>
      <w:pgMar w:top="1134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8814" w14:textId="77777777" w:rsidR="003A26DF" w:rsidRDefault="003A26DF" w:rsidP="0031506E">
      <w:pPr>
        <w:spacing w:after="0" w:line="240" w:lineRule="auto"/>
      </w:pPr>
      <w:r>
        <w:separator/>
      </w:r>
    </w:p>
  </w:endnote>
  <w:endnote w:type="continuationSeparator" w:id="0">
    <w:p w14:paraId="7B221D40" w14:textId="77777777" w:rsidR="003A26DF" w:rsidRDefault="003A26DF" w:rsidP="0031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63A5" w14:textId="77777777" w:rsidR="003A26DF" w:rsidRDefault="003A26DF" w:rsidP="0031506E">
      <w:pPr>
        <w:spacing w:after="0" w:line="240" w:lineRule="auto"/>
      </w:pPr>
      <w:r>
        <w:separator/>
      </w:r>
    </w:p>
  </w:footnote>
  <w:footnote w:type="continuationSeparator" w:id="0">
    <w:p w14:paraId="0F98A716" w14:textId="77777777" w:rsidR="003A26DF" w:rsidRDefault="003A26DF" w:rsidP="0031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072882"/>
      <w:docPartObj>
        <w:docPartGallery w:val="Page Numbers (Top of Page)"/>
        <w:docPartUnique/>
      </w:docPartObj>
    </w:sdtPr>
    <w:sdtEndPr/>
    <w:sdtContent>
      <w:p w14:paraId="110255C2" w14:textId="11CFE561" w:rsidR="00BC4FFE" w:rsidRDefault="00BC4FFE" w:rsidP="001301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B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5337"/>
    <w:multiLevelType w:val="hybridMultilevel"/>
    <w:tmpl w:val="69A2F6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1A5BEF"/>
    <w:multiLevelType w:val="hybridMultilevel"/>
    <w:tmpl w:val="5DD2C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D2"/>
    <w:rsid w:val="0001591E"/>
    <w:rsid w:val="0003748C"/>
    <w:rsid w:val="00041EDA"/>
    <w:rsid w:val="0008298C"/>
    <w:rsid w:val="000A78BE"/>
    <w:rsid w:val="000C59A2"/>
    <w:rsid w:val="000C6A7E"/>
    <w:rsid w:val="000E0982"/>
    <w:rsid w:val="00101DE7"/>
    <w:rsid w:val="00116C4F"/>
    <w:rsid w:val="001301A9"/>
    <w:rsid w:val="00135C72"/>
    <w:rsid w:val="00142F03"/>
    <w:rsid w:val="00143216"/>
    <w:rsid w:val="0015166B"/>
    <w:rsid w:val="001708D2"/>
    <w:rsid w:val="00195CED"/>
    <w:rsid w:val="00240787"/>
    <w:rsid w:val="0024207F"/>
    <w:rsid w:val="002531B6"/>
    <w:rsid w:val="00282362"/>
    <w:rsid w:val="002A44FB"/>
    <w:rsid w:val="002D1ACB"/>
    <w:rsid w:val="002D4D09"/>
    <w:rsid w:val="002E6203"/>
    <w:rsid w:val="0030404A"/>
    <w:rsid w:val="0031506E"/>
    <w:rsid w:val="003166BB"/>
    <w:rsid w:val="00353F7F"/>
    <w:rsid w:val="00367EB3"/>
    <w:rsid w:val="00373658"/>
    <w:rsid w:val="0039651D"/>
    <w:rsid w:val="003A26DF"/>
    <w:rsid w:val="003B6838"/>
    <w:rsid w:val="003D6816"/>
    <w:rsid w:val="003F16F8"/>
    <w:rsid w:val="004176E9"/>
    <w:rsid w:val="00447751"/>
    <w:rsid w:val="00497B8E"/>
    <w:rsid w:val="004A7098"/>
    <w:rsid w:val="004C5117"/>
    <w:rsid w:val="004D4426"/>
    <w:rsid w:val="004D5EB1"/>
    <w:rsid w:val="00540051"/>
    <w:rsid w:val="00540F9B"/>
    <w:rsid w:val="005419BC"/>
    <w:rsid w:val="00553F62"/>
    <w:rsid w:val="005A4346"/>
    <w:rsid w:val="00665B41"/>
    <w:rsid w:val="0069341E"/>
    <w:rsid w:val="006E6E05"/>
    <w:rsid w:val="006F067C"/>
    <w:rsid w:val="007142A6"/>
    <w:rsid w:val="007224F5"/>
    <w:rsid w:val="00744EDB"/>
    <w:rsid w:val="007A60CB"/>
    <w:rsid w:val="007B3118"/>
    <w:rsid w:val="007C40F6"/>
    <w:rsid w:val="007D3580"/>
    <w:rsid w:val="007E1098"/>
    <w:rsid w:val="00806AFA"/>
    <w:rsid w:val="00821BE7"/>
    <w:rsid w:val="0082279E"/>
    <w:rsid w:val="008567B8"/>
    <w:rsid w:val="00862ADA"/>
    <w:rsid w:val="0087559C"/>
    <w:rsid w:val="00892990"/>
    <w:rsid w:val="00893B70"/>
    <w:rsid w:val="008967CB"/>
    <w:rsid w:val="008A5324"/>
    <w:rsid w:val="009054D3"/>
    <w:rsid w:val="00920BD5"/>
    <w:rsid w:val="009A2C49"/>
    <w:rsid w:val="009C64C7"/>
    <w:rsid w:val="009D0CB4"/>
    <w:rsid w:val="00A421F0"/>
    <w:rsid w:val="00A77A35"/>
    <w:rsid w:val="00A82D93"/>
    <w:rsid w:val="00A87AF1"/>
    <w:rsid w:val="00A951CA"/>
    <w:rsid w:val="00AC2F27"/>
    <w:rsid w:val="00AC5EB4"/>
    <w:rsid w:val="00B40A88"/>
    <w:rsid w:val="00B5267F"/>
    <w:rsid w:val="00B63CB1"/>
    <w:rsid w:val="00BB4177"/>
    <w:rsid w:val="00BC4FFE"/>
    <w:rsid w:val="00BF13BF"/>
    <w:rsid w:val="00BF1BC9"/>
    <w:rsid w:val="00BF4845"/>
    <w:rsid w:val="00C0088E"/>
    <w:rsid w:val="00C733B8"/>
    <w:rsid w:val="00C825FF"/>
    <w:rsid w:val="00C875C5"/>
    <w:rsid w:val="00CA4ABC"/>
    <w:rsid w:val="00CB12C1"/>
    <w:rsid w:val="00CC344E"/>
    <w:rsid w:val="00CD4519"/>
    <w:rsid w:val="00CD5DE4"/>
    <w:rsid w:val="00CE420B"/>
    <w:rsid w:val="00D05CBF"/>
    <w:rsid w:val="00D21DB4"/>
    <w:rsid w:val="00D435BE"/>
    <w:rsid w:val="00D63080"/>
    <w:rsid w:val="00D702E8"/>
    <w:rsid w:val="00D91885"/>
    <w:rsid w:val="00DC2922"/>
    <w:rsid w:val="00DC7C1A"/>
    <w:rsid w:val="00DC7D5A"/>
    <w:rsid w:val="00E12D0A"/>
    <w:rsid w:val="00EA40AB"/>
    <w:rsid w:val="00EB49AE"/>
    <w:rsid w:val="00EC0883"/>
    <w:rsid w:val="00ED3ED8"/>
    <w:rsid w:val="00EF1AD9"/>
    <w:rsid w:val="00F06C31"/>
    <w:rsid w:val="00F26614"/>
    <w:rsid w:val="00F33E07"/>
    <w:rsid w:val="00F512C0"/>
    <w:rsid w:val="00F556C7"/>
    <w:rsid w:val="00F571FA"/>
    <w:rsid w:val="00F64317"/>
    <w:rsid w:val="00F73E38"/>
    <w:rsid w:val="00F81D47"/>
    <w:rsid w:val="00FE13B6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578A"/>
  <w15:chartTrackingRefBased/>
  <w15:docId w15:val="{35D57E3A-B6DE-46F8-8F33-40687E0A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C1"/>
    <w:pPr>
      <w:ind w:left="720"/>
      <w:contextualSpacing/>
    </w:pPr>
  </w:style>
  <w:style w:type="table" w:styleId="a4">
    <w:name w:val="Table Grid"/>
    <w:basedOn w:val="a1"/>
    <w:uiPriority w:val="39"/>
    <w:rsid w:val="00CB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06E"/>
  </w:style>
  <w:style w:type="paragraph" w:styleId="a9">
    <w:name w:val="footer"/>
    <w:basedOn w:val="a"/>
    <w:link w:val="aa"/>
    <w:uiPriority w:val="99"/>
    <w:unhideWhenUsed/>
    <w:rsid w:val="0031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06E"/>
  </w:style>
  <w:style w:type="paragraph" w:customStyle="1" w:styleId="ConsPlusNonformat">
    <w:name w:val="ConsPlusNonformat"/>
    <w:rsid w:val="000C59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AC2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context">
    <w:name w:val="juscontext"/>
    <w:basedOn w:val="a"/>
    <w:rsid w:val="004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C51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link w:val="40"/>
    <w:locked/>
    <w:rsid w:val="004C511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5117"/>
    <w:pPr>
      <w:widowControl w:val="0"/>
      <w:shd w:val="clear" w:color="auto" w:fill="FFFFFF"/>
      <w:spacing w:before="300" w:after="0" w:line="360" w:lineRule="exact"/>
      <w:jc w:val="both"/>
    </w:pPr>
  </w:style>
  <w:style w:type="character" w:customStyle="1" w:styleId="20pt">
    <w:name w:val="Основной текст (2) + Интервал 0 pt"/>
    <w:rsid w:val="004C51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F33E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00A5-7336-4A01-A975-4417F62E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 Дворецкий</dc:creator>
  <cp:keywords/>
  <dc:description/>
  <cp:lastModifiedBy>User</cp:lastModifiedBy>
  <cp:revision>11</cp:revision>
  <cp:lastPrinted>2025-02-27T13:47:00Z</cp:lastPrinted>
  <dcterms:created xsi:type="dcterms:W3CDTF">2025-01-24T08:20:00Z</dcterms:created>
  <dcterms:modified xsi:type="dcterms:W3CDTF">2025-03-03T11:58:00Z</dcterms:modified>
</cp:coreProperties>
</file>