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C5" w:rsidRPr="004E35C5" w:rsidRDefault="004E35C5" w:rsidP="004E35C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5C5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«Развитие транспортной системы на 2017г.  были предусмотрены мероприятия по ремонту улично-дорожной сети на территории городского округа Красногорск Московской области. Для выполнения поставленных правительством Московской области задач в бюджетах было выделено 80,724 млн. рублей с учетом субсидии из бюджета Московской области в размере: 17,1 млн. рублей. Это позволило привести 76 231 м2 автомобильных и внутриквартальных дорог в нормативное состояние, в соответствие с требованиями к эксплуатационным характеристикам. В перечень автомобильных дорог вошло: </w:t>
      </w: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5C5">
        <w:rPr>
          <w:rFonts w:ascii="Times New Roman" w:eastAsia="Calibri" w:hAnsi="Times New Roman" w:cs="Times New Roman"/>
          <w:b/>
          <w:sz w:val="28"/>
          <w:szCs w:val="28"/>
        </w:rPr>
        <w:t>Субсидии:</w:t>
      </w: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5C5">
        <w:rPr>
          <w:rFonts w:ascii="Times New Roman" w:eastAsia="Calibri" w:hAnsi="Times New Roman" w:cs="Times New Roman"/>
          <w:b/>
          <w:sz w:val="28"/>
          <w:szCs w:val="28"/>
        </w:rPr>
        <w:t xml:space="preserve">Всего: 18 автодорог </w:t>
      </w: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31"/>
        <w:gridCol w:w="3951"/>
        <w:gridCol w:w="1815"/>
        <w:gridCol w:w="1322"/>
        <w:gridCol w:w="1915"/>
      </w:tblGrid>
      <w:tr w:rsidR="004E35C5" w:rsidRPr="004E35C5" w:rsidTr="00C1400C">
        <w:trPr>
          <w:trHeight w:val="9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</w:t>
            </w:r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д.12 по ул.50 лет Октября до д.21 по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ул.Пушкинская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г.Красногорск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111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район</w:t>
            </w:r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от д.19 до д.13 по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г.Красногорск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74,6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проезд от д.42 до д.52 по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г.Красногорск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143,6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пер. Московский,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Красногорск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12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пер. Чапаева,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Красногорск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136,2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район, ул. Заводская в г. Красногорск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1085,4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106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ул. Старая Лесная,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Красногорск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264,8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дорога от д.4 до д.16 по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ул.Успенская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г.Красногорск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1203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6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ул.Циолковского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г.Красногорск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833,4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ул. Челюскина,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Красногорск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р-н, сельское поселение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д.Воронки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д.Воронки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278,2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Красногорский р-н,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с.п.Отрадненское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д.Марьино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629,6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р-н, сельское поселение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-Дальнее, дороги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-Дальнее,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ул.Новый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263,4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р-н, сельское поселение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с.Ильинское</w:t>
            </w:r>
            <w:proofErr w:type="spellEnd"/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330,8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Красногорский р-н,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с.п.Отрадненское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в д. Старое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проезд от д.11 вдоль к/поселка "Юлия"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314,2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р-н, сельское поселение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д.Грибаново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от Ильинского шоссе до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д.</w:t>
            </w:r>
            <w:proofErr w:type="gram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№85 )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233,4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Красногорский р-н,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с.п.Отрадненское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в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от д.24 до д.11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371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р-</w:t>
            </w:r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д.Глухово</w:t>
            </w:r>
            <w:proofErr w:type="spellEnd"/>
            <w:proofErr w:type="gram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508,6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</w:tr>
      <w:tr w:rsidR="004E35C5" w:rsidRPr="004E35C5" w:rsidTr="00C1400C">
        <w:trPr>
          <w:trHeight w:val="9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7,664 км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38 322 м2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4E35C5">
        <w:rPr>
          <w:rFonts w:ascii="Times New Roman" w:eastAsia="Calibri" w:hAnsi="Times New Roman" w:cs="Times New Roman"/>
          <w:b/>
          <w:sz w:val="28"/>
        </w:rPr>
        <w:t xml:space="preserve">Городские ремонты: </w:t>
      </w: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E35C5">
        <w:rPr>
          <w:rFonts w:ascii="Times New Roman" w:eastAsia="Calibri" w:hAnsi="Times New Roman" w:cs="Times New Roman"/>
          <w:sz w:val="28"/>
        </w:rPr>
        <w:t xml:space="preserve">3 муниципальных контракта на автомобильные дороги: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3"/>
        <w:gridCol w:w="1701"/>
        <w:gridCol w:w="1276"/>
        <w:gridCol w:w="1984"/>
      </w:tblGrid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Речная-ОКС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771,8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ОКС-гаражи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989,2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д. ивановское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348,6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Гольево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941,2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от д. 26А до д. 44 по ул. Ленина</w:t>
            </w:r>
          </w:p>
        </w:tc>
        <w:tc>
          <w:tcPr>
            <w:tcW w:w="1701" w:type="dxa"/>
            <w:shd w:val="clear" w:color="000000" w:fill="FFFFFF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1115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бульвар, от д. 31 по ул. Заводская</w:t>
            </w:r>
          </w:p>
        </w:tc>
        <w:tc>
          <w:tcPr>
            <w:tcW w:w="1701" w:type="dxa"/>
            <w:shd w:val="clear" w:color="000000" w:fill="FFFFFF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C5" w:rsidRPr="004E35C5" w:rsidRDefault="004E35C5" w:rsidP="004E35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781,6</w:t>
            </w: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24737 м2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4,9474 км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E35C5">
        <w:rPr>
          <w:rFonts w:ascii="Times New Roman" w:eastAsia="Calibri" w:hAnsi="Times New Roman" w:cs="Times New Roman"/>
          <w:b/>
        </w:rPr>
        <w:t>Ремонты в сельских поселениях: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3"/>
        <w:gridCol w:w="1701"/>
        <w:gridCol w:w="1276"/>
        <w:gridCol w:w="1984"/>
      </w:tblGrid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Набережная в с. Петрово-Дальнее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965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Колхозная в 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дорога № 4 в 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Садовая в д. Дмитровское с. п.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Советская в 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Истра. от д.12 до д.8 (участок от д.8 до гаражей)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952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Истра, от Ильинского ш. (д.8) до д.10.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им. И.И. Мечникова: от д.12 до д.18 (со съездом у д.8).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им. И.И. Мечникова: от д.1 до д.18 (участок от д.3 до д.18)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 ул. Лесная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1540,6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Степановское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 от Ильинского ш. через с/т «Надежда» до с/т «Березка».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Завершено, идет приемка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Путилково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 к д.</w:t>
            </w:r>
            <w:proofErr w:type="gram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д.</w:t>
            </w:r>
            <w:proofErr w:type="gram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Путилково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Подъезд к ТРЦ «</w:t>
            </w: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1984" w:type="dxa"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1205,2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Ангелово</w:t>
            </w:r>
            <w:proofErr w:type="spellEnd"/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1984" w:type="dxa"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893,6</w:t>
            </w: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5C5" w:rsidRPr="004E35C5" w:rsidTr="00C1400C">
        <w:trPr>
          <w:trHeight w:val="945"/>
        </w:trPr>
        <w:tc>
          <w:tcPr>
            <w:tcW w:w="6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27 782 м2</w:t>
            </w:r>
          </w:p>
          <w:p w:rsidR="004E35C5" w:rsidRPr="004E35C5" w:rsidRDefault="004E35C5" w:rsidP="004E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35C5">
              <w:rPr>
                <w:rFonts w:ascii="Times New Roman" w:eastAsia="Calibri" w:hAnsi="Times New Roman" w:cs="Times New Roman"/>
                <w:color w:val="000000"/>
              </w:rPr>
              <w:t>5,</w:t>
            </w:r>
            <w:proofErr w:type="gramStart"/>
            <w:r w:rsidRPr="004E35C5">
              <w:rPr>
                <w:rFonts w:ascii="Times New Roman" w:eastAsia="Calibri" w:hAnsi="Times New Roman" w:cs="Times New Roman"/>
                <w:color w:val="000000"/>
              </w:rPr>
              <w:t>5564  км</w:t>
            </w:r>
            <w:proofErr w:type="gramEnd"/>
          </w:p>
          <w:p w:rsidR="004E35C5" w:rsidRPr="004E35C5" w:rsidRDefault="004E35C5" w:rsidP="004E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E35C5" w:rsidRPr="004E35C5" w:rsidRDefault="004E35C5" w:rsidP="004E35C5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4E35C5">
        <w:rPr>
          <w:rFonts w:ascii="Times New Roman" w:eastAsia="Calibri" w:hAnsi="Times New Roman" w:cs="Times New Roman"/>
          <w:sz w:val="28"/>
          <w:szCs w:val="24"/>
        </w:rPr>
        <w:t>Итого по округу:</w:t>
      </w:r>
    </w:p>
    <w:p w:rsidR="004E35C5" w:rsidRPr="004E35C5" w:rsidRDefault="004E35C5" w:rsidP="004E35C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E35C5">
        <w:rPr>
          <w:rFonts w:ascii="Times New Roman" w:eastAsia="Calibri" w:hAnsi="Times New Roman" w:cs="Times New Roman"/>
          <w:sz w:val="28"/>
          <w:szCs w:val="24"/>
        </w:rPr>
        <w:t xml:space="preserve">Всего дорог 37, общей протяженностью 18,1 км общей площадью 76 231 м2. </w:t>
      </w:r>
    </w:p>
    <w:p w:rsidR="00657903" w:rsidRPr="004E35C5" w:rsidRDefault="00657903" w:rsidP="004E35C5">
      <w:bookmarkStart w:id="0" w:name="_GoBack"/>
      <w:bookmarkEnd w:id="0"/>
    </w:p>
    <w:sectPr w:rsidR="00657903" w:rsidRPr="004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F"/>
    <w:rsid w:val="001778AF"/>
    <w:rsid w:val="004E35C5"/>
    <w:rsid w:val="004E78EB"/>
    <w:rsid w:val="006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F3F8-0D33-4284-8C2F-45613406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2017-10-10T07:12:00Z</dcterms:created>
  <dcterms:modified xsi:type="dcterms:W3CDTF">2017-10-10T09:53:00Z</dcterms:modified>
</cp:coreProperties>
</file>