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F65CB8" w:rsidP="00A714D9">
      <w:pPr>
        <w:spacing w:line="276" w:lineRule="auto"/>
        <w:rPr>
          <w:szCs w:val="28"/>
        </w:rPr>
      </w:pPr>
      <w:r>
        <w:rPr>
          <w:szCs w:val="28"/>
        </w:rPr>
        <w:t>ПРО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115B1" w:rsidRPr="00DA4CE4" w:rsidRDefault="002115B1" w:rsidP="00DA4CE4">
      <w:pPr>
        <w:spacing w:after="0" w:line="276" w:lineRule="auto"/>
        <w:ind w:left="-284" w:firstLine="567"/>
        <w:rPr>
          <w:sz w:val="26"/>
          <w:szCs w:val="26"/>
        </w:rPr>
      </w:pPr>
      <w:r w:rsidRPr="00DA4CE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6C28AA" w:rsidRPr="00DA4CE4">
        <w:rPr>
          <w:sz w:val="26"/>
          <w:szCs w:val="26"/>
        </w:rPr>
        <w:t xml:space="preserve"> городского округа Красногорск,</w:t>
      </w:r>
      <w:r w:rsidR="00C85B76" w:rsidRPr="00DA4CE4">
        <w:rPr>
          <w:sz w:val="26"/>
          <w:szCs w:val="26"/>
        </w:rPr>
        <w:t xml:space="preserve"> </w:t>
      </w:r>
      <w:r w:rsidR="002066C8" w:rsidRPr="00DA4CE4">
        <w:rPr>
          <w:rFonts w:eastAsia="Calibri"/>
          <w:sz w:val="26"/>
          <w:szCs w:val="26"/>
        </w:rPr>
        <w:t xml:space="preserve">с Решением Совета депутатов городского округа Красногорск </w:t>
      </w:r>
      <w:bookmarkStart w:id="0" w:name="_Hlk18429180"/>
      <w:r w:rsidR="002066C8" w:rsidRPr="00DA4CE4">
        <w:rPr>
          <w:rFonts w:eastAsia="Calibri"/>
          <w:sz w:val="26"/>
          <w:szCs w:val="26"/>
        </w:rPr>
        <w:t xml:space="preserve">от </w:t>
      </w:r>
      <w:bookmarkStart w:id="1" w:name="_Hlk94601092"/>
      <w:bookmarkEnd w:id="0"/>
      <w:r w:rsidR="002066C8" w:rsidRPr="00DA4CE4">
        <w:rPr>
          <w:rFonts w:eastAsia="Calibri"/>
          <w:sz w:val="26"/>
          <w:szCs w:val="26"/>
        </w:rPr>
        <w:t xml:space="preserve">26.05.2022 № 735/55 </w:t>
      </w:r>
      <w:bookmarkEnd w:id="1"/>
      <w:r w:rsidR="002066C8" w:rsidRPr="00DA4CE4">
        <w:rPr>
          <w:rFonts w:eastAsia="Calibri"/>
          <w:sz w:val="26"/>
          <w:szCs w:val="26"/>
        </w:rPr>
        <w:t xml:space="preserve">"О внесении изменений и дополнений в решение Совета депутатов городского округа Красногорск от 25.11.2021 г. № 640/49 "О бюджете городского округа Красногорск на 2022 год и на плановый период 2023 и 2024 годов", </w:t>
      </w:r>
      <w:r w:rsidRPr="00DA4CE4">
        <w:rPr>
          <w:sz w:val="26"/>
          <w:szCs w:val="26"/>
        </w:rPr>
        <w:t>в связи с</w:t>
      </w:r>
      <w:r w:rsidR="004525A6" w:rsidRPr="00DA4CE4">
        <w:rPr>
          <w:sz w:val="26"/>
          <w:szCs w:val="26"/>
        </w:rPr>
        <w:t xml:space="preserve"> уточнением </w:t>
      </w:r>
      <w:r w:rsidR="00B25461" w:rsidRPr="00DA4CE4">
        <w:rPr>
          <w:sz w:val="26"/>
          <w:szCs w:val="26"/>
        </w:rPr>
        <w:t>планируемых зн</w:t>
      </w:r>
      <w:r w:rsidR="0069017A" w:rsidRPr="00DA4CE4">
        <w:rPr>
          <w:sz w:val="26"/>
          <w:szCs w:val="26"/>
        </w:rPr>
        <w:t>ачений результатов реализации и объема финансирования мероприятий муниципальной программы</w:t>
      </w:r>
      <w:r w:rsidR="00B25461" w:rsidRPr="00DA4CE4">
        <w:rPr>
          <w:sz w:val="26"/>
          <w:szCs w:val="26"/>
        </w:rPr>
        <w:t xml:space="preserve">, </w:t>
      </w:r>
      <w:r w:rsidRPr="00DA4CE4">
        <w:rPr>
          <w:sz w:val="26"/>
          <w:szCs w:val="26"/>
        </w:rPr>
        <w:t xml:space="preserve">постановляю:  </w:t>
      </w:r>
    </w:p>
    <w:p w:rsidR="002115B1" w:rsidRPr="00DA4CE4" w:rsidRDefault="002115B1" w:rsidP="00DA4CE4">
      <w:pPr>
        <w:spacing w:after="0" w:line="276" w:lineRule="auto"/>
        <w:ind w:left="-284" w:firstLine="710"/>
        <w:rPr>
          <w:sz w:val="26"/>
          <w:szCs w:val="26"/>
        </w:rPr>
      </w:pPr>
      <w:r w:rsidRPr="00DA4CE4">
        <w:rPr>
          <w:sz w:val="26"/>
          <w:szCs w:val="26"/>
        </w:rPr>
        <w:t xml:space="preserve">1. </w:t>
      </w:r>
      <w:r w:rsidR="006E27DF" w:rsidRPr="00DA4CE4">
        <w:rPr>
          <w:sz w:val="26"/>
          <w:szCs w:val="26"/>
        </w:rPr>
        <w:t xml:space="preserve">  </w:t>
      </w:r>
      <w:r w:rsidRPr="00DA4CE4">
        <w:rPr>
          <w:sz w:val="26"/>
          <w:szCs w:val="26"/>
        </w:rPr>
        <w:t xml:space="preserve">Внести в </w:t>
      </w:r>
      <w:r w:rsidR="00B25461" w:rsidRPr="00DA4CE4">
        <w:rPr>
          <w:sz w:val="26"/>
          <w:szCs w:val="26"/>
        </w:rPr>
        <w:t>муниципальную программу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от 31.12.2019 № 3392/12, от 25.03.2020 № 592/3, от 07.05.2020 № 849/5, от 29.06.2020 № 1115/6, от 28.07.2020 № 1325/7, от 29.09.2020 № 1818/9, от 26.10.2020 № 2117/10, от 10.12</w:t>
      </w:r>
      <w:r w:rsidR="0069017A" w:rsidRPr="00DA4CE4">
        <w:rPr>
          <w:sz w:val="26"/>
          <w:szCs w:val="26"/>
        </w:rPr>
        <w:t xml:space="preserve">.2020 № 2556/12, от 21.02.2020 </w:t>
      </w:r>
      <w:r w:rsidR="00B25461" w:rsidRPr="00DA4CE4">
        <w:rPr>
          <w:sz w:val="26"/>
          <w:szCs w:val="26"/>
        </w:rPr>
        <w:t>№ 2657/12, от 25.02.2021 № 441/2, от 22.03.2021 №637/3, от 14.05.2021 №1188/5, от 09.07.2021 №1696/7, от 30.09.2021 № 2492/9, от 12.10.2021 №2592/10, от 24.11.2021 №2953/11, от 30.12.2022 №3366/12</w:t>
      </w:r>
      <w:r w:rsidR="0069017A" w:rsidRPr="00DA4CE4">
        <w:rPr>
          <w:sz w:val="26"/>
          <w:szCs w:val="26"/>
        </w:rPr>
        <w:t>, от 14.03.2022 №686/3</w:t>
      </w:r>
      <w:r w:rsidR="00B25461" w:rsidRPr="00DA4CE4">
        <w:rPr>
          <w:sz w:val="26"/>
          <w:szCs w:val="26"/>
        </w:rPr>
        <w:t xml:space="preserve">) </w:t>
      </w:r>
      <w:r w:rsidR="00D5440E" w:rsidRPr="00DA4CE4">
        <w:rPr>
          <w:sz w:val="26"/>
          <w:szCs w:val="26"/>
        </w:rPr>
        <w:t>изменения</w:t>
      </w:r>
      <w:r w:rsidR="00CE06A0" w:rsidRPr="00DA4CE4">
        <w:rPr>
          <w:sz w:val="26"/>
          <w:szCs w:val="26"/>
        </w:rPr>
        <w:t xml:space="preserve"> </w:t>
      </w:r>
      <w:r w:rsidR="006D3636" w:rsidRPr="00DA4CE4">
        <w:rPr>
          <w:sz w:val="26"/>
          <w:szCs w:val="26"/>
        </w:rPr>
        <w:t xml:space="preserve">и дополнения, изложив ее в новой редакции </w:t>
      </w:r>
      <w:r w:rsidR="00CE06A0" w:rsidRPr="00DA4CE4">
        <w:rPr>
          <w:sz w:val="26"/>
          <w:szCs w:val="26"/>
        </w:rPr>
        <w:t>согласно Приложению.</w:t>
      </w:r>
    </w:p>
    <w:p w:rsidR="00DA4CE4" w:rsidRDefault="00DA4CE4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</w:p>
    <w:p w:rsidR="002115B1" w:rsidRDefault="002115B1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lastRenderedPageBreak/>
        <w:t>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27DF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B2546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5B1">
        <w:rPr>
          <w:sz w:val="28"/>
          <w:szCs w:val="28"/>
        </w:rPr>
        <w:t xml:space="preserve">. </w:t>
      </w:r>
      <w:r w:rsidR="002115B1"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115B1">
        <w:rPr>
          <w:sz w:val="28"/>
          <w:szCs w:val="28"/>
        </w:rPr>
        <w:t>заместителя</w:t>
      </w:r>
      <w:r w:rsidR="002115B1" w:rsidRPr="00E10A92">
        <w:rPr>
          <w:sz w:val="28"/>
          <w:szCs w:val="28"/>
        </w:rPr>
        <w:t xml:space="preserve"> главы </w:t>
      </w:r>
      <w:r w:rsidR="002115B1" w:rsidRPr="0042042A">
        <w:rPr>
          <w:sz w:val="28"/>
          <w:szCs w:val="28"/>
          <w:shd w:val="clear" w:color="auto" w:fill="FFFFFF"/>
        </w:rPr>
        <w:t xml:space="preserve">администрации </w:t>
      </w:r>
      <w:r w:rsidR="002115B1">
        <w:rPr>
          <w:sz w:val="28"/>
          <w:szCs w:val="28"/>
          <w:shd w:val="clear" w:color="auto" w:fill="FFFFFF"/>
        </w:rPr>
        <w:t>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1714EB" w:rsidRPr="007F7BA7" w:rsidRDefault="002A3A6D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4EB" w:rsidRPr="00DC70D6">
        <w:rPr>
          <w:sz w:val="28"/>
          <w:szCs w:val="28"/>
        </w:rPr>
        <w:t xml:space="preserve"> городского округа Красногорск</w:t>
      </w:r>
      <w:r w:rsidR="001714EB" w:rsidRPr="00DC70D6">
        <w:rPr>
          <w:sz w:val="28"/>
          <w:szCs w:val="28"/>
        </w:rPr>
        <w:tab/>
        <w:t xml:space="preserve">                    </w:t>
      </w:r>
      <w:r w:rsidR="001714EB">
        <w:rPr>
          <w:sz w:val="28"/>
          <w:szCs w:val="28"/>
        </w:rPr>
        <w:t xml:space="preserve">                     Д.В. Волков</w:t>
      </w:r>
    </w:p>
    <w:p w:rsidR="0066584D" w:rsidRDefault="0066584D" w:rsidP="0066584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8A4E6D" w:rsidRDefault="004F1A6D" w:rsidP="002112A3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714EB" w:rsidRPr="00BF1730" w:rsidRDefault="00DA4CE4" w:rsidP="001714EB">
      <w:pPr>
        <w:spacing w:after="0" w:line="240" w:lineRule="auto"/>
        <w:ind w:lef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начальника управления делами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  <w:t xml:space="preserve">          </w:t>
      </w:r>
      <w:r>
        <w:rPr>
          <w:rFonts w:eastAsia="Calibri" w:cs="Times New Roman"/>
          <w:szCs w:val="28"/>
        </w:rPr>
        <w:t>- начальник общего отдела</w:t>
      </w:r>
      <w:r>
        <w:rPr>
          <w:rFonts w:eastAsia="Calibri" w:cs="Times New Roman"/>
          <w:sz w:val="27"/>
          <w:szCs w:val="27"/>
        </w:rPr>
        <w:t xml:space="preserve">   </w:t>
      </w:r>
      <w:r w:rsidR="001714EB" w:rsidRPr="008A4E6D">
        <w:rPr>
          <w:szCs w:val="28"/>
        </w:rPr>
        <w:tab/>
      </w:r>
      <w:r w:rsidR="001714EB" w:rsidRPr="008A4E6D">
        <w:rPr>
          <w:szCs w:val="28"/>
        </w:rPr>
        <w:tab/>
      </w:r>
      <w:r w:rsidR="001714EB" w:rsidRPr="00BF1730">
        <w:rPr>
          <w:rFonts w:eastAsia="Calibri" w:cs="Times New Roman"/>
          <w:sz w:val="27"/>
          <w:szCs w:val="27"/>
        </w:rPr>
        <w:t xml:space="preserve">                        </w:t>
      </w:r>
      <w:r>
        <w:rPr>
          <w:rFonts w:eastAsia="Calibri" w:cs="Times New Roman"/>
          <w:sz w:val="27"/>
          <w:szCs w:val="27"/>
        </w:rPr>
        <w:t xml:space="preserve">               </w:t>
      </w:r>
      <w:r w:rsidR="001714EB">
        <w:rPr>
          <w:rFonts w:eastAsia="Calibri" w:cs="Times New Roman"/>
          <w:sz w:val="27"/>
          <w:szCs w:val="27"/>
        </w:rPr>
        <w:t xml:space="preserve">   </w:t>
      </w:r>
      <w:r>
        <w:rPr>
          <w:rFonts w:eastAsia="Calibri" w:cs="Times New Roman"/>
          <w:szCs w:val="28"/>
        </w:rPr>
        <w:t xml:space="preserve">     Л.В. Пшонкина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</w:t>
      </w:r>
      <w:bookmarkStart w:id="2" w:name="_GoBack"/>
      <w:bookmarkEnd w:id="2"/>
      <w:r>
        <w:t xml:space="preserve">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4525A6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B25461">
        <w:t xml:space="preserve">Голубев, </w:t>
      </w:r>
      <w:r w:rsidR="00AB2C79">
        <w:t xml:space="preserve">Ризванова, </w:t>
      </w:r>
      <w:r w:rsidR="00B25461">
        <w:t>Гереш</w:t>
      </w:r>
      <w:r w:rsidR="00273A11">
        <w:t>,</w:t>
      </w:r>
      <w:r w:rsidR="004525A6">
        <w:t xml:space="preserve"> </w:t>
      </w:r>
      <w:r w:rsidR="00B25461">
        <w:t xml:space="preserve">Горшкова, Шувалов, </w:t>
      </w:r>
      <w:r>
        <w:t>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4F1A6D" w:rsidRDefault="004F1A6D" w:rsidP="004F1A6D">
      <w:pPr>
        <w:pStyle w:val="a6"/>
        <w:rPr>
          <w:sz w:val="20"/>
          <w:szCs w:val="20"/>
        </w:rPr>
      </w:pPr>
    </w:p>
    <w:p w:rsidR="002115B1" w:rsidRPr="006D0CAF" w:rsidRDefault="002115B1" w:rsidP="004F1A6D">
      <w:pPr>
        <w:rPr>
          <w:spacing w:val="-9"/>
          <w:sz w:val="32"/>
          <w:szCs w:val="32"/>
        </w:rPr>
      </w:pPr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E9" w:rsidRDefault="00707FE9" w:rsidP="003471DD">
      <w:pPr>
        <w:spacing w:after="0" w:line="240" w:lineRule="auto"/>
      </w:pPr>
      <w:r>
        <w:separator/>
      </w:r>
    </w:p>
  </w:endnote>
  <w:endnote w:type="continuationSeparator" w:id="0">
    <w:p w:rsidR="00707FE9" w:rsidRDefault="00707FE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E9" w:rsidRDefault="00707FE9" w:rsidP="003471DD">
      <w:pPr>
        <w:spacing w:after="0" w:line="240" w:lineRule="auto"/>
      </w:pPr>
      <w:r>
        <w:separator/>
      </w:r>
    </w:p>
  </w:footnote>
  <w:footnote w:type="continuationSeparator" w:id="0">
    <w:p w:rsidR="00707FE9" w:rsidRDefault="00707FE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43578"/>
    <w:rsid w:val="000B79FF"/>
    <w:rsid w:val="000D1038"/>
    <w:rsid w:val="000D71D7"/>
    <w:rsid w:val="000E3CDD"/>
    <w:rsid w:val="000E61A3"/>
    <w:rsid w:val="0012696A"/>
    <w:rsid w:val="00160A6D"/>
    <w:rsid w:val="001714EB"/>
    <w:rsid w:val="001A5BE0"/>
    <w:rsid w:val="001C2EB2"/>
    <w:rsid w:val="0020608E"/>
    <w:rsid w:val="002066C8"/>
    <w:rsid w:val="002112A3"/>
    <w:rsid w:val="002115B1"/>
    <w:rsid w:val="002309CC"/>
    <w:rsid w:val="00246F8D"/>
    <w:rsid w:val="00266361"/>
    <w:rsid w:val="00273A11"/>
    <w:rsid w:val="00275EBA"/>
    <w:rsid w:val="002A3A6D"/>
    <w:rsid w:val="002A5633"/>
    <w:rsid w:val="002D471E"/>
    <w:rsid w:val="002E40C6"/>
    <w:rsid w:val="002E7554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97464"/>
    <w:rsid w:val="005A2A1A"/>
    <w:rsid w:val="005A792E"/>
    <w:rsid w:val="005D75D8"/>
    <w:rsid w:val="0066584D"/>
    <w:rsid w:val="00673C86"/>
    <w:rsid w:val="00673FAF"/>
    <w:rsid w:val="006753D1"/>
    <w:rsid w:val="0069017A"/>
    <w:rsid w:val="00694608"/>
    <w:rsid w:val="006A0020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07FE9"/>
    <w:rsid w:val="00711F6A"/>
    <w:rsid w:val="00723FF9"/>
    <w:rsid w:val="00742776"/>
    <w:rsid w:val="00757AEB"/>
    <w:rsid w:val="007616DC"/>
    <w:rsid w:val="00795FCE"/>
    <w:rsid w:val="007C126D"/>
    <w:rsid w:val="007C3ACF"/>
    <w:rsid w:val="007F22E5"/>
    <w:rsid w:val="00803869"/>
    <w:rsid w:val="00813471"/>
    <w:rsid w:val="00821967"/>
    <w:rsid w:val="00865FC1"/>
    <w:rsid w:val="00877378"/>
    <w:rsid w:val="008A36A9"/>
    <w:rsid w:val="008A4E6D"/>
    <w:rsid w:val="008A4F65"/>
    <w:rsid w:val="008B6DF4"/>
    <w:rsid w:val="008D517F"/>
    <w:rsid w:val="00922933"/>
    <w:rsid w:val="00975EAD"/>
    <w:rsid w:val="009C581B"/>
    <w:rsid w:val="00A0020B"/>
    <w:rsid w:val="00A714D9"/>
    <w:rsid w:val="00A93DF2"/>
    <w:rsid w:val="00AA7746"/>
    <w:rsid w:val="00AB10A0"/>
    <w:rsid w:val="00AB2C79"/>
    <w:rsid w:val="00AC0773"/>
    <w:rsid w:val="00B04462"/>
    <w:rsid w:val="00B25461"/>
    <w:rsid w:val="00B56E3F"/>
    <w:rsid w:val="00B85790"/>
    <w:rsid w:val="00B92EF0"/>
    <w:rsid w:val="00BB4A42"/>
    <w:rsid w:val="00BC00FB"/>
    <w:rsid w:val="00BD2E42"/>
    <w:rsid w:val="00BF2CC9"/>
    <w:rsid w:val="00C40BC0"/>
    <w:rsid w:val="00C85B76"/>
    <w:rsid w:val="00C9463D"/>
    <w:rsid w:val="00C9487F"/>
    <w:rsid w:val="00C979F5"/>
    <w:rsid w:val="00CB0797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84382"/>
    <w:rsid w:val="00D97E63"/>
    <w:rsid w:val="00DA4CE4"/>
    <w:rsid w:val="00DA730D"/>
    <w:rsid w:val="00DC5608"/>
    <w:rsid w:val="00E35D29"/>
    <w:rsid w:val="00E45C34"/>
    <w:rsid w:val="00E5655A"/>
    <w:rsid w:val="00E60271"/>
    <w:rsid w:val="00E76AE7"/>
    <w:rsid w:val="00EB5B03"/>
    <w:rsid w:val="00EC7411"/>
    <w:rsid w:val="00ED0799"/>
    <w:rsid w:val="00F032B5"/>
    <w:rsid w:val="00F4121C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B5CF-2DF9-4B35-B617-A842A632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21</cp:revision>
  <cp:lastPrinted>2022-06-15T08:52:00Z</cp:lastPrinted>
  <dcterms:created xsi:type="dcterms:W3CDTF">2021-10-11T10:31:00Z</dcterms:created>
  <dcterms:modified xsi:type="dcterms:W3CDTF">2022-06-15T08:57:00Z</dcterms:modified>
</cp:coreProperties>
</file>