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E5" w:rsidRDefault="00C76747" w:rsidP="004F4D74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ТИПОВАЯ ФОРМА </w:t>
      </w:r>
      <w:r w:rsidR="003A2913" w:rsidRPr="009B64D3">
        <w:rPr>
          <w:b/>
          <w:sz w:val="28"/>
          <w:szCs w:val="28"/>
        </w:rPr>
        <w:t>ОПРОСН</w:t>
      </w:r>
      <w:r w:rsidRPr="009B64D3">
        <w:rPr>
          <w:b/>
          <w:sz w:val="28"/>
          <w:szCs w:val="28"/>
        </w:rPr>
        <w:t xml:space="preserve">ОГО </w:t>
      </w:r>
      <w:r w:rsidR="003A2913" w:rsidRPr="009B64D3">
        <w:rPr>
          <w:b/>
          <w:sz w:val="28"/>
          <w:szCs w:val="28"/>
        </w:rPr>
        <w:t>ЛИСТ</w:t>
      </w:r>
      <w:r w:rsidRPr="009B64D3">
        <w:rPr>
          <w:b/>
          <w:sz w:val="28"/>
          <w:szCs w:val="28"/>
        </w:rPr>
        <w:t>А</w:t>
      </w:r>
      <w:r w:rsidR="003A2913" w:rsidRPr="009B64D3">
        <w:rPr>
          <w:b/>
          <w:sz w:val="28"/>
          <w:szCs w:val="28"/>
        </w:rPr>
        <w:br/>
        <w:t xml:space="preserve">при проведении публичных консультаций </w:t>
      </w:r>
      <w:r w:rsidR="00347023" w:rsidRPr="009B64D3">
        <w:rPr>
          <w:b/>
          <w:sz w:val="28"/>
          <w:szCs w:val="28"/>
        </w:rPr>
        <w:t xml:space="preserve">по </w:t>
      </w:r>
      <w:r w:rsidR="00CF6D0F">
        <w:rPr>
          <w:b/>
          <w:sz w:val="28"/>
          <w:szCs w:val="28"/>
        </w:rPr>
        <w:t>проекту</w:t>
      </w:r>
    </w:p>
    <w:p w:rsidR="004F4D74" w:rsidRPr="008E7111" w:rsidRDefault="00A20694" w:rsidP="004F4D74">
      <w:pPr>
        <w:spacing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Решения Совета депутатов</w:t>
      </w:r>
      <w:r w:rsidR="004F4D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F4D74">
        <w:rPr>
          <w:rFonts w:eastAsia="Calibri"/>
          <w:sz w:val="28"/>
          <w:szCs w:val="28"/>
          <w:lang w:eastAsia="en-US"/>
        </w:rPr>
        <w:t>г.о</w:t>
      </w:r>
      <w:proofErr w:type="spellEnd"/>
      <w:r w:rsidR="004F4D74">
        <w:rPr>
          <w:rFonts w:eastAsia="Calibri"/>
          <w:sz w:val="28"/>
          <w:szCs w:val="28"/>
          <w:lang w:eastAsia="en-US"/>
        </w:rPr>
        <w:t>. Красногорск Московской области</w:t>
      </w:r>
      <w:r>
        <w:rPr>
          <w:rFonts w:eastAsia="Calibri"/>
          <w:sz w:val="28"/>
          <w:szCs w:val="28"/>
          <w:lang w:eastAsia="en-US"/>
        </w:rPr>
        <w:t xml:space="preserve"> о принятии </w:t>
      </w:r>
    </w:p>
    <w:p w:rsidR="003A2913" w:rsidRDefault="008A7487" w:rsidP="003A291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24A71" w:rsidRPr="00124A71">
        <w:rPr>
          <w:sz w:val="28"/>
          <w:szCs w:val="28"/>
        </w:rPr>
        <w:t>Положени</w:t>
      </w:r>
      <w:r w:rsidR="00124A71">
        <w:rPr>
          <w:sz w:val="28"/>
          <w:szCs w:val="28"/>
        </w:rPr>
        <w:t>я</w:t>
      </w:r>
      <w:r w:rsidR="00124A71" w:rsidRPr="00124A71">
        <w:rPr>
          <w:sz w:val="28"/>
          <w:szCs w:val="28"/>
        </w:rPr>
        <w:t xml:space="preserve"> 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Красногорск»</w:t>
      </w:r>
    </w:p>
    <w:p w:rsidR="00124A71" w:rsidRPr="009B64D3" w:rsidRDefault="00124A71" w:rsidP="003A2913">
      <w:pPr>
        <w:jc w:val="center"/>
        <w:rPr>
          <w:sz w:val="28"/>
          <w:szCs w:val="28"/>
        </w:rPr>
      </w:pPr>
    </w:p>
    <w:p w:rsidR="003C475C" w:rsidRPr="009B64D3" w:rsidRDefault="00CF6D0F" w:rsidP="00124A71">
      <w:pPr>
        <w:ind w:firstLine="720"/>
        <w:jc w:val="both"/>
        <w:rPr>
          <w:sz w:val="28"/>
          <w:szCs w:val="28"/>
        </w:rPr>
      </w:pPr>
      <w:r w:rsidRPr="00CF6D0F">
        <w:rPr>
          <w:sz w:val="28"/>
          <w:szCs w:val="28"/>
        </w:rPr>
        <w:t>Пожалуйста, заполните и направьте данную форму по электронной почте в виде прикрепленного файла, составленного (заполненного)</w:t>
      </w:r>
      <w:r w:rsidR="004F4D74">
        <w:rPr>
          <w:sz w:val="28"/>
          <w:szCs w:val="28"/>
        </w:rPr>
        <w:t xml:space="preserve"> по прилагаемой форме на адрес </w:t>
      </w:r>
      <w:r w:rsidR="004D1801" w:rsidRPr="004D1801">
        <w:rPr>
          <w:b/>
          <w:sz w:val="28"/>
          <w:szCs w:val="28"/>
          <w:shd w:val="clear" w:color="auto" w:fill="FFFFFF"/>
        </w:rPr>
        <w:t>reklama-krasnogorsk@mail.ru</w:t>
      </w:r>
      <w:r w:rsidR="004F4D74">
        <w:rPr>
          <w:sz w:val="28"/>
          <w:szCs w:val="28"/>
        </w:rPr>
        <w:t xml:space="preserve"> или </w:t>
      </w:r>
      <w:r w:rsidRPr="00CF6D0F">
        <w:rPr>
          <w:sz w:val="28"/>
          <w:szCs w:val="28"/>
        </w:rPr>
        <w:t>на бумажном носителе нарочно по адресу: 143404, Московская область, г. Красног</w:t>
      </w:r>
      <w:r w:rsidR="005F3BCA">
        <w:rPr>
          <w:sz w:val="28"/>
          <w:szCs w:val="28"/>
        </w:rPr>
        <w:t xml:space="preserve">орск, ул. </w:t>
      </w:r>
      <w:r w:rsidR="008A7487">
        <w:rPr>
          <w:sz w:val="28"/>
          <w:szCs w:val="28"/>
        </w:rPr>
        <w:t>Речная</w:t>
      </w:r>
      <w:r w:rsidR="005F3BCA">
        <w:rPr>
          <w:sz w:val="28"/>
          <w:szCs w:val="28"/>
        </w:rPr>
        <w:t xml:space="preserve">, д. </w:t>
      </w:r>
      <w:r w:rsidR="008A7487">
        <w:rPr>
          <w:sz w:val="28"/>
          <w:szCs w:val="28"/>
        </w:rPr>
        <w:t>20</w:t>
      </w:r>
      <w:r w:rsidR="005F3BCA">
        <w:rPr>
          <w:sz w:val="28"/>
          <w:szCs w:val="28"/>
        </w:rPr>
        <w:t xml:space="preserve">, </w:t>
      </w:r>
      <w:r w:rsidR="008A7487">
        <w:rPr>
          <w:sz w:val="28"/>
          <w:szCs w:val="28"/>
        </w:rPr>
        <w:t>корп.2</w:t>
      </w:r>
      <w:r w:rsidRPr="00CF6D0F">
        <w:rPr>
          <w:sz w:val="28"/>
          <w:szCs w:val="28"/>
        </w:rPr>
        <w:t xml:space="preserve"> </w:t>
      </w:r>
      <w:r w:rsidR="005F3BCA">
        <w:rPr>
          <w:sz w:val="28"/>
          <w:szCs w:val="28"/>
        </w:rPr>
        <w:t xml:space="preserve">отдела </w:t>
      </w:r>
      <w:r w:rsidR="004D1801">
        <w:rPr>
          <w:sz w:val="28"/>
          <w:szCs w:val="28"/>
        </w:rPr>
        <w:t>рекламы экономического управления</w:t>
      </w:r>
      <w:r w:rsidR="005F3BCA" w:rsidRPr="00CF6D0F">
        <w:rPr>
          <w:sz w:val="28"/>
          <w:szCs w:val="28"/>
        </w:rPr>
        <w:t xml:space="preserve"> </w:t>
      </w:r>
      <w:r w:rsidRPr="00CF6D0F">
        <w:rPr>
          <w:sz w:val="28"/>
          <w:szCs w:val="28"/>
        </w:rPr>
        <w:t>администрации городского округа Красногорск</w:t>
      </w:r>
      <w:r>
        <w:rPr>
          <w:sz w:val="28"/>
          <w:szCs w:val="28"/>
        </w:rPr>
        <w:t xml:space="preserve"> </w:t>
      </w:r>
      <w:r w:rsidR="00414A74">
        <w:rPr>
          <w:sz w:val="28"/>
          <w:szCs w:val="28"/>
        </w:rPr>
        <w:t>Моско</w:t>
      </w:r>
      <w:r w:rsidR="003A35D5">
        <w:rPr>
          <w:sz w:val="28"/>
          <w:szCs w:val="28"/>
        </w:rPr>
        <w:t>вск</w:t>
      </w:r>
      <w:r w:rsidR="00E46D4B">
        <w:rPr>
          <w:sz w:val="28"/>
          <w:szCs w:val="28"/>
        </w:rPr>
        <w:t xml:space="preserve">ой области не позднее </w:t>
      </w:r>
      <w:r w:rsidR="00822FEE">
        <w:rPr>
          <w:sz w:val="28"/>
          <w:szCs w:val="28"/>
        </w:rPr>
        <w:t>08</w:t>
      </w:r>
      <w:r w:rsidR="00E46D4B">
        <w:rPr>
          <w:sz w:val="28"/>
          <w:szCs w:val="28"/>
        </w:rPr>
        <w:t xml:space="preserve"> </w:t>
      </w:r>
      <w:r w:rsidR="00822FEE">
        <w:rPr>
          <w:sz w:val="28"/>
          <w:szCs w:val="28"/>
        </w:rPr>
        <w:t>мая</w:t>
      </w:r>
      <w:r w:rsidR="00E35D35">
        <w:rPr>
          <w:sz w:val="28"/>
          <w:szCs w:val="28"/>
        </w:rPr>
        <w:t xml:space="preserve"> 202</w:t>
      </w:r>
      <w:r w:rsidR="00822FEE">
        <w:rPr>
          <w:sz w:val="28"/>
          <w:szCs w:val="28"/>
        </w:rPr>
        <w:t>4</w:t>
      </w:r>
      <w:r w:rsidRPr="00CF6D0F">
        <w:rPr>
          <w:sz w:val="28"/>
          <w:szCs w:val="28"/>
        </w:rPr>
        <w:t xml:space="preserve"> года. </w:t>
      </w:r>
      <w:r w:rsidR="00347023" w:rsidRPr="009B64D3">
        <w:rPr>
          <w:sz w:val="28"/>
          <w:szCs w:val="28"/>
        </w:rPr>
        <w:t xml:space="preserve">                                                    </w:t>
      </w:r>
      <w:r w:rsidR="003C475C" w:rsidRPr="009B64D3">
        <w:rPr>
          <w:sz w:val="28"/>
          <w:szCs w:val="28"/>
        </w:rPr>
        <w:t xml:space="preserve">                        </w:t>
      </w:r>
      <w:r w:rsidR="00347023" w:rsidRPr="009B64D3">
        <w:rPr>
          <w:sz w:val="28"/>
          <w:szCs w:val="28"/>
        </w:rPr>
        <w:t xml:space="preserve">                 </w:t>
      </w:r>
      <w:r w:rsidR="00D12F27" w:rsidRPr="009B64D3">
        <w:rPr>
          <w:sz w:val="28"/>
          <w:szCs w:val="28"/>
        </w:rPr>
        <w:t xml:space="preserve">                                 </w:t>
      </w:r>
      <w:r w:rsidR="00347023" w:rsidRPr="009B64D3">
        <w:rPr>
          <w:sz w:val="28"/>
          <w:szCs w:val="28"/>
        </w:rPr>
        <w:t xml:space="preserve"> </w:t>
      </w:r>
    </w:p>
    <w:p w:rsidR="00347023" w:rsidRPr="009B64D3" w:rsidRDefault="00CF6D0F" w:rsidP="00124A71">
      <w:pPr>
        <w:ind w:firstLine="720"/>
        <w:jc w:val="both"/>
        <w:rPr>
          <w:sz w:val="28"/>
          <w:szCs w:val="28"/>
        </w:rPr>
      </w:pPr>
      <w:r w:rsidRPr="00CF6D0F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822FEE" w:rsidRPr="00822FEE">
        <w:rPr>
          <w:sz w:val="28"/>
          <w:szCs w:val="28"/>
          <w:shd w:val="clear" w:color="auto" w:fill="FFFFFF"/>
        </w:rPr>
        <w:t>отдела рекламы экономического управления</w:t>
      </w:r>
      <w:bookmarkStart w:id="0" w:name="_GoBack"/>
      <w:bookmarkEnd w:id="0"/>
      <w:r w:rsidRPr="00CF6D0F">
        <w:rPr>
          <w:sz w:val="28"/>
          <w:szCs w:val="28"/>
        </w:rPr>
        <w:t xml:space="preserve"> администрации городского округа Красногорск Московской области после указанного срока или направленные не в соответствии с настоящей формой</w:t>
      </w:r>
      <w:r w:rsidR="00347023" w:rsidRPr="009B64D3">
        <w:rPr>
          <w:sz w:val="28"/>
          <w:szCs w:val="28"/>
        </w:rPr>
        <w:t xml:space="preserve">. </w:t>
      </w:r>
    </w:p>
    <w:p w:rsidR="00347023" w:rsidRPr="009B64D3" w:rsidRDefault="00347023" w:rsidP="003A2913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9B64D3" w:rsidRDefault="00C76747" w:rsidP="00C76747">
            <w:pPr>
              <w:jc w:val="center"/>
              <w:rPr>
                <w:sz w:val="28"/>
                <w:szCs w:val="28"/>
              </w:rPr>
            </w:pPr>
            <w:r w:rsidRPr="009B64D3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C76747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i/>
                <w:sz w:val="28"/>
                <w:szCs w:val="28"/>
              </w:rPr>
              <w:t>По Вашему желанию укажите:</w:t>
            </w:r>
            <w:r w:rsidRPr="009B64D3">
              <w:rPr>
                <w:sz w:val="28"/>
                <w:szCs w:val="28"/>
              </w:rPr>
              <w:t xml:space="preserve"> </w:t>
            </w:r>
            <w:r w:rsidR="003A2913" w:rsidRPr="009B64D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  <w:lang w:val="en-US"/>
              </w:rPr>
            </w:pPr>
            <w:r w:rsidRPr="009B64D3">
              <w:rPr>
                <w:sz w:val="28"/>
                <w:szCs w:val="28"/>
              </w:rPr>
              <w:t>Сфера</w:t>
            </w:r>
            <w:r w:rsidRPr="009B64D3">
              <w:rPr>
                <w:sz w:val="28"/>
                <w:szCs w:val="28"/>
                <w:lang w:val="en-US"/>
              </w:rPr>
              <w:t xml:space="preserve"> </w:t>
            </w:r>
            <w:r w:rsidRPr="009B64D3">
              <w:rPr>
                <w:sz w:val="28"/>
                <w:szCs w:val="28"/>
              </w:rPr>
              <w:t>деятельности</w:t>
            </w:r>
          </w:p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proofErr w:type="gramStart"/>
            <w:r w:rsidRPr="009B64D3">
              <w:rPr>
                <w:sz w:val="28"/>
                <w:szCs w:val="28"/>
              </w:rPr>
              <w:t>организации</w:t>
            </w:r>
            <w:proofErr w:type="gramEnd"/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  <w:p w:rsidR="003A2913" w:rsidRPr="009B64D3" w:rsidRDefault="00C76747" w:rsidP="00CF6D0F">
            <w:pPr>
              <w:rPr>
                <w:b/>
                <w:sz w:val="28"/>
                <w:szCs w:val="28"/>
              </w:rPr>
            </w:pPr>
            <w:r w:rsidRPr="009B64D3">
              <w:rPr>
                <w:b/>
                <w:sz w:val="28"/>
                <w:szCs w:val="28"/>
              </w:rPr>
              <w:t>Вопросы по</w:t>
            </w:r>
            <w:r w:rsidR="00CF6D0F">
              <w:rPr>
                <w:b/>
                <w:sz w:val="28"/>
                <w:szCs w:val="28"/>
              </w:rPr>
              <w:t xml:space="preserve"> проекту</w:t>
            </w:r>
            <w:r w:rsidRPr="009B64D3">
              <w:rPr>
                <w:b/>
                <w:sz w:val="28"/>
                <w:szCs w:val="28"/>
              </w:rPr>
              <w:t xml:space="preserve"> </w:t>
            </w:r>
            <w:r w:rsidR="00CF6D0F">
              <w:rPr>
                <w:b/>
                <w:sz w:val="28"/>
                <w:szCs w:val="28"/>
              </w:rPr>
              <w:t>муниципального</w:t>
            </w:r>
            <w:r w:rsidR="00B51F5B" w:rsidRPr="009B64D3">
              <w:rPr>
                <w:b/>
                <w:sz w:val="28"/>
                <w:szCs w:val="28"/>
              </w:rPr>
              <w:t xml:space="preserve"> </w:t>
            </w:r>
            <w:r w:rsidR="00CF6D0F">
              <w:rPr>
                <w:b/>
                <w:sz w:val="28"/>
                <w:szCs w:val="28"/>
              </w:rPr>
              <w:t>нормативного правового акта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B51F5B" w:rsidP="006B1E94">
            <w:pPr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1. </w:t>
            </w:r>
            <w:r w:rsidR="00CF6D0F">
              <w:rPr>
                <w:sz w:val="28"/>
                <w:szCs w:val="28"/>
              </w:rPr>
              <w:t>На решение какой проблемы, на Ваш взгляд, направлено предлагаемое регулирование? Актуальна ли данная пр</w:t>
            </w:r>
            <w:r w:rsidR="004262AF">
              <w:rPr>
                <w:sz w:val="28"/>
                <w:szCs w:val="28"/>
              </w:rPr>
              <w:t>о</w:t>
            </w:r>
            <w:r w:rsidR="00CF6D0F">
              <w:rPr>
                <w:sz w:val="28"/>
                <w:szCs w:val="28"/>
              </w:rPr>
              <w:t xml:space="preserve">блема сегодня? Насколько </w:t>
            </w:r>
            <w:r w:rsidR="004262AF">
              <w:rPr>
                <w:sz w:val="28"/>
                <w:szCs w:val="28"/>
              </w:rPr>
              <w:t>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3A2913" w:rsidRPr="009B64D3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6B1E94">
            <w:pPr>
              <w:jc w:val="both"/>
              <w:rPr>
                <w:sz w:val="28"/>
                <w:szCs w:val="28"/>
              </w:rPr>
            </w:pPr>
          </w:p>
          <w:p w:rsidR="003A2913" w:rsidRPr="009B64D3" w:rsidRDefault="003A2913" w:rsidP="006B1E94">
            <w:pPr>
              <w:jc w:val="both"/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B51F5B" w:rsidP="006B1E94">
            <w:pPr>
              <w:ind w:firstLine="34"/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2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4262AF">
              <w:rPr>
                <w:sz w:val="28"/>
                <w:szCs w:val="28"/>
              </w:rPr>
              <w:t xml:space="preserve">Позволит ли принятие муниципального 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="004262AF">
              <w:rPr>
                <w:sz w:val="28"/>
                <w:szCs w:val="28"/>
              </w:rPr>
              <w:t>затратны</w:t>
            </w:r>
            <w:proofErr w:type="spellEnd"/>
            <w:r w:rsidR="004262AF">
              <w:rPr>
                <w:sz w:val="28"/>
                <w:szCs w:val="28"/>
              </w:rPr>
              <w:t xml:space="preserve"> и (или)более результативны? </w:t>
            </w: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76747" w:rsidRPr="009B64D3" w:rsidRDefault="00C76747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7D015B" w:rsidP="006B1E94">
            <w:pPr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lastRenderedPageBreak/>
              <w:t>3</w:t>
            </w:r>
            <w:r w:rsidR="00D2392D">
              <w:rPr>
                <w:sz w:val="28"/>
                <w:szCs w:val="28"/>
              </w:rPr>
              <w:t>.</w:t>
            </w:r>
            <w:r w:rsidR="006B1E94" w:rsidRPr="006B1E94">
              <w:rPr>
                <w:sz w:val="28"/>
                <w:szCs w:val="28"/>
              </w:rPr>
              <w:t xml:space="preserve"> Какие эффекты(полезные/негативные) для города, населения, субъектов предпринимательской и инвестиционной деятельности и т.п. ожидаются в случае принятия проекта муниципального нормативного правового акта?</w:t>
            </w: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76747" w:rsidRPr="009B64D3" w:rsidRDefault="00C76747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6B1E94">
            <w:pPr>
              <w:ind w:firstLine="34"/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4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6B1E94" w:rsidRPr="006B1E94">
              <w:rPr>
                <w:sz w:val="28"/>
                <w:szCs w:val="28"/>
              </w:rPr>
              <w:t>Какие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6B1E94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5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городского округа (временные/материальные)?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3A2913" w:rsidRPr="009B64D3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C76747">
            <w:pPr>
              <w:jc w:val="both"/>
              <w:rPr>
                <w:sz w:val="28"/>
                <w:szCs w:val="28"/>
              </w:rPr>
            </w:pPr>
          </w:p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D2392D" w:rsidRPr="00D2392D" w:rsidRDefault="001D5A2E" w:rsidP="00D2392D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6</w:t>
            </w:r>
            <w:r w:rsidR="00D2392D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 в городском округе? Приведите обоснования по каждому указанному положению, дополнительно определив: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proofErr w:type="gramStart"/>
            <w:r w:rsidRPr="00D2392D">
              <w:rPr>
                <w:sz w:val="28"/>
                <w:szCs w:val="28"/>
              </w:rPr>
              <w:t>приводит</w:t>
            </w:r>
            <w:proofErr w:type="gramEnd"/>
            <w:r w:rsidRPr="00D2392D">
              <w:rPr>
                <w:sz w:val="28"/>
                <w:szCs w:val="28"/>
              </w:rPr>
              <w:t xml:space="preserve">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городского округа;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proofErr w:type="gramStart"/>
            <w:r w:rsidRPr="00D2392D">
              <w:rPr>
                <w:sz w:val="28"/>
                <w:szCs w:val="28"/>
              </w:rPr>
              <w:t>приводит</w:t>
            </w:r>
            <w:proofErr w:type="gramEnd"/>
            <w:r w:rsidRPr="00D2392D">
              <w:rPr>
                <w:sz w:val="28"/>
                <w:szCs w:val="28"/>
              </w:rPr>
              <w:t xml:space="preserve">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proofErr w:type="gramStart"/>
            <w:r w:rsidRPr="00D2392D">
              <w:rPr>
                <w:sz w:val="28"/>
                <w:szCs w:val="28"/>
              </w:rPr>
              <w:t>создает</w:t>
            </w:r>
            <w:proofErr w:type="gramEnd"/>
            <w:r w:rsidRPr="00D2392D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 в городском округе;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proofErr w:type="gramStart"/>
            <w:r w:rsidRPr="00D2392D">
              <w:rPr>
                <w:sz w:val="28"/>
                <w:szCs w:val="28"/>
              </w:rPr>
              <w:t>приводит</w:t>
            </w:r>
            <w:proofErr w:type="gramEnd"/>
            <w:r w:rsidRPr="00D2392D">
              <w:rPr>
                <w:sz w:val="28"/>
                <w:szCs w:val="28"/>
              </w:rPr>
              <w:t xml:space="preserve">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proofErr w:type="gramStart"/>
            <w:r w:rsidRPr="00D2392D">
              <w:rPr>
                <w:sz w:val="28"/>
                <w:szCs w:val="28"/>
              </w:rPr>
              <w:t>способствует</w:t>
            </w:r>
            <w:proofErr w:type="gramEnd"/>
            <w:r w:rsidRPr="00D2392D">
              <w:rPr>
                <w:sz w:val="28"/>
                <w:szCs w:val="28"/>
              </w:rPr>
              <w:t xml:space="preserve"> ли необоснованному изменению расстановки сил в какой-либо отрасли, ограничению конкуренци</w:t>
            </w:r>
            <w:r w:rsidR="00BA683B">
              <w:rPr>
                <w:sz w:val="28"/>
                <w:szCs w:val="28"/>
              </w:rPr>
              <w:t>и в городском округе Красногорск</w:t>
            </w:r>
            <w:r w:rsidRPr="00D2392D">
              <w:rPr>
                <w:sz w:val="28"/>
                <w:szCs w:val="28"/>
              </w:rPr>
              <w:t>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proofErr w:type="gramStart"/>
            <w:r w:rsidRPr="00D2392D">
              <w:rPr>
                <w:sz w:val="28"/>
                <w:szCs w:val="28"/>
              </w:rPr>
              <w:t>не</w:t>
            </w:r>
            <w:proofErr w:type="gramEnd"/>
            <w:r w:rsidRPr="00D2392D">
              <w:rPr>
                <w:sz w:val="28"/>
                <w:szCs w:val="28"/>
              </w:rPr>
              <w:t xml:space="preserve">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9B64D3" w:rsidRDefault="00D2392D" w:rsidP="00D2392D">
            <w:pPr>
              <w:rPr>
                <w:sz w:val="28"/>
                <w:szCs w:val="28"/>
              </w:rPr>
            </w:pPr>
            <w:proofErr w:type="gramStart"/>
            <w:r w:rsidRPr="00D2392D">
              <w:rPr>
                <w:sz w:val="28"/>
                <w:szCs w:val="28"/>
              </w:rPr>
              <w:t>не</w:t>
            </w:r>
            <w:proofErr w:type="gramEnd"/>
            <w:r w:rsidRPr="00D2392D">
              <w:rPr>
                <w:sz w:val="28"/>
                <w:szCs w:val="28"/>
              </w:rPr>
              <w:t xml:space="preserve"> соответствует нормам действующего законодательства и иное</w:t>
            </w:r>
            <w:r w:rsidR="003A2913" w:rsidRPr="009B64D3">
              <w:rPr>
                <w:sz w:val="28"/>
                <w:szCs w:val="28"/>
              </w:rPr>
              <w:t>?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9B64D3" w:rsidRDefault="00347023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7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Требуется ли переходный период для вступления в силу проекта муниципального нормативного правового акта? Если да, то какова, по Вашему мнению, должны быть его продолжительность</w:t>
            </w:r>
            <w:r w:rsidR="003A2913" w:rsidRPr="009B64D3">
              <w:rPr>
                <w:sz w:val="28"/>
                <w:szCs w:val="28"/>
              </w:rPr>
              <w:t>?</w:t>
            </w:r>
          </w:p>
        </w:tc>
      </w:tr>
      <w:tr w:rsidR="003A2913" w:rsidRPr="009B64D3">
        <w:tc>
          <w:tcPr>
            <w:tcW w:w="9781" w:type="dxa"/>
            <w:gridSpan w:val="2"/>
            <w:vAlign w:val="bottom"/>
          </w:tcPr>
          <w:p w:rsidR="00347023" w:rsidRPr="009B64D3" w:rsidRDefault="00347023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C15486" w:rsidRPr="009B64D3" w:rsidRDefault="00C15486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C7230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8</w:t>
            </w:r>
            <w:r w:rsidR="00D2392D">
              <w:rPr>
                <w:sz w:val="28"/>
                <w:szCs w:val="28"/>
              </w:rPr>
              <w:t xml:space="preserve">. </w:t>
            </w:r>
            <w:r w:rsidR="00D2392D">
              <w:t xml:space="preserve"> </w:t>
            </w:r>
            <w:r w:rsidR="00D2392D" w:rsidRPr="00D2392D">
              <w:rPr>
                <w:sz w:val="28"/>
                <w:szCs w:val="28"/>
              </w:rPr>
              <w:t>Обеспечен ли недискриминационный режим в рамках предлагаемого регулирования</w:t>
            </w:r>
            <w:r w:rsidR="003A2913" w:rsidRPr="009B64D3">
              <w:rPr>
                <w:sz w:val="28"/>
                <w:szCs w:val="28"/>
              </w:rPr>
              <w:t>?</w:t>
            </w:r>
          </w:p>
        </w:tc>
      </w:tr>
      <w:tr w:rsidR="003A2913" w:rsidRPr="009B64D3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15486" w:rsidRPr="009B64D3" w:rsidRDefault="00C15486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9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Содержит ли проект муниципального нормативного правового акта нормы, на практике не выполнимые? Приведите примеры таких норм</w:t>
            </w:r>
            <w:r w:rsidR="00D2392D">
              <w:rPr>
                <w:sz w:val="28"/>
                <w:szCs w:val="28"/>
              </w:rPr>
              <w:t>.</w:t>
            </w:r>
          </w:p>
        </w:tc>
      </w:tr>
      <w:tr w:rsidR="003A2913" w:rsidRPr="009B64D3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10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Существуют ли альтернативные способы достижения целей, заявленных в рамках проекта муниципального нормативного правового акта? По возможности укажите такие способы и аргументируйте свою позицию</w:t>
            </w:r>
            <w:r w:rsidR="00D2392D">
              <w:rPr>
                <w:sz w:val="28"/>
                <w:szCs w:val="28"/>
              </w:rPr>
              <w:t>.</w:t>
            </w: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467BA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</w:t>
            </w:r>
            <w:r w:rsidR="00467BA3" w:rsidRPr="009B64D3">
              <w:rPr>
                <w:sz w:val="28"/>
                <w:szCs w:val="28"/>
              </w:rPr>
              <w:t>1</w:t>
            </w:r>
            <w:r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Иные предложения и замечания по проекту муниципального нормативного правового акта</w:t>
            </w:r>
            <w:r w:rsidR="00467BA3" w:rsidRPr="009B64D3">
              <w:rPr>
                <w:sz w:val="28"/>
                <w:szCs w:val="28"/>
              </w:rPr>
              <w:t>.</w:t>
            </w:r>
            <w:r w:rsidRPr="009B64D3">
              <w:rPr>
                <w:sz w:val="28"/>
                <w:szCs w:val="28"/>
              </w:rPr>
              <w:t xml:space="preserve"> </w:t>
            </w: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</w:tbl>
    <w:p w:rsidR="00737C3A" w:rsidRPr="009B64D3" w:rsidRDefault="00737C3A" w:rsidP="00AB728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737C3A" w:rsidRPr="009B64D3" w:rsidSect="009B64D3">
      <w:headerReference w:type="default" r:id="rId8"/>
      <w:footerReference w:type="default" r:id="rId9"/>
      <w:footerReference w:type="first" r:id="rId10"/>
      <w:pgSz w:w="11906" w:h="16838"/>
      <w:pgMar w:top="851" w:right="851" w:bottom="851" w:left="1701" w:header="851" w:footer="851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B4" w:rsidRDefault="00342AB4">
      <w:r>
        <w:separator/>
      </w:r>
    </w:p>
  </w:endnote>
  <w:endnote w:type="continuationSeparator" w:id="0">
    <w:p w:rsidR="00342AB4" w:rsidRDefault="0034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D3" w:rsidRDefault="009B64D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F7808">
      <w:rPr>
        <w:noProof/>
      </w:rPr>
      <w:t>2</w:t>
    </w:r>
    <w:r>
      <w:fldChar w:fldCharType="end"/>
    </w:r>
  </w:p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EB" w:rsidRDefault="004B52EB">
    <w:pPr>
      <w:pStyle w:val="a5"/>
      <w:jc w:val="right"/>
    </w:pPr>
  </w:p>
  <w:p w:rsidR="004B52EB" w:rsidRDefault="004B5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B4" w:rsidRDefault="00342AB4">
      <w:r>
        <w:separator/>
      </w:r>
    </w:p>
  </w:footnote>
  <w:footnote w:type="continuationSeparator" w:id="0">
    <w:p w:rsidR="00342AB4" w:rsidRDefault="0034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F0A3B"/>
    <w:multiLevelType w:val="hybridMultilevel"/>
    <w:tmpl w:val="141E2E26"/>
    <w:lvl w:ilvl="0" w:tplc="15EEC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31781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4A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00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C23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A5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2F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0A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A2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4D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2"/>
  </w:num>
  <w:num w:numId="16">
    <w:abstractNumId w:val="20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4B5C"/>
    <w:rsid w:val="00062A00"/>
    <w:rsid w:val="00065325"/>
    <w:rsid w:val="00065C2A"/>
    <w:rsid w:val="00070379"/>
    <w:rsid w:val="00075F03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02E5"/>
    <w:rsid w:val="000C3D4A"/>
    <w:rsid w:val="000C5190"/>
    <w:rsid w:val="000D5DC7"/>
    <w:rsid w:val="000E04F3"/>
    <w:rsid w:val="000E09A3"/>
    <w:rsid w:val="000E3C2E"/>
    <w:rsid w:val="000E6828"/>
    <w:rsid w:val="001002BF"/>
    <w:rsid w:val="001110D1"/>
    <w:rsid w:val="00124A71"/>
    <w:rsid w:val="00131DA4"/>
    <w:rsid w:val="00157DE2"/>
    <w:rsid w:val="00160A3F"/>
    <w:rsid w:val="00163628"/>
    <w:rsid w:val="00166F76"/>
    <w:rsid w:val="001814F7"/>
    <w:rsid w:val="00184719"/>
    <w:rsid w:val="00185C4C"/>
    <w:rsid w:val="00186C9F"/>
    <w:rsid w:val="0019211F"/>
    <w:rsid w:val="00197688"/>
    <w:rsid w:val="001B204A"/>
    <w:rsid w:val="001B689A"/>
    <w:rsid w:val="001C1B2A"/>
    <w:rsid w:val="001C276A"/>
    <w:rsid w:val="001C54D8"/>
    <w:rsid w:val="001C7EDC"/>
    <w:rsid w:val="001D1751"/>
    <w:rsid w:val="001D2B98"/>
    <w:rsid w:val="001D4B35"/>
    <w:rsid w:val="001D5A2E"/>
    <w:rsid w:val="001D67AD"/>
    <w:rsid w:val="001D6D68"/>
    <w:rsid w:val="001D6E64"/>
    <w:rsid w:val="001E06EF"/>
    <w:rsid w:val="001E7800"/>
    <w:rsid w:val="001F38ED"/>
    <w:rsid w:val="001F5780"/>
    <w:rsid w:val="001F6777"/>
    <w:rsid w:val="001F72A2"/>
    <w:rsid w:val="002109B4"/>
    <w:rsid w:val="00213202"/>
    <w:rsid w:val="00220971"/>
    <w:rsid w:val="00225039"/>
    <w:rsid w:val="00225176"/>
    <w:rsid w:val="00225EBB"/>
    <w:rsid w:val="00250E19"/>
    <w:rsid w:val="002514AA"/>
    <w:rsid w:val="00260846"/>
    <w:rsid w:val="00284168"/>
    <w:rsid w:val="00293FA5"/>
    <w:rsid w:val="002A49FB"/>
    <w:rsid w:val="002A79C8"/>
    <w:rsid w:val="002C5C5F"/>
    <w:rsid w:val="002D03E3"/>
    <w:rsid w:val="002D0946"/>
    <w:rsid w:val="002D3582"/>
    <w:rsid w:val="002D74C7"/>
    <w:rsid w:val="002E0E62"/>
    <w:rsid w:val="002E7F1D"/>
    <w:rsid w:val="002F1E97"/>
    <w:rsid w:val="00302917"/>
    <w:rsid w:val="00317759"/>
    <w:rsid w:val="00335461"/>
    <w:rsid w:val="00336EB1"/>
    <w:rsid w:val="00342AB4"/>
    <w:rsid w:val="00347023"/>
    <w:rsid w:val="0035062B"/>
    <w:rsid w:val="0035117F"/>
    <w:rsid w:val="00362848"/>
    <w:rsid w:val="00366579"/>
    <w:rsid w:val="0037174D"/>
    <w:rsid w:val="003725B7"/>
    <w:rsid w:val="0038127A"/>
    <w:rsid w:val="00381A2F"/>
    <w:rsid w:val="00391DA8"/>
    <w:rsid w:val="00391F19"/>
    <w:rsid w:val="003A2913"/>
    <w:rsid w:val="003A35D5"/>
    <w:rsid w:val="003B0FAF"/>
    <w:rsid w:val="003B6365"/>
    <w:rsid w:val="003C475C"/>
    <w:rsid w:val="003C7B44"/>
    <w:rsid w:val="003D4329"/>
    <w:rsid w:val="003E5494"/>
    <w:rsid w:val="003E7D24"/>
    <w:rsid w:val="003F7371"/>
    <w:rsid w:val="00401063"/>
    <w:rsid w:val="00403CFD"/>
    <w:rsid w:val="00405904"/>
    <w:rsid w:val="0041365B"/>
    <w:rsid w:val="00414A74"/>
    <w:rsid w:val="004155C1"/>
    <w:rsid w:val="0041773E"/>
    <w:rsid w:val="00421394"/>
    <w:rsid w:val="00424612"/>
    <w:rsid w:val="004262AF"/>
    <w:rsid w:val="00440ADB"/>
    <w:rsid w:val="004445BC"/>
    <w:rsid w:val="00452237"/>
    <w:rsid w:val="004552A1"/>
    <w:rsid w:val="0045760D"/>
    <w:rsid w:val="00461965"/>
    <w:rsid w:val="00466F65"/>
    <w:rsid w:val="00467BA3"/>
    <w:rsid w:val="00473C5C"/>
    <w:rsid w:val="00484AB1"/>
    <w:rsid w:val="00495BC1"/>
    <w:rsid w:val="004970BD"/>
    <w:rsid w:val="004A2F57"/>
    <w:rsid w:val="004A5D05"/>
    <w:rsid w:val="004A6C00"/>
    <w:rsid w:val="004B1D0B"/>
    <w:rsid w:val="004B52EB"/>
    <w:rsid w:val="004D1801"/>
    <w:rsid w:val="004D40F8"/>
    <w:rsid w:val="004D5B67"/>
    <w:rsid w:val="004E08DE"/>
    <w:rsid w:val="004E50E9"/>
    <w:rsid w:val="004E57B7"/>
    <w:rsid w:val="004E62C6"/>
    <w:rsid w:val="004F4D74"/>
    <w:rsid w:val="004F61B6"/>
    <w:rsid w:val="004F679C"/>
    <w:rsid w:val="004F68BC"/>
    <w:rsid w:val="004F7808"/>
    <w:rsid w:val="00500ECA"/>
    <w:rsid w:val="00501D3A"/>
    <w:rsid w:val="0050665B"/>
    <w:rsid w:val="0051507B"/>
    <w:rsid w:val="005151EF"/>
    <w:rsid w:val="00521D98"/>
    <w:rsid w:val="00522522"/>
    <w:rsid w:val="00525383"/>
    <w:rsid w:val="00525543"/>
    <w:rsid w:val="00527971"/>
    <w:rsid w:val="005307E2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70A64"/>
    <w:rsid w:val="005732E8"/>
    <w:rsid w:val="00575849"/>
    <w:rsid w:val="00587C83"/>
    <w:rsid w:val="00590FB8"/>
    <w:rsid w:val="005C0CD0"/>
    <w:rsid w:val="005D5351"/>
    <w:rsid w:val="005F3BCA"/>
    <w:rsid w:val="005F4240"/>
    <w:rsid w:val="00601D9E"/>
    <w:rsid w:val="00607161"/>
    <w:rsid w:val="0061623A"/>
    <w:rsid w:val="00620915"/>
    <w:rsid w:val="00631825"/>
    <w:rsid w:val="00633E70"/>
    <w:rsid w:val="00642163"/>
    <w:rsid w:val="0064317F"/>
    <w:rsid w:val="00645FB7"/>
    <w:rsid w:val="00654C44"/>
    <w:rsid w:val="00655837"/>
    <w:rsid w:val="00655E6F"/>
    <w:rsid w:val="00656AB2"/>
    <w:rsid w:val="00666FE8"/>
    <w:rsid w:val="006711BF"/>
    <w:rsid w:val="00674CBF"/>
    <w:rsid w:val="00685737"/>
    <w:rsid w:val="00692861"/>
    <w:rsid w:val="006A2857"/>
    <w:rsid w:val="006B1E94"/>
    <w:rsid w:val="006B27A3"/>
    <w:rsid w:val="006B39B4"/>
    <w:rsid w:val="006B3B0C"/>
    <w:rsid w:val="006B7528"/>
    <w:rsid w:val="006C2545"/>
    <w:rsid w:val="006C3E05"/>
    <w:rsid w:val="006C6529"/>
    <w:rsid w:val="006D031E"/>
    <w:rsid w:val="006D3213"/>
    <w:rsid w:val="006D4059"/>
    <w:rsid w:val="006E2A6B"/>
    <w:rsid w:val="006F3F97"/>
    <w:rsid w:val="00704A09"/>
    <w:rsid w:val="00706F13"/>
    <w:rsid w:val="00724CD6"/>
    <w:rsid w:val="00725C56"/>
    <w:rsid w:val="00725F5E"/>
    <w:rsid w:val="007263D9"/>
    <w:rsid w:val="0073690A"/>
    <w:rsid w:val="00737C3A"/>
    <w:rsid w:val="00740392"/>
    <w:rsid w:val="00742370"/>
    <w:rsid w:val="00743AFC"/>
    <w:rsid w:val="00746209"/>
    <w:rsid w:val="007556B6"/>
    <w:rsid w:val="007632FD"/>
    <w:rsid w:val="00763C17"/>
    <w:rsid w:val="00773863"/>
    <w:rsid w:val="00773C48"/>
    <w:rsid w:val="00774F0F"/>
    <w:rsid w:val="00776D86"/>
    <w:rsid w:val="00781FFE"/>
    <w:rsid w:val="00782B7E"/>
    <w:rsid w:val="007852E4"/>
    <w:rsid w:val="0078625F"/>
    <w:rsid w:val="0078756A"/>
    <w:rsid w:val="00797C01"/>
    <w:rsid w:val="007A4B61"/>
    <w:rsid w:val="007A60C3"/>
    <w:rsid w:val="007A6CE0"/>
    <w:rsid w:val="007A75EA"/>
    <w:rsid w:val="007B01E3"/>
    <w:rsid w:val="007B373B"/>
    <w:rsid w:val="007C0F3C"/>
    <w:rsid w:val="007C16F8"/>
    <w:rsid w:val="007D015B"/>
    <w:rsid w:val="007D155D"/>
    <w:rsid w:val="007F0F7D"/>
    <w:rsid w:val="007F39CB"/>
    <w:rsid w:val="007F4DAC"/>
    <w:rsid w:val="0080621C"/>
    <w:rsid w:val="00813469"/>
    <w:rsid w:val="00813B31"/>
    <w:rsid w:val="008150ED"/>
    <w:rsid w:val="00815B0A"/>
    <w:rsid w:val="008224BC"/>
    <w:rsid w:val="00822FEE"/>
    <w:rsid w:val="0082347D"/>
    <w:rsid w:val="00824B02"/>
    <w:rsid w:val="00831C45"/>
    <w:rsid w:val="0083348D"/>
    <w:rsid w:val="00844CF4"/>
    <w:rsid w:val="00847F99"/>
    <w:rsid w:val="00852B44"/>
    <w:rsid w:val="0086180B"/>
    <w:rsid w:val="00867BF3"/>
    <w:rsid w:val="008732E0"/>
    <w:rsid w:val="00877F41"/>
    <w:rsid w:val="00883A5D"/>
    <w:rsid w:val="008929C5"/>
    <w:rsid w:val="00896BB3"/>
    <w:rsid w:val="008A229C"/>
    <w:rsid w:val="008A5542"/>
    <w:rsid w:val="008A7487"/>
    <w:rsid w:val="008C50EB"/>
    <w:rsid w:val="008D7FC4"/>
    <w:rsid w:val="008E7111"/>
    <w:rsid w:val="008F2A81"/>
    <w:rsid w:val="008F3A5E"/>
    <w:rsid w:val="00905CAF"/>
    <w:rsid w:val="00906F89"/>
    <w:rsid w:val="00912014"/>
    <w:rsid w:val="009270CB"/>
    <w:rsid w:val="009436A1"/>
    <w:rsid w:val="00944FEE"/>
    <w:rsid w:val="009501FC"/>
    <w:rsid w:val="00950884"/>
    <w:rsid w:val="00963EAD"/>
    <w:rsid w:val="00970480"/>
    <w:rsid w:val="0097221E"/>
    <w:rsid w:val="00972C67"/>
    <w:rsid w:val="00973DC2"/>
    <w:rsid w:val="00975E16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4FCE"/>
    <w:rsid w:val="009B64CB"/>
    <w:rsid w:val="009B64D3"/>
    <w:rsid w:val="009C0360"/>
    <w:rsid w:val="009C5BC0"/>
    <w:rsid w:val="009D2A02"/>
    <w:rsid w:val="009D68D4"/>
    <w:rsid w:val="009E060E"/>
    <w:rsid w:val="009E70F3"/>
    <w:rsid w:val="009F782A"/>
    <w:rsid w:val="00A00B55"/>
    <w:rsid w:val="00A17715"/>
    <w:rsid w:val="00A20694"/>
    <w:rsid w:val="00A324ED"/>
    <w:rsid w:val="00A42BC9"/>
    <w:rsid w:val="00A538E5"/>
    <w:rsid w:val="00A61481"/>
    <w:rsid w:val="00A626B4"/>
    <w:rsid w:val="00A71DBD"/>
    <w:rsid w:val="00A71FE1"/>
    <w:rsid w:val="00A76104"/>
    <w:rsid w:val="00A86302"/>
    <w:rsid w:val="00AA2F83"/>
    <w:rsid w:val="00AA53B7"/>
    <w:rsid w:val="00AA6253"/>
    <w:rsid w:val="00AA7091"/>
    <w:rsid w:val="00AB27D1"/>
    <w:rsid w:val="00AB728D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03784"/>
    <w:rsid w:val="00B13673"/>
    <w:rsid w:val="00B3036E"/>
    <w:rsid w:val="00B325D6"/>
    <w:rsid w:val="00B32FD3"/>
    <w:rsid w:val="00B366F8"/>
    <w:rsid w:val="00B42F4D"/>
    <w:rsid w:val="00B44E0C"/>
    <w:rsid w:val="00B51E51"/>
    <w:rsid w:val="00B51F5B"/>
    <w:rsid w:val="00B53407"/>
    <w:rsid w:val="00B53F56"/>
    <w:rsid w:val="00B55081"/>
    <w:rsid w:val="00B64225"/>
    <w:rsid w:val="00B73398"/>
    <w:rsid w:val="00B744F7"/>
    <w:rsid w:val="00B763AC"/>
    <w:rsid w:val="00B8352D"/>
    <w:rsid w:val="00B87381"/>
    <w:rsid w:val="00B95931"/>
    <w:rsid w:val="00B978DF"/>
    <w:rsid w:val="00B97B9A"/>
    <w:rsid w:val="00BA549B"/>
    <w:rsid w:val="00BA640D"/>
    <w:rsid w:val="00BA683B"/>
    <w:rsid w:val="00BB029F"/>
    <w:rsid w:val="00BB08B3"/>
    <w:rsid w:val="00BB0E61"/>
    <w:rsid w:val="00BB380E"/>
    <w:rsid w:val="00BB383B"/>
    <w:rsid w:val="00BB6779"/>
    <w:rsid w:val="00BC2BB8"/>
    <w:rsid w:val="00BC5400"/>
    <w:rsid w:val="00BD0221"/>
    <w:rsid w:val="00BD231F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21C7D"/>
    <w:rsid w:val="00C22411"/>
    <w:rsid w:val="00C44A26"/>
    <w:rsid w:val="00C514B9"/>
    <w:rsid w:val="00C57288"/>
    <w:rsid w:val="00C615BB"/>
    <w:rsid w:val="00C630A0"/>
    <w:rsid w:val="00C67816"/>
    <w:rsid w:val="00C7230E"/>
    <w:rsid w:val="00C73A05"/>
    <w:rsid w:val="00C76747"/>
    <w:rsid w:val="00C8215E"/>
    <w:rsid w:val="00C84A2F"/>
    <w:rsid w:val="00C859DC"/>
    <w:rsid w:val="00CA5066"/>
    <w:rsid w:val="00CB6E6F"/>
    <w:rsid w:val="00CC2F84"/>
    <w:rsid w:val="00CC3057"/>
    <w:rsid w:val="00CC3DD0"/>
    <w:rsid w:val="00CC6EC6"/>
    <w:rsid w:val="00CD2408"/>
    <w:rsid w:val="00CD3DD1"/>
    <w:rsid w:val="00CD5379"/>
    <w:rsid w:val="00CD6788"/>
    <w:rsid w:val="00CE36F7"/>
    <w:rsid w:val="00CE79DD"/>
    <w:rsid w:val="00CE7AA8"/>
    <w:rsid w:val="00CF180A"/>
    <w:rsid w:val="00CF6D0F"/>
    <w:rsid w:val="00D01C9F"/>
    <w:rsid w:val="00D040AE"/>
    <w:rsid w:val="00D12F27"/>
    <w:rsid w:val="00D176CC"/>
    <w:rsid w:val="00D2392D"/>
    <w:rsid w:val="00D30251"/>
    <w:rsid w:val="00D349A7"/>
    <w:rsid w:val="00D422D3"/>
    <w:rsid w:val="00D46CA9"/>
    <w:rsid w:val="00D5217E"/>
    <w:rsid w:val="00D63426"/>
    <w:rsid w:val="00D703B8"/>
    <w:rsid w:val="00D82675"/>
    <w:rsid w:val="00D86167"/>
    <w:rsid w:val="00D8619C"/>
    <w:rsid w:val="00DA1A59"/>
    <w:rsid w:val="00DA708E"/>
    <w:rsid w:val="00DC5833"/>
    <w:rsid w:val="00DD0B42"/>
    <w:rsid w:val="00DD36E5"/>
    <w:rsid w:val="00DD799C"/>
    <w:rsid w:val="00DE0FE3"/>
    <w:rsid w:val="00DE54B0"/>
    <w:rsid w:val="00E02203"/>
    <w:rsid w:val="00E13F7E"/>
    <w:rsid w:val="00E2274E"/>
    <w:rsid w:val="00E232A2"/>
    <w:rsid w:val="00E27ABC"/>
    <w:rsid w:val="00E35D35"/>
    <w:rsid w:val="00E37419"/>
    <w:rsid w:val="00E46D4B"/>
    <w:rsid w:val="00E47A96"/>
    <w:rsid w:val="00E52761"/>
    <w:rsid w:val="00E52DE9"/>
    <w:rsid w:val="00E55624"/>
    <w:rsid w:val="00E819FC"/>
    <w:rsid w:val="00E8372A"/>
    <w:rsid w:val="00E863B4"/>
    <w:rsid w:val="00E928E3"/>
    <w:rsid w:val="00E930D7"/>
    <w:rsid w:val="00E9562A"/>
    <w:rsid w:val="00EA5457"/>
    <w:rsid w:val="00EB23CB"/>
    <w:rsid w:val="00EC03EF"/>
    <w:rsid w:val="00EC66BA"/>
    <w:rsid w:val="00EC7D66"/>
    <w:rsid w:val="00ED19F3"/>
    <w:rsid w:val="00ED21B3"/>
    <w:rsid w:val="00ED3876"/>
    <w:rsid w:val="00ED63D6"/>
    <w:rsid w:val="00ED707F"/>
    <w:rsid w:val="00ED7DA7"/>
    <w:rsid w:val="00EE0B10"/>
    <w:rsid w:val="00EE3084"/>
    <w:rsid w:val="00EE61B3"/>
    <w:rsid w:val="00EE6B53"/>
    <w:rsid w:val="00F11357"/>
    <w:rsid w:val="00F2068E"/>
    <w:rsid w:val="00F215B0"/>
    <w:rsid w:val="00F22C0C"/>
    <w:rsid w:val="00F24A32"/>
    <w:rsid w:val="00F26103"/>
    <w:rsid w:val="00F355C9"/>
    <w:rsid w:val="00F35E88"/>
    <w:rsid w:val="00F401F1"/>
    <w:rsid w:val="00F4387A"/>
    <w:rsid w:val="00F54827"/>
    <w:rsid w:val="00F63BD4"/>
    <w:rsid w:val="00F6742E"/>
    <w:rsid w:val="00F70C9A"/>
    <w:rsid w:val="00F747F6"/>
    <w:rsid w:val="00F75BE9"/>
    <w:rsid w:val="00F968AE"/>
    <w:rsid w:val="00FB5B03"/>
    <w:rsid w:val="00FB79CF"/>
    <w:rsid w:val="00FC21DE"/>
    <w:rsid w:val="00FC48FE"/>
    <w:rsid w:val="00FD1D78"/>
    <w:rsid w:val="00FD6F53"/>
    <w:rsid w:val="00FE038C"/>
    <w:rsid w:val="00FE512B"/>
    <w:rsid w:val="00FE7EAE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C3150E-5CF4-4D21-BEA0-488C9938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10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4BED-8673-473C-B879-8E50B2A9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4805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http://www.krasnogorsk-adm.ru/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Кристина Валерьевна Титова</cp:lastModifiedBy>
  <cp:revision>3</cp:revision>
  <cp:lastPrinted>2022-12-01T11:56:00Z</cp:lastPrinted>
  <dcterms:created xsi:type="dcterms:W3CDTF">2024-04-18T08:32:00Z</dcterms:created>
  <dcterms:modified xsi:type="dcterms:W3CDTF">2024-04-18T08:41:00Z</dcterms:modified>
</cp:coreProperties>
</file>