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66E3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66E3A" w:rsidRDefault="00D66E3A">
            <w:pPr>
              <w:pStyle w:val="ConsPlusNormal"/>
            </w:pPr>
            <w:r>
              <w:t>27 апреля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66E3A" w:rsidRDefault="00D66E3A">
            <w:pPr>
              <w:pStyle w:val="ConsPlusNormal"/>
              <w:jc w:val="right"/>
            </w:pPr>
            <w:r>
              <w:t>N </w:t>
            </w:r>
            <w:bookmarkStart w:id="0" w:name="_GoBack"/>
            <w:r>
              <w:t>40/2012-ОЗ</w:t>
            </w:r>
            <w:bookmarkEnd w:id="0"/>
          </w:p>
        </w:tc>
      </w:tr>
    </w:tbl>
    <w:p w:rsidR="00D66E3A" w:rsidRDefault="00D66E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6E3A" w:rsidRDefault="00D66E3A">
      <w:pPr>
        <w:pStyle w:val="ConsPlusNormal"/>
        <w:jc w:val="both"/>
      </w:pPr>
    </w:p>
    <w:p w:rsidR="00D66E3A" w:rsidRDefault="00D66E3A">
      <w:pPr>
        <w:pStyle w:val="ConsPlusNormal"/>
        <w:jc w:val="right"/>
      </w:pPr>
      <w:proofErr w:type="gramStart"/>
      <w:r>
        <w:t>Принят</w:t>
      </w:r>
      <w:proofErr w:type="gramEnd"/>
    </w:p>
    <w:p w:rsidR="00D66E3A" w:rsidRDefault="00D66E3A">
      <w:pPr>
        <w:pStyle w:val="ConsPlusNormal"/>
        <w:jc w:val="right"/>
      </w:pPr>
      <w:hyperlink r:id="rId5" w:history="1">
        <w:r>
          <w:rPr>
            <w:color w:val="0000FF"/>
          </w:rPr>
          <w:t>постановлением</w:t>
        </w:r>
      </w:hyperlink>
    </w:p>
    <w:p w:rsidR="00D66E3A" w:rsidRDefault="00D66E3A">
      <w:pPr>
        <w:pStyle w:val="ConsPlusNormal"/>
        <w:jc w:val="right"/>
      </w:pPr>
      <w:r>
        <w:t>Московской областной Думы</w:t>
      </w:r>
    </w:p>
    <w:p w:rsidR="00D66E3A" w:rsidRDefault="00D66E3A">
      <w:pPr>
        <w:pStyle w:val="ConsPlusNormal"/>
        <w:jc w:val="right"/>
      </w:pPr>
      <w:r>
        <w:t>от 19 апреля 2012 г. N 10/13-П</w:t>
      </w:r>
    </w:p>
    <w:p w:rsidR="00D66E3A" w:rsidRDefault="00D66E3A">
      <w:pPr>
        <w:pStyle w:val="ConsPlusNormal"/>
        <w:jc w:val="both"/>
      </w:pPr>
    </w:p>
    <w:p w:rsidR="00D66E3A" w:rsidRDefault="00D66E3A">
      <w:pPr>
        <w:pStyle w:val="ConsPlusTitle"/>
        <w:jc w:val="center"/>
      </w:pPr>
      <w:r>
        <w:t>ЗАКОН</w:t>
      </w:r>
    </w:p>
    <w:p w:rsidR="00D66E3A" w:rsidRDefault="00D66E3A">
      <w:pPr>
        <w:pStyle w:val="ConsPlusTitle"/>
        <w:jc w:val="center"/>
      </w:pPr>
      <w:r>
        <w:t>МОСКОВСКОЙ ОБЛАСТИ</w:t>
      </w:r>
    </w:p>
    <w:p w:rsidR="00D66E3A" w:rsidRDefault="00D66E3A">
      <w:pPr>
        <w:pStyle w:val="ConsPlusTitle"/>
        <w:jc w:val="center"/>
      </w:pPr>
    </w:p>
    <w:p w:rsidR="00D66E3A" w:rsidRDefault="00D66E3A">
      <w:pPr>
        <w:pStyle w:val="ConsPlusTitle"/>
        <w:jc w:val="center"/>
      </w:pPr>
      <w:r>
        <w:t>О РОЗНИЧНОЙ ПРОДАЖЕ АЛКОГОЛЬНОЙ И СПИРТОСОДЕРЖАЩЕЙ ПРОДУКЦИИ</w:t>
      </w:r>
    </w:p>
    <w:p w:rsidR="00D66E3A" w:rsidRDefault="00D66E3A">
      <w:pPr>
        <w:pStyle w:val="ConsPlusTitle"/>
        <w:jc w:val="center"/>
      </w:pPr>
      <w:r>
        <w:t>В МОСКОВСКОЙ ОБЛАСТИ</w:t>
      </w:r>
    </w:p>
    <w:p w:rsidR="00D66E3A" w:rsidRDefault="00D66E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66E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6E3A" w:rsidRDefault="00D66E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6E3A" w:rsidRDefault="00D66E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Московской области</w:t>
            </w:r>
            <w:proofErr w:type="gramEnd"/>
          </w:p>
          <w:p w:rsidR="00D66E3A" w:rsidRDefault="00D66E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06.06.2013 </w:t>
            </w:r>
            <w:hyperlink r:id="rId6" w:history="1">
              <w:r>
                <w:rPr>
                  <w:color w:val="0000FF"/>
                </w:rPr>
                <w:t>N 48/2013-ОЗ</w:t>
              </w:r>
            </w:hyperlink>
            <w:r>
              <w:rPr>
                <w:color w:val="392C69"/>
              </w:rPr>
              <w:t xml:space="preserve">, от 25.12.2014 </w:t>
            </w:r>
            <w:hyperlink r:id="rId7" w:history="1">
              <w:r>
                <w:rPr>
                  <w:color w:val="0000FF"/>
                </w:rPr>
                <w:t>N 185/2014-ОЗ</w:t>
              </w:r>
            </w:hyperlink>
            <w:r>
              <w:rPr>
                <w:color w:val="392C69"/>
              </w:rPr>
              <w:t>,</w:t>
            </w:r>
          </w:p>
          <w:p w:rsidR="00D66E3A" w:rsidRDefault="00D66E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16.12.2015 </w:t>
            </w:r>
            <w:hyperlink r:id="rId8" w:history="1">
              <w:r>
                <w:rPr>
                  <w:color w:val="0000FF"/>
                </w:rPr>
                <w:t>N 232/2015-ОЗ</w:t>
              </w:r>
            </w:hyperlink>
            <w:r>
              <w:rPr>
                <w:color w:val="392C69"/>
              </w:rPr>
              <w:t xml:space="preserve">, от 24.06.2016 </w:t>
            </w:r>
            <w:hyperlink r:id="rId9" w:history="1">
              <w:r>
                <w:rPr>
                  <w:color w:val="0000FF"/>
                </w:rPr>
                <w:t>N 70/2016-ОЗ</w:t>
              </w:r>
            </w:hyperlink>
            <w:r>
              <w:rPr>
                <w:color w:val="392C69"/>
              </w:rPr>
              <w:t>,</w:t>
            </w:r>
          </w:p>
          <w:p w:rsidR="00D66E3A" w:rsidRDefault="00D66E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20.02.2017 </w:t>
            </w:r>
            <w:hyperlink r:id="rId10" w:history="1">
              <w:r>
                <w:rPr>
                  <w:color w:val="0000FF"/>
                </w:rPr>
                <w:t>N 18/2017-ОЗ</w:t>
              </w:r>
            </w:hyperlink>
            <w:r>
              <w:rPr>
                <w:color w:val="392C69"/>
              </w:rPr>
              <w:t xml:space="preserve">, от 21.12.2017 </w:t>
            </w:r>
            <w:hyperlink r:id="rId11" w:history="1">
              <w:r>
                <w:rPr>
                  <w:color w:val="0000FF"/>
                </w:rPr>
                <w:t>N 221/2017-ОЗ</w:t>
              </w:r>
            </w:hyperlink>
            <w:r>
              <w:rPr>
                <w:color w:val="392C69"/>
              </w:rPr>
              <w:t>,</w:t>
            </w:r>
          </w:p>
          <w:p w:rsidR="00D66E3A" w:rsidRDefault="00D66E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18.04.2018 </w:t>
            </w:r>
            <w:hyperlink r:id="rId12" w:history="1">
              <w:r>
                <w:rPr>
                  <w:color w:val="0000FF"/>
                </w:rPr>
                <w:t>N 42/2018-ОЗ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66E3A" w:rsidRDefault="00D66E3A">
      <w:pPr>
        <w:pStyle w:val="ConsPlusNormal"/>
        <w:jc w:val="both"/>
      </w:pPr>
    </w:p>
    <w:p w:rsidR="00D66E3A" w:rsidRDefault="00D66E3A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D66E3A" w:rsidRDefault="00D66E3A">
      <w:pPr>
        <w:pStyle w:val="ConsPlusNormal"/>
        <w:ind w:firstLine="540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D66E3A" w:rsidRDefault="00D66E3A">
      <w:pPr>
        <w:pStyle w:val="ConsPlusNormal"/>
        <w:jc w:val="both"/>
      </w:pPr>
    </w:p>
    <w:p w:rsidR="00D66E3A" w:rsidRDefault="00D66E3A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 регулирует отдельные отношения в области розничной продажи алкогольной и спиртосодержащей продукции на территории Московской области.</w:t>
      </w:r>
      <w:proofErr w:type="gramEnd"/>
    </w:p>
    <w:p w:rsidR="00D66E3A" w:rsidRDefault="00D66E3A">
      <w:pPr>
        <w:pStyle w:val="ConsPlusNormal"/>
        <w:jc w:val="both"/>
      </w:pPr>
    </w:p>
    <w:p w:rsidR="00D66E3A" w:rsidRDefault="00D66E3A">
      <w:pPr>
        <w:pStyle w:val="ConsPlusTitle"/>
        <w:ind w:firstLine="540"/>
        <w:jc w:val="both"/>
        <w:outlineLvl w:val="0"/>
      </w:pPr>
      <w:r>
        <w:t>Статья 2. Полномочия Московской областной Думы в области розничной продажи алкогольной и спиртосодержащей продукции</w:t>
      </w:r>
    </w:p>
    <w:p w:rsidR="00D66E3A" w:rsidRDefault="00D66E3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D66E3A" w:rsidRDefault="00D66E3A">
      <w:pPr>
        <w:pStyle w:val="ConsPlusNormal"/>
        <w:jc w:val="both"/>
      </w:pPr>
    </w:p>
    <w:p w:rsidR="00D66E3A" w:rsidRDefault="00D66E3A">
      <w:pPr>
        <w:pStyle w:val="ConsPlusNormal"/>
        <w:ind w:firstLine="540"/>
        <w:jc w:val="both"/>
      </w:pPr>
      <w:r>
        <w:t>К полномочиям Московской областной Думы в области розничной продажи алкогольной и спиртосодержащей продукции относятся:</w:t>
      </w:r>
    </w:p>
    <w:p w:rsidR="00D66E3A" w:rsidRDefault="00D66E3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>1) принятие законов Московской области в области розничной продажи алкогольной и спиртосодержащей продукции;</w:t>
      </w:r>
    </w:p>
    <w:p w:rsidR="00D66E3A" w:rsidRDefault="00D66E3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>2) установление дополнительных ограничений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полного запрета на розничную продажу алкогольной продукции, за исключением розничной продажи алкогольной продукции при оказании услуг общественного питания;</w:t>
      </w:r>
    </w:p>
    <w:p w:rsidR="00D66E3A" w:rsidRDefault="00D66E3A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>3) установление для организаций, осуществляющих розничную продажу алкогольной продукции (за исключением организаций, осуществляющих розничную продажу алкогольной продукции при оказании услуг общественного питания), требований к минимальному размеру оплаченного уставного капитала (уставного фонда);</w:t>
      </w:r>
    </w:p>
    <w:p w:rsidR="00D66E3A" w:rsidRDefault="00D66E3A">
      <w:pPr>
        <w:pStyle w:val="ConsPlusNormal"/>
        <w:jc w:val="both"/>
      </w:pPr>
      <w:r>
        <w:t xml:space="preserve">(п. 3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Московской области от 20.02.2017 N 18/2017-ОЗ)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 xml:space="preserve">4) определение должностных лиц, уполномоченных составлять протоколы об административных правонарушениях, предусмотренных </w:t>
      </w:r>
      <w:hyperlink r:id="rId20" w:history="1">
        <w:r>
          <w:rPr>
            <w:color w:val="0000FF"/>
          </w:rPr>
          <w:t>частями 3</w:t>
        </w:r>
      </w:hyperlink>
      <w:r>
        <w:t xml:space="preserve"> и </w:t>
      </w:r>
      <w:hyperlink r:id="rId21" w:history="1">
        <w:r>
          <w:rPr>
            <w:color w:val="0000FF"/>
          </w:rPr>
          <w:t>4 статьи 14.1</w:t>
        </w:r>
      </w:hyperlink>
      <w:r>
        <w:t xml:space="preserve"> и </w:t>
      </w:r>
      <w:hyperlink r:id="rId22" w:history="1">
        <w:r>
          <w:rPr>
            <w:color w:val="0000FF"/>
          </w:rPr>
          <w:t>частями 2</w:t>
        </w:r>
      </w:hyperlink>
      <w:r>
        <w:t xml:space="preserve"> и </w:t>
      </w:r>
      <w:hyperlink r:id="rId23" w:history="1">
        <w:r>
          <w:rPr>
            <w:color w:val="0000FF"/>
          </w:rPr>
          <w:t>3 статьи 19.20</w:t>
        </w:r>
      </w:hyperlink>
      <w:r>
        <w:t xml:space="preserve"> Кодекса Российской Федерации об административных правонарушениях в отношении розничной продажи </w:t>
      </w:r>
      <w:r>
        <w:lastRenderedPageBreak/>
        <w:t>алкогольной продукции;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 xml:space="preserve">5) участие в осуществлении </w:t>
      </w:r>
      <w:proofErr w:type="gramStart"/>
      <w:r>
        <w:t>контроля за</w:t>
      </w:r>
      <w:proofErr w:type="gramEnd"/>
      <w:r>
        <w:t xml:space="preserve"> соблюдением законов Московской области в области розничной продажи алкогольной и спиртосодержащей продукции;</w:t>
      </w:r>
    </w:p>
    <w:p w:rsidR="00D66E3A" w:rsidRDefault="00D66E3A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>6) принятие решения о создании консультативно-экспертного совета при Московской областной Думе и утверждение положения о нем;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>7) иные полномочия в соответствии с федеральным законодательством и законодательством Московской области в области розничной продажи алкогольной и спиртосодержащей продукции.</w:t>
      </w:r>
    </w:p>
    <w:p w:rsidR="00D66E3A" w:rsidRDefault="00D66E3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D66E3A" w:rsidRDefault="00D66E3A">
      <w:pPr>
        <w:pStyle w:val="ConsPlusNormal"/>
        <w:jc w:val="both"/>
      </w:pPr>
    </w:p>
    <w:p w:rsidR="00D66E3A" w:rsidRDefault="00D66E3A">
      <w:pPr>
        <w:pStyle w:val="ConsPlusTitle"/>
        <w:ind w:firstLine="540"/>
        <w:jc w:val="both"/>
        <w:outlineLvl w:val="0"/>
      </w:pPr>
      <w:r>
        <w:t>Статья 3. Полномочия Правительства Московской области в области розничной продажи алкогольной и спиртосодержащей продукции</w:t>
      </w:r>
    </w:p>
    <w:p w:rsidR="00D66E3A" w:rsidRDefault="00D66E3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D66E3A" w:rsidRDefault="00D66E3A">
      <w:pPr>
        <w:pStyle w:val="ConsPlusNormal"/>
        <w:ind w:firstLine="540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Московской области от 20.02.2017 N 18/2017-ОЗ)</w:t>
      </w:r>
    </w:p>
    <w:p w:rsidR="00D66E3A" w:rsidRDefault="00D66E3A">
      <w:pPr>
        <w:pStyle w:val="ConsPlusNormal"/>
        <w:jc w:val="both"/>
      </w:pPr>
    </w:p>
    <w:p w:rsidR="00D66E3A" w:rsidRDefault="00D66E3A">
      <w:pPr>
        <w:pStyle w:val="ConsPlusNormal"/>
        <w:ind w:firstLine="540"/>
        <w:jc w:val="both"/>
      </w:pPr>
      <w:r>
        <w:t>К полномочиям Правительства Московской области в области розничной продажи алкогольной и спиртосодержащей продукции относятся:</w:t>
      </w:r>
    </w:p>
    <w:p w:rsidR="00D66E3A" w:rsidRDefault="00D66E3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>1) принятие нормативных правовых актов в области розничной продажи алкогольной и спиртосодержащей продукции;</w:t>
      </w:r>
    </w:p>
    <w:p w:rsidR="00D66E3A" w:rsidRDefault="00D66E3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>2) определение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питания, в порядке, установленном Правительством Российской Федерации;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30" w:history="1">
        <w:r>
          <w:rPr>
            <w:color w:val="0000FF"/>
          </w:rPr>
          <w:t>Закон</w:t>
        </w:r>
      </w:hyperlink>
      <w:r>
        <w:t xml:space="preserve"> Московской области от 21.12.2017 N 221/2017-ОЗ;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>4) принятие решения о создании консультативно-экспертного совета при Правительстве Московской области и утверждение положения о нем;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>5) определение уполномоченного центрального исполнительного органа государственной власти Московской области в сфере лицензирования розничной продажи алкогольной продукции (далее - лицензирующий орган);</w:t>
      </w:r>
    </w:p>
    <w:p w:rsidR="00D66E3A" w:rsidRDefault="00D66E3A">
      <w:pPr>
        <w:pStyle w:val="ConsPlusNormal"/>
        <w:spacing w:before="220"/>
        <w:ind w:firstLine="540"/>
        <w:jc w:val="both"/>
      </w:pPr>
      <w:proofErr w:type="gramStart"/>
      <w:r>
        <w:t xml:space="preserve">6) определение центрального исполнительного органа государственной власти Московской области, уполномоченного на установление границ мест массового скопления граждан, и прилегающих к таким местам территорий, в которых не допускается розничная продажа алкогольной продукции и розничная продажа алкогольной продукции при оказании услуг общественного питания, при согласовании проведения публичных мероприятий, организуемых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19 июня 2004 года N 54-ФЗ "О</w:t>
      </w:r>
      <w:proofErr w:type="gramEnd"/>
      <w:r>
        <w:t xml:space="preserve"> </w:t>
      </w:r>
      <w:proofErr w:type="gramStart"/>
      <w:r>
        <w:t>собраниях</w:t>
      </w:r>
      <w:proofErr w:type="gramEnd"/>
      <w:r>
        <w:t>, митингах, демонстрациях, шествиях и пикетированиях";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>7) принятие решения о создании независимой экспертной комиссии для рассмотрения жалоб на решения лицензирующего органа и утверждение положения о ней;</w:t>
      </w:r>
    </w:p>
    <w:p w:rsidR="00D66E3A" w:rsidRDefault="00D66E3A">
      <w:pPr>
        <w:pStyle w:val="ConsPlusNormal"/>
        <w:spacing w:before="220"/>
        <w:ind w:firstLine="540"/>
        <w:jc w:val="both"/>
      </w:pPr>
      <w:proofErr w:type="gramStart"/>
      <w:r>
        <w:t xml:space="preserve">8) установление порядка информирования лицензирующим органом органов местного самоуправления муниципальных образований Московской области о расположенных на территории соответствующего муниципального образования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напитков, сидра, </w:t>
      </w:r>
      <w:proofErr w:type="spellStart"/>
      <w:r>
        <w:t>пуаре</w:t>
      </w:r>
      <w:proofErr w:type="spellEnd"/>
      <w:r>
        <w:t xml:space="preserve">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</w:t>
      </w:r>
      <w:proofErr w:type="spellStart"/>
      <w:r>
        <w:t>пуаре</w:t>
      </w:r>
      <w:proofErr w:type="spellEnd"/>
      <w:r>
        <w:t>, медовухи, и о</w:t>
      </w:r>
      <w:proofErr w:type="gramEnd"/>
      <w:r>
        <w:t xml:space="preserve"> </w:t>
      </w:r>
      <w:proofErr w:type="gramStart"/>
      <w:r>
        <w:t>признаваемых сельскохозяйственными товаропроизводителями организациях, крестьянских (фермерских) хозяйствах и об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питания;</w:t>
      </w:r>
      <w:proofErr w:type="gramEnd"/>
    </w:p>
    <w:p w:rsidR="00D66E3A" w:rsidRDefault="00D66E3A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9) установление порядка информирования лицензирующим органом и органами местного самоуправления муниципальных образований Московской области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>
        <w:t>пуаре</w:t>
      </w:r>
      <w:proofErr w:type="spellEnd"/>
      <w:r>
        <w:t xml:space="preserve">, медовухи, а также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>
        <w:t>пуаре</w:t>
      </w:r>
      <w:proofErr w:type="spellEnd"/>
      <w:r>
        <w:t>, медовухи, и признаваемых сельскохозяйственными товаропроизводителями организаций, крестьянских (фермерских) хозяйств и индивидуальных</w:t>
      </w:r>
      <w:proofErr w:type="gramEnd"/>
      <w:r>
        <w:t xml:space="preserve"> предпринимателей,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 о принятии муниципального правового акта об определении границ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питания;</w:t>
      </w:r>
    </w:p>
    <w:p w:rsidR="00D66E3A" w:rsidRDefault="00D66E3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>10) иные полномочия в соответствии с федеральным законодательством и законодательством Московской области в области розничной продажи алкогольной и спиртосодержащей продукции.</w:t>
      </w:r>
    </w:p>
    <w:p w:rsidR="00D66E3A" w:rsidRDefault="00D66E3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D66E3A" w:rsidRDefault="00D66E3A">
      <w:pPr>
        <w:pStyle w:val="ConsPlusNormal"/>
        <w:jc w:val="both"/>
      </w:pPr>
    </w:p>
    <w:p w:rsidR="00D66E3A" w:rsidRDefault="00D66E3A">
      <w:pPr>
        <w:pStyle w:val="ConsPlusTitle"/>
        <w:ind w:firstLine="540"/>
        <w:jc w:val="both"/>
        <w:outlineLvl w:val="0"/>
      </w:pPr>
      <w:r>
        <w:t>Статья 4. Полномочия лицензирующего органа</w:t>
      </w:r>
    </w:p>
    <w:p w:rsidR="00D66E3A" w:rsidRDefault="00D66E3A">
      <w:pPr>
        <w:pStyle w:val="ConsPlusNormal"/>
        <w:jc w:val="both"/>
      </w:pPr>
    </w:p>
    <w:p w:rsidR="00D66E3A" w:rsidRDefault="00D66E3A">
      <w:pPr>
        <w:pStyle w:val="ConsPlusNormal"/>
        <w:ind w:firstLine="540"/>
        <w:jc w:val="both"/>
      </w:pPr>
      <w:r>
        <w:t>К полномочиям лицензирующего органа относятся: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>1) выдача лицензий на розничную продажу алкогольной продукции (за исключением лицензий на розничную продажу вина, игристого вина (шампанского), осуществляемую сельскохозяйственными товаропроизводителями), регистрация выданных лицензий, лицензий, действие которых приостановлено, и аннулированных лицензий;</w:t>
      </w:r>
    </w:p>
    <w:p w:rsidR="00D66E3A" w:rsidRDefault="00D66E3A">
      <w:pPr>
        <w:pStyle w:val="ConsPlusNormal"/>
        <w:jc w:val="both"/>
      </w:pPr>
      <w:r>
        <w:t xml:space="preserve">(п. 1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Московской области от 16.12.2015 N 232/2015-ОЗ)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>2) прием деклараций об объеме розничной продажи алкогольной и спиртосодержащей продукции;</w:t>
      </w:r>
    </w:p>
    <w:p w:rsidR="00D66E3A" w:rsidRDefault="00D66E3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Московской области от 18.04.2018 N 42/2018-ОЗ)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>3) осуществление регионального государственного контроля (надзора) в области розничной продажи алкогольной и спиртосодержащей продукции, включающего в себя: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 xml:space="preserve">лицензионный </w:t>
      </w:r>
      <w:proofErr w:type="gramStart"/>
      <w:r>
        <w:t>контроль за</w:t>
      </w:r>
      <w:proofErr w:type="gramEnd"/>
      <w:r>
        <w:t xml:space="preserve">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продукции);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 xml:space="preserve">государственный контроль (надзор)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36" w:history="1">
        <w:r>
          <w:rPr>
            <w:color w:val="0000FF"/>
          </w:rPr>
          <w:t>статьей 16</w:t>
        </w:r>
      </w:hyperlink>
      <w:r>
        <w:t xml:space="preserve"> Федерального закона N 171-ФЗ, обязательных требований к розничной продаже спиртосодержащей продукции, за исключением государственного </w:t>
      </w:r>
      <w:proofErr w:type="gramStart"/>
      <w:r>
        <w:t>контроля за</w:t>
      </w:r>
      <w:proofErr w:type="gramEnd"/>
      <w:r>
        <w:t xml:space="preserve"> соблюдением требований технических регламентов;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 xml:space="preserve">государственный </w:t>
      </w:r>
      <w:proofErr w:type="gramStart"/>
      <w:r>
        <w:t>контроль за</w:t>
      </w:r>
      <w:proofErr w:type="gramEnd"/>
      <w:r>
        <w:t xml:space="preserve"> представлением деклараций об объеме розничной продажи алкогольной и спиртосодержащей продукции;</w:t>
      </w:r>
    </w:p>
    <w:p w:rsidR="00D66E3A" w:rsidRDefault="00D66E3A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Законом</w:t>
        </w:r>
      </w:hyperlink>
      <w:r>
        <w:t xml:space="preserve"> Московской области от 18.04.2018 N 42/2018-ОЗ)</w:t>
      </w:r>
    </w:p>
    <w:p w:rsidR="00D66E3A" w:rsidRDefault="00D66E3A">
      <w:pPr>
        <w:pStyle w:val="ConsPlusNormal"/>
        <w:jc w:val="both"/>
      </w:pPr>
      <w:r>
        <w:t xml:space="preserve">(п. 3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>4) внесение предложений о разработке и реализации совместных программ производства и оборота этилового спирта, алкогольной и спиртосодержащей продукции;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>5) иные полномочия в соответствии с федеральным законодательством и законодательством Московской области в области розничной продажи алкогольной и спиртосодержащей продукции.</w:t>
      </w:r>
    </w:p>
    <w:p w:rsidR="00D66E3A" w:rsidRDefault="00D66E3A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D66E3A" w:rsidRDefault="00D66E3A">
      <w:pPr>
        <w:pStyle w:val="ConsPlusNormal"/>
        <w:jc w:val="both"/>
      </w:pPr>
    </w:p>
    <w:p w:rsidR="00D66E3A" w:rsidRDefault="00D66E3A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5. Требования к минимальному размеру оплаченного уставного капитала (уставного фонда)</w:t>
      </w:r>
    </w:p>
    <w:p w:rsidR="00D66E3A" w:rsidRDefault="00D66E3A">
      <w:pPr>
        <w:pStyle w:val="ConsPlusNormal"/>
        <w:jc w:val="both"/>
      </w:pPr>
    </w:p>
    <w:p w:rsidR="00D66E3A" w:rsidRDefault="00D66E3A">
      <w:pPr>
        <w:pStyle w:val="ConsPlusNormal"/>
        <w:ind w:firstLine="540"/>
        <w:jc w:val="both"/>
      </w:pPr>
      <w:r>
        <w:t>Минимальный размер оплаченного уставного капитала (уставного фонда) для организаций, осуществляющих розничную продажу алкогольной продукции (за исключением организаций, осуществляющих розничную продажу алкогольной продукции при оказании услуг общественного питания), устанавливается в размере 500 тыс. рублей.</w:t>
      </w:r>
    </w:p>
    <w:p w:rsidR="00D66E3A" w:rsidRDefault="00D66E3A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Московской области от 20.02.2017 N 18/2017-ОЗ)</w:t>
      </w:r>
    </w:p>
    <w:p w:rsidR="00D66E3A" w:rsidRDefault="00D66E3A">
      <w:pPr>
        <w:pStyle w:val="ConsPlusNormal"/>
        <w:jc w:val="both"/>
      </w:pPr>
    </w:p>
    <w:p w:rsidR="00D66E3A" w:rsidRDefault="00D66E3A">
      <w:pPr>
        <w:pStyle w:val="ConsPlusTitle"/>
        <w:ind w:firstLine="540"/>
        <w:jc w:val="both"/>
        <w:outlineLvl w:val="0"/>
      </w:pPr>
      <w:bookmarkStart w:id="2" w:name="P86"/>
      <w:bookmarkEnd w:id="2"/>
      <w:r>
        <w:t xml:space="preserve">Статья 6. Утратила силу. - </w:t>
      </w:r>
      <w:hyperlink r:id="rId41" w:history="1">
        <w:r>
          <w:rPr>
            <w:color w:val="0000FF"/>
          </w:rPr>
          <w:t>Закон</w:t>
        </w:r>
      </w:hyperlink>
      <w:r>
        <w:t xml:space="preserve"> Московской области от 25.12.2014 N 185/2014-ОЗ.</w:t>
      </w:r>
    </w:p>
    <w:p w:rsidR="00D66E3A" w:rsidRDefault="00D66E3A">
      <w:pPr>
        <w:pStyle w:val="ConsPlusNormal"/>
        <w:jc w:val="both"/>
      </w:pPr>
    </w:p>
    <w:p w:rsidR="00D66E3A" w:rsidRDefault="00D66E3A">
      <w:pPr>
        <w:pStyle w:val="ConsPlusTitle"/>
        <w:ind w:firstLine="540"/>
        <w:jc w:val="both"/>
        <w:outlineLvl w:val="0"/>
      </w:pPr>
      <w:r>
        <w:t xml:space="preserve">Статья 7. Утратила силу с 1 июля 2016 года. - </w:t>
      </w:r>
      <w:hyperlink r:id="rId42" w:history="1">
        <w:r>
          <w:rPr>
            <w:color w:val="0000FF"/>
          </w:rPr>
          <w:t>Закон</w:t>
        </w:r>
      </w:hyperlink>
      <w:r>
        <w:t xml:space="preserve"> Московской области от 24.06.2016 N 70/2016-ОЗ.</w:t>
      </w:r>
    </w:p>
    <w:p w:rsidR="00D66E3A" w:rsidRDefault="00D66E3A">
      <w:pPr>
        <w:pStyle w:val="ConsPlusNormal"/>
        <w:jc w:val="both"/>
      </w:pPr>
    </w:p>
    <w:p w:rsidR="00D66E3A" w:rsidRDefault="00D66E3A">
      <w:pPr>
        <w:pStyle w:val="ConsPlusTitle"/>
        <w:ind w:firstLine="540"/>
        <w:jc w:val="both"/>
        <w:outlineLvl w:val="0"/>
      </w:pPr>
      <w:r>
        <w:t>Статья 8. Заключительные и переходные положения</w:t>
      </w:r>
    </w:p>
    <w:p w:rsidR="00D66E3A" w:rsidRDefault="00D66E3A">
      <w:pPr>
        <w:pStyle w:val="ConsPlusNormal"/>
        <w:jc w:val="both"/>
      </w:pPr>
    </w:p>
    <w:p w:rsidR="00D66E3A" w:rsidRDefault="00D66E3A">
      <w:pPr>
        <w:pStyle w:val="ConsPlusNormal"/>
        <w:ind w:firstLine="540"/>
        <w:jc w:val="both"/>
      </w:pPr>
      <w:r>
        <w:t xml:space="preserve">1. Настоящий Закон вступает в силу через 10 дней после его официального опубликования, за исключением </w:t>
      </w:r>
      <w:hyperlink w:anchor="P81" w:history="1">
        <w:r>
          <w:rPr>
            <w:color w:val="0000FF"/>
          </w:rPr>
          <w:t>статьи 5</w:t>
        </w:r>
      </w:hyperlink>
      <w:r>
        <w:t>.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 xml:space="preserve">2. </w:t>
      </w:r>
      <w:hyperlink w:anchor="P81" w:history="1">
        <w:r>
          <w:rPr>
            <w:color w:val="0000FF"/>
          </w:rPr>
          <w:t>Статья 5</w:t>
        </w:r>
      </w:hyperlink>
      <w:r>
        <w:t xml:space="preserve"> настоящего Закона вступает в силу с 1 января 2013 года.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>3. До 1 января 2013 года минимальный размер оплаченного уставного капитала (уставного фонда) для организаций, осуществляющих розничную продажу алкогольной продукции (за исключением организаций общественного питания), устанавливается: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>1) при осуществлении розничной продажи алкогольной продукции только в сельских поселениях в размере 300 тыс. рублей;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 xml:space="preserve">2) при осуществлении розничной продажи алкогольной </w:t>
      </w:r>
      <w:proofErr w:type="gramStart"/>
      <w:r>
        <w:t>продукции</w:t>
      </w:r>
      <w:proofErr w:type="gramEnd"/>
      <w:r>
        <w:t xml:space="preserve"> как в сельских поселениях, так и в городских поселениях и (или) городских округах в размере 1 млн. рублей;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>3) при осуществлении розничной продажи алкогольной продукции только в городских округах и (или) городских поселениях в размере 1 млн. рублей.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 xml:space="preserve">4. До 1 января 2013 года требования </w:t>
      </w:r>
      <w:hyperlink w:anchor="P86" w:history="1">
        <w:r>
          <w:rPr>
            <w:color w:val="0000FF"/>
          </w:rPr>
          <w:t>статьи 6</w:t>
        </w:r>
      </w:hyperlink>
      <w:r>
        <w:t xml:space="preserve"> настоящего Закона не применяются в отношении пива и напитков, изготавливаемых на основе пива, с содержанием этилового спирта 5 и менее процентов объема готовой продукции.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>5. Со дня вступления в силу настоящего Закона признать утратившими силу: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 xml:space="preserve">1) </w:t>
      </w:r>
      <w:hyperlink r:id="rId43" w:history="1">
        <w:r>
          <w:rPr>
            <w:color w:val="0000FF"/>
          </w:rPr>
          <w:t>Закон</w:t>
        </w:r>
      </w:hyperlink>
      <w:r>
        <w:t xml:space="preserve"> Московской области N 248/2005-ОЗ "О лицензировании розничной продажи алкогольной продукции в Московской области";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 xml:space="preserve">2) </w:t>
      </w:r>
      <w:hyperlink r:id="rId44" w:history="1">
        <w:r>
          <w:rPr>
            <w:color w:val="0000FF"/>
          </w:rPr>
          <w:t>Закон</w:t>
        </w:r>
      </w:hyperlink>
      <w:r>
        <w:t xml:space="preserve"> Московской области N 100/2006-ОЗ "О внесении изменений в Закон Московской области "О лицензировании розничной продажи алкогольной продукции в Московской области";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 xml:space="preserve">3) </w:t>
      </w:r>
      <w:hyperlink r:id="rId45" w:history="1">
        <w:r>
          <w:rPr>
            <w:color w:val="0000FF"/>
          </w:rPr>
          <w:t>Закон</w:t>
        </w:r>
      </w:hyperlink>
      <w:r>
        <w:t xml:space="preserve"> Московской области N 36/2010-ОЗ "Об ограничении времени розничной продажи алкогольной продукции с содержанием этилового спирта более 15 процентов объема готовой продукции на территории Московской области";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 xml:space="preserve">4) </w:t>
      </w:r>
      <w:hyperlink r:id="rId46" w:history="1">
        <w:r>
          <w:rPr>
            <w:color w:val="0000FF"/>
          </w:rPr>
          <w:t>Закон</w:t>
        </w:r>
      </w:hyperlink>
      <w:r>
        <w:t xml:space="preserve"> Московской области N 37/2010-ОЗ "О внесении изменения в Закон Московской области "О лицензировании розничной продажи алкогольной продукции в Московской области";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 xml:space="preserve">5) </w:t>
      </w:r>
      <w:hyperlink r:id="rId47" w:history="1">
        <w:r>
          <w:rPr>
            <w:color w:val="0000FF"/>
          </w:rPr>
          <w:t>Закон</w:t>
        </w:r>
      </w:hyperlink>
      <w:r>
        <w:t xml:space="preserve"> Московской области N 69/2010-ОЗ "О внесении изменений в Закон Московской области "О лицензировании розничной продажи алкогольной продукции в Московской области";</w:t>
      </w:r>
    </w:p>
    <w:p w:rsidR="00D66E3A" w:rsidRDefault="00D66E3A">
      <w:pPr>
        <w:pStyle w:val="ConsPlusNormal"/>
        <w:spacing w:before="220"/>
        <w:ind w:firstLine="540"/>
        <w:jc w:val="both"/>
      </w:pPr>
      <w:r>
        <w:t xml:space="preserve">6) </w:t>
      </w:r>
      <w:hyperlink r:id="rId48" w:history="1">
        <w:r>
          <w:rPr>
            <w:color w:val="0000FF"/>
          </w:rPr>
          <w:t>Закон</w:t>
        </w:r>
      </w:hyperlink>
      <w:r>
        <w:t xml:space="preserve"> Московской области N 139/2010-ОЗ "О внесении изменений в Закон Московской области "О лицензировании розничной продажи алкогольной продукции в Московской области".</w:t>
      </w:r>
    </w:p>
    <w:p w:rsidR="00D66E3A" w:rsidRDefault="00D66E3A">
      <w:pPr>
        <w:pStyle w:val="ConsPlusNormal"/>
        <w:jc w:val="both"/>
      </w:pPr>
    </w:p>
    <w:p w:rsidR="00D66E3A" w:rsidRDefault="00D66E3A">
      <w:pPr>
        <w:pStyle w:val="ConsPlusNormal"/>
        <w:jc w:val="right"/>
      </w:pPr>
      <w:r>
        <w:t>Губернатор Московской области</w:t>
      </w:r>
    </w:p>
    <w:p w:rsidR="00D66E3A" w:rsidRDefault="00D66E3A">
      <w:pPr>
        <w:pStyle w:val="ConsPlusNormal"/>
        <w:jc w:val="right"/>
      </w:pPr>
      <w:r>
        <w:t>Б.В. Громов</w:t>
      </w:r>
    </w:p>
    <w:p w:rsidR="00D66E3A" w:rsidRDefault="00D66E3A">
      <w:pPr>
        <w:pStyle w:val="ConsPlusNormal"/>
      </w:pPr>
      <w:r>
        <w:t>27 апреля 2012 года</w:t>
      </w:r>
    </w:p>
    <w:p w:rsidR="00D66E3A" w:rsidRDefault="00D66E3A">
      <w:pPr>
        <w:pStyle w:val="ConsPlusNormal"/>
        <w:spacing w:before="220"/>
      </w:pPr>
      <w:r>
        <w:lastRenderedPageBreak/>
        <w:t>N 40/2012-ОЗ</w:t>
      </w:r>
    </w:p>
    <w:p w:rsidR="00D66E3A" w:rsidRDefault="00D66E3A">
      <w:pPr>
        <w:pStyle w:val="ConsPlusNormal"/>
        <w:jc w:val="both"/>
      </w:pPr>
    </w:p>
    <w:p w:rsidR="00D66E3A" w:rsidRDefault="00D66E3A">
      <w:pPr>
        <w:pStyle w:val="ConsPlusNormal"/>
        <w:jc w:val="both"/>
      </w:pPr>
    </w:p>
    <w:p w:rsidR="00D66E3A" w:rsidRDefault="00D66E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6B19" w:rsidRDefault="00156B19"/>
    <w:sectPr w:rsidR="00156B19" w:rsidSect="00D66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3A"/>
    <w:rsid w:val="00156B19"/>
    <w:rsid w:val="00D6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6E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6E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61C696E06AF4439FC6D9A9B1FABC7488E1B51613FDA587ECD1AC38C18C655CEE79AD41BA6FE606BC726F18E945CBBC8A9DE0D2CF6D6239rFc8L" TargetMode="External"/><Relationship Id="rId18" Type="http://schemas.openxmlformats.org/officeDocument/2006/relationships/hyperlink" Target="consultantplus://offline/ref=7361C696E06AF4439FC6D9A9B1FABC7488E1B51613FDA587ECD1AC38C18C655CEE79AD41BA6FE607B3726F18E945CBBC8A9DE0D2CF6D6239rFc8L" TargetMode="External"/><Relationship Id="rId26" Type="http://schemas.openxmlformats.org/officeDocument/2006/relationships/hyperlink" Target="consultantplus://offline/ref=7361C696E06AF4439FC6D9A9B1FABC7488E1B51613FDA587ECD1AC38C18C655CEE79AD41BA6FE604B4726F18E945CBBC8A9DE0D2CF6D6239rFc8L" TargetMode="External"/><Relationship Id="rId39" Type="http://schemas.openxmlformats.org/officeDocument/2006/relationships/hyperlink" Target="consultantplus://offline/ref=7361C696E06AF4439FC6D9A9B1FABC7488E1B51613FDA587ECD1AC38C18C655CEE79AD41BA6FE605B7726F18E945CBBC8A9DE0D2CF6D6239rFc8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361C696E06AF4439FC6D8A7A4FABC7489E5B61D10F1A587ECD1AC38C18C655CEE79AD46BA67ED52E43D6E44AD17D8BC8B9DE2D4D0r6c6L" TargetMode="External"/><Relationship Id="rId34" Type="http://schemas.openxmlformats.org/officeDocument/2006/relationships/hyperlink" Target="consultantplus://offline/ref=7361C696E06AF4439FC6D9A9B1FABC7488E5B4151EF0A587ECD1AC38C18C655CEE79AD41BA6FE606BD726F18E945CBBC8A9DE0D2CF6D6239rFc8L" TargetMode="External"/><Relationship Id="rId42" Type="http://schemas.openxmlformats.org/officeDocument/2006/relationships/hyperlink" Target="consultantplus://offline/ref=7361C696E06AF4439FC6D9A9B1FABC7488E0BC1615F2A587ECD1AC38C18C655CEE79AD41BA6FE602B2726F18E945CBBC8A9DE0D2CF6D6239rFc8L" TargetMode="External"/><Relationship Id="rId47" Type="http://schemas.openxmlformats.org/officeDocument/2006/relationships/hyperlink" Target="consultantplus://offline/ref=7361C696E06AF4439FC6D9A9B1FABC748BE5B51D17FCA587ECD1AC38C18C655CFC79F54DBA68F806B3673949ACr1c9L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7361C696E06AF4439FC6D9A9B1FABC7488E7B51210F3A587ECD1AC38C18C655CEE79AD41BA6FE606B2726F18E945CBBC8A9DE0D2CF6D6239rFc8L" TargetMode="External"/><Relationship Id="rId12" Type="http://schemas.openxmlformats.org/officeDocument/2006/relationships/hyperlink" Target="consultantplus://offline/ref=7361C696E06AF4439FC6D9A9B1FABC7488E1B31714FDA587ECD1AC38C18C655CEE79AD41BA6FE606B2726F18E945CBBC8A9DE0D2CF6D6239rFc8L" TargetMode="External"/><Relationship Id="rId17" Type="http://schemas.openxmlformats.org/officeDocument/2006/relationships/hyperlink" Target="consultantplus://offline/ref=7361C696E06AF4439FC6D9A9B1FABC7488E1B51613FDA587ECD1AC38C18C655CEE79AD41BA6FE607B0726F18E945CBBC8A9DE0D2CF6D6239rFc8L" TargetMode="External"/><Relationship Id="rId25" Type="http://schemas.openxmlformats.org/officeDocument/2006/relationships/hyperlink" Target="consultantplus://offline/ref=7361C696E06AF4439FC6D9A9B1FABC7488E1B51613FDA587ECD1AC38C18C655CEE79AD41BA6FE607BC726F18E945CBBC8A9DE0D2CF6D6239rFc8L" TargetMode="External"/><Relationship Id="rId33" Type="http://schemas.openxmlformats.org/officeDocument/2006/relationships/hyperlink" Target="consultantplus://offline/ref=7361C696E06AF4439FC6D9A9B1FABC7488E1B51613FDA587ECD1AC38C18C655CEE79AD41BA6FE604B3726F18E945CBBC8A9DE0D2CF6D6239rFc8L" TargetMode="External"/><Relationship Id="rId38" Type="http://schemas.openxmlformats.org/officeDocument/2006/relationships/hyperlink" Target="consultantplus://offline/ref=7361C696E06AF4439FC6D9A9B1FABC7488E1B51613FDA587ECD1AC38C18C655CEE79AD41BA6FE604BD726F18E945CBBC8A9DE0D2CF6D6239rFc8L" TargetMode="External"/><Relationship Id="rId46" Type="http://schemas.openxmlformats.org/officeDocument/2006/relationships/hyperlink" Target="consultantplus://offline/ref=7361C696E06AF4439FC6D9A9B1FABC748BE6BD1411F2A587ECD1AC38C18C655CFC79F54DBA68F806B3673949ACr1c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61C696E06AF4439FC6D9A9B1FABC7488E1B51613FDA587ECD1AC38C18C655CEE79AD41BA6FE607B1726F18E945CBBC8A9DE0D2CF6D6239rFc8L" TargetMode="External"/><Relationship Id="rId20" Type="http://schemas.openxmlformats.org/officeDocument/2006/relationships/hyperlink" Target="consultantplus://offline/ref=7361C696E06AF4439FC6D8A7A4FABC7489E5B61D10F1A587ECD1AC38C18C655CEE79AD41BA6EE70FB6726F18E945CBBC8A9DE0D2CF6D6239rFc8L" TargetMode="External"/><Relationship Id="rId29" Type="http://schemas.openxmlformats.org/officeDocument/2006/relationships/hyperlink" Target="consultantplus://offline/ref=7361C696E06AF4439FC6D9A9B1FABC7488E1B51613FDA587ECD1AC38C18C655CEE79AD41BA6FE604B6726F18E945CBBC8A9DE0D2CF6D6239rFc8L" TargetMode="External"/><Relationship Id="rId41" Type="http://schemas.openxmlformats.org/officeDocument/2006/relationships/hyperlink" Target="consultantplus://offline/ref=7361C696E06AF4439FC6D9A9B1FABC7488E7B51210F3A587ECD1AC38C18C655CEE79AD41BA6FE606BD726F18E945CBBC8A9DE0D2CF6D6239rFc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61C696E06AF4439FC6D9A9B1FABC748BE0B71314F1A587ECD1AC38C18C655CEE79AD41BA6FE606B2726F18E945CBBC8A9DE0D2CF6D6239rFc8L" TargetMode="External"/><Relationship Id="rId11" Type="http://schemas.openxmlformats.org/officeDocument/2006/relationships/hyperlink" Target="consultantplus://offline/ref=7361C696E06AF4439FC6D9A9B1FABC7488E1B51613FDA587ECD1AC38C18C655CEE79AD41BA6FE606B2726F18E945CBBC8A9DE0D2CF6D6239rFc8L" TargetMode="External"/><Relationship Id="rId24" Type="http://schemas.openxmlformats.org/officeDocument/2006/relationships/hyperlink" Target="consultantplus://offline/ref=7361C696E06AF4439FC6D9A9B1FABC7488E1B51613FDA587ECD1AC38C18C655CEE79AD41BA6FE607BD726F18E945CBBC8A9DE0D2CF6D6239rFc8L" TargetMode="External"/><Relationship Id="rId32" Type="http://schemas.openxmlformats.org/officeDocument/2006/relationships/hyperlink" Target="consultantplus://offline/ref=7361C696E06AF4439FC6D9A9B1FABC7488E1B51613FDA587ECD1AC38C18C655CEE79AD41BA6FE604B0726F18E945CBBC8A9DE0D2CF6D6239rFc8L" TargetMode="External"/><Relationship Id="rId37" Type="http://schemas.openxmlformats.org/officeDocument/2006/relationships/hyperlink" Target="consultantplus://offline/ref=7361C696E06AF4439FC6D9A9B1FABC7488E1B31714FDA587ECD1AC38C18C655CEE79AD41BA6FE607B5726F18E945CBBC8A9DE0D2CF6D6239rFc8L" TargetMode="External"/><Relationship Id="rId40" Type="http://schemas.openxmlformats.org/officeDocument/2006/relationships/hyperlink" Target="consultantplus://offline/ref=7361C696E06AF4439FC6D9A9B1FABC7488E3B11D11F0A587ECD1AC38C18C655CEE79AD41BA6FE604B6726F18E945CBBC8A9DE0D2CF6D6239rFc8L" TargetMode="External"/><Relationship Id="rId45" Type="http://schemas.openxmlformats.org/officeDocument/2006/relationships/hyperlink" Target="consultantplus://offline/ref=7361C696E06AF4439FC6D9A9B1FABC748BE6BD1410F0A587ECD1AC38C18C655CFC79F54DBA68F806B3673949ACr1c9L" TargetMode="External"/><Relationship Id="rId5" Type="http://schemas.openxmlformats.org/officeDocument/2006/relationships/hyperlink" Target="consultantplus://offline/ref=7361C696E06AF4439FC6D9A9B1FABC748BE2B71011F3A587ECD1AC38C18C655CFC79F54DBA68F806B3673949ACr1c9L" TargetMode="External"/><Relationship Id="rId15" Type="http://schemas.openxmlformats.org/officeDocument/2006/relationships/hyperlink" Target="consultantplus://offline/ref=7361C696E06AF4439FC6D9A9B1FABC7488E1B51613FDA587ECD1AC38C18C655CEE79AD41BA6FE607B6726F18E945CBBC8A9DE0D2CF6D6239rFc8L" TargetMode="External"/><Relationship Id="rId23" Type="http://schemas.openxmlformats.org/officeDocument/2006/relationships/hyperlink" Target="consultantplus://offline/ref=7361C696E06AF4439FC6D8A7A4FABC7489E5B61D10F1A587ECD1AC38C18C655CEE79AD42B968E50DE1287F1CA010C1A28D85FED6D16Er6cBL" TargetMode="External"/><Relationship Id="rId28" Type="http://schemas.openxmlformats.org/officeDocument/2006/relationships/hyperlink" Target="consultantplus://offline/ref=7361C696E06AF4439FC6D9A9B1FABC7488E1B51613FDA587ECD1AC38C18C655CEE79AD41BA6FE604B7726F18E945CBBC8A9DE0D2CF6D6239rFc8L" TargetMode="External"/><Relationship Id="rId36" Type="http://schemas.openxmlformats.org/officeDocument/2006/relationships/hyperlink" Target="consultantplus://offline/ref=7361C696E06AF4439FC6D8A7A4FABC7489E5B11516F3A587ECD1AC38C18C655CEE79AD41BA6FEE07B6726F18E945CBBC8A9DE0D2CF6D6239rFc8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7361C696E06AF4439FC6D9A9B1FABC7488E3B11D11F0A587ECD1AC38C18C655CEE79AD41BA6FE606B2726F18E945CBBC8A9DE0D2CF6D6239rFc8L" TargetMode="External"/><Relationship Id="rId19" Type="http://schemas.openxmlformats.org/officeDocument/2006/relationships/hyperlink" Target="consultantplus://offline/ref=7361C696E06AF4439FC6D9A9B1FABC7488E3B11D11F0A587ECD1AC38C18C655CEE79AD41BA6FE606BD726F18E945CBBC8A9DE0D2CF6D6239rFc8L" TargetMode="External"/><Relationship Id="rId31" Type="http://schemas.openxmlformats.org/officeDocument/2006/relationships/hyperlink" Target="consultantplus://offline/ref=7361C696E06AF4439FC6D8A7A4FABC7489E7BD1D15F0A587ECD1AC38C18C655CFC79F54DBA68F806B3673949ACr1c9L" TargetMode="External"/><Relationship Id="rId44" Type="http://schemas.openxmlformats.org/officeDocument/2006/relationships/hyperlink" Target="consultantplus://offline/ref=7361C696E06AF4439FC6D9A9B1FABC748EE7BC1611FFF88DE488A03AC6833A59E968AD40BD71E600AB7B3B48rAc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61C696E06AF4439FC6D9A9B1FABC7488E0BC1615F2A587ECD1AC38C18C655CEE79AD41BA6FE602B3726F18E945CBBC8A9DE0D2CF6D6239rFc8L" TargetMode="External"/><Relationship Id="rId14" Type="http://schemas.openxmlformats.org/officeDocument/2006/relationships/hyperlink" Target="consultantplus://offline/ref=7361C696E06AF4439FC6D8A7A4FABC7489E5B11516F3A587ECD1AC38C18C655CFC79F54DBA68F806B3673949ACr1c9L" TargetMode="External"/><Relationship Id="rId22" Type="http://schemas.openxmlformats.org/officeDocument/2006/relationships/hyperlink" Target="consultantplus://offline/ref=7361C696E06AF4439FC6D8A7A4FABC7489E5B61D10F1A587ECD1AC38C18C655CEE79AD42B968E70DE1287F1CA010C1A28D85FED6D16Er6cBL" TargetMode="External"/><Relationship Id="rId27" Type="http://schemas.openxmlformats.org/officeDocument/2006/relationships/hyperlink" Target="consultantplus://offline/ref=7361C696E06AF4439FC6D9A9B1FABC7488E3B11D11F0A587ECD1AC38C18C655CEE79AD41BA6FE607B5726F18E945CBBC8A9DE0D2CF6D6239rFc8L" TargetMode="External"/><Relationship Id="rId30" Type="http://schemas.openxmlformats.org/officeDocument/2006/relationships/hyperlink" Target="consultantplus://offline/ref=7361C696E06AF4439FC6D9A9B1FABC7488E1B51613FDA587ECD1AC38C18C655CEE79AD41BA6FE604B1726F18E945CBBC8A9DE0D2CF6D6239rFc8L" TargetMode="External"/><Relationship Id="rId35" Type="http://schemas.openxmlformats.org/officeDocument/2006/relationships/hyperlink" Target="consultantplus://offline/ref=7361C696E06AF4439FC6D9A9B1FABC7488E1B31714FDA587ECD1AC38C18C655CEE79AD41BA6FE606BC726F18E945CBBC8A9DE0D2CF6D6239rFc8L" TargetMode="External"/><Relationship Id="rId43" Type="http://schemas.openxmlformats.org/officeDocument/2006/relationships/hyperlink" Target="consultantplus://offline/ref=7361C696E06AF4439FC6D9A9B1FABC748BE5B31713F2A587ECD1AC38C18C655CFC79F54DBA68F806B3673949ACr1c9L" TargetMode="External"/><Relationship Id="rId48" Type="http://schemas.openxmlformats.org/officeDocument/2006/relationships/hyperlink" Target="consultantplus://offline/ref=7361C696E06AF4439FC6D9A9B1FABC748BE5B31414F4A587ECD1AC38C18C655CFC79F54DBA68F806B3673949ACr1c9L" TargetMode="External"/><Relationship Id="rId8" Type="http://schemas.openxmlformats.org/officeDocument/2006/relationships/hyperlink" Target="consultantplus://offline/ref=7361C696E06AF4439FC6D9A9B1FABC7488E5B4151EF0A587ECD1AC38C18C655CEE79AD41BA6FE606B2726F18E945CBBC8A9DE0D2CF6D6239rFc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516_2</dc:creator>
  <cp:lastModifiedBy>516_2</cp:lastModifiedBy>
  <cp:revision>1</cp:revision>
  <dcterms:created xsi:type="dcterms:W3CDTF">2019-06-07T11:28:00Z</dcterms:created>
  <dcterms:modified xsi:type="dcterms:W3CDTF">2019-06-07T11:29:00Z</dcterms:modified>
</cp:coreProperties>
</file>