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2C" w:rsidRPr="00C3782C" w:rsidRDefault="00C3782C" w:rsidP="00C3782C">
      <w:pPr>
        <w:autoSpaceDE w:val="0"/>
        <w:autoSpaceDN w:val="0"/>
        <w:adjustRightInd w:val="0"/>
        <w:ind w:left="4956" w:firstLine="6"/>
        <w:jc w:val="both"/>
        <w:rPr>
          <w:szCs w:val="28"/>
        </w:rPr>
      </w:pPr>
      <w:r w:rsidRPr="00C3782C">
        <w:rPr>
          <w:szCs w:val="28"/>
        </w:rPr>
        <w:t>Приложение №2</w:t>
      </w:r>
    </w:p>
    <w:p w:rsidR="00C3782C" w:rsidRPr="00C3782C" w:rsidRDefault="00C3782C" w:rsidP="00C3782C">
      <w:pPr>
        <w:autoSpaceDE w:val="0"/>
        <w:autoSpaceDN w:val="0"/>
        <w:adjustRightInd w:val="0"/>
        <w:ind w:left="4956" w:firstLine="6"/>
        <w:jc w:val="both"/>
        <w:rPr>
          <w:szCs w:val="28"/>
        </w:rPr>
      </w:pPr>
      <w:r w:rsidRPr="00C3782C">
        <w:rPr>
          <w:szCs w:val="28"/>
        </w:rPr>
        <w:t xml:space="preserve">к постановлению администрации </w:t>
      </w:r>
    </w:p>
    <w:p w:rsidR="00C3782C" w:rsidRPr="00C3782C" w:rsidRDefault="00C3782C" w:rsidP="00C3782C">
      <w:pPr>
        <w:autoSpaceDE w:val="0"/>
        <w:autoSpaceDN w:val="0"/>
        <w:adjustRightInd w:val="0"/>
        <w:ind w:left="4956" w:firstLine="6"/>
        <w:jc w:val="both"/>
        <w:rPr>
          <w:szCs w:val="28"/>
        </w:rPr>
      </w:pPr>
      <w:r w:rsidRPr="00C3782C">
        <w:rPr>
          <w:szCs w:val="28"/>
        </w:rPr>
        <w:t>городского округа Красногорск</w:t>
      </w:r>
    </w:p>
    <w:p w:rsidR="00C3782C" w:rsidRPr="00C3782C" w:rsidRDefault="00C3782C" w:rsidP="00C3782C">
      <w:pPr>
        <w:autoSpaceDE w:val="0"/>
        <w:autoSpaceDN w:val="0"/>
        <w:adjustRightInd w:val="0"/>
        <w:ind w:left="4956" w:firstLine="6"/>
        <w:jc w:val="both"/>
        <w:rPr>
          <w:szCs w:val="28"/>
        </w:rPr>
      </w:pPr>
      <w:r w:rsidRPr="00C3782C">
        <w:rPr>
          <w:szCs w:val="28"/>
        </w:rPr>
        <w:t xml:space="preserve">Московской области </w:t>
      </w:r>
    </w:p>
    <w:p w:rsidR="00C3782C" w:rsidRPr="00C3782C" w:rsidRDefault="00C3782C" w:rsidP="00C3782C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C3782C">
        <w:rPr>
          <w:szCs w:val="28"/>
        </w:rPr>
        <w:t>от «__</w:t>
      </w:r>
      <w:proofErr w:type="gramStart"/>
      <w:r w:rsidRPr="00C3782C">
        <w:rPr>
          <w:szCs w:val="28"/>
        </w:rPr>
        <w:t>_»_</w:t>
      </w:r>
      <w:proofErr w:type="gramEnd"/>
      <w:r w:rsidRPr="00C3782C">
        <w:rPr>
          <w:szCs w:val="28"/>
        </w:rPr>
        <w:t>_______20__ года №_____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782C">
        <w:rPr>
          <w:b/>
          <w:bCs/>
          <w:szCs w:val="28"/>
        </w:rPr>
        <w:t>ПРИМЕРНОЕ ПОЛОЖЕНИЕ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782C">
        <w:rPr>
          <w:b/>
          <w:bCs/>
          <w:szCs w:val="28"/>
        </w:rPr>
        <w:t>О ПРЕДОТВРАЩЕНИИ И УРЕГУЛИРОВАНИИ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3782C">
        <w:rPr>
          <w:b/>
          <w:bCs/>
          <w:szCs w:val="28"/>
        </w:rPr>
        <w:t xml:space="preserve"> КОНФЛИКТА ИНТЕРЕСОВ</w:t>
      </w:r>
      <w:r w:rsidRPr="00C3782C">
        <w:rPr>
          <w:b/>
          <w:bCs/>
          <w:szCs w:val="28"/>
          <w:vertAlign w:val="superscript"/>
        </w:rPr>
        <w:footnoteReference w:id="1"/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8"/>
        </w:rPr>
      </w:pPr>
      <w:r w:rsidRPr="00C3782C">
        <w:rPr>
          <w:b/>
          <w:bCs/>
          <w:szCs w:val="28"/>
        </w:rPr>
        <w:t>I. Общие положения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1. Настоящее Положение определяет порядок действий по предотвращению и урегулированию конфликта интересов, возникающего у работников муниципального учреждения городского округа Красногорск Московской области, муниципального унитарного предприятия городского округа Московской области (далее – организация), в ходе исполнения ими трудовых функций.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 xml:space="preserve">Понятие «конфликт интересов» установлено </w:t>
      </w:r>
      <w:hyperlink r:id="rId8" w:history="1">
        <w:r w:rsidRPr="00C3782C">
          <w:rPr>
            <w:szCs w:val="28"/>
          </w:rPr>
          <w:t>статьей 10</w:t>
        </w:r>
      </w:hyperlink>
      <w:r w:rsidRPr="00C3782C">
        <w:rPr>
          <w:szCs w:val="28"/>
        </w:rPr>
        <w:t xml:space="preserve"> Федерального закона от 25.12.2008 № 273-ФЗ «О противодействии коррупции».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– работники организации).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3. Прием сведений о возникшем (имеющемся), а также о возможном конфликте интересов и рассмотрение этих сведений возлагается на должностное лицо, ответственное за работу по профилактике коррупционных и иных правонарушений в организации.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 xml:space="preserve"> 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8"/>
        </w:rPr>
      </w:pPr>
      <w:r w:rsidRPr="00C3782C">
        <w:rPr>
          <w:b/>
          <w:bCs/>
          <w:szCs w:val="28"/>
        </w:rPr>
        <w:t>II. Принципы урегулирования конфликта интересов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4. Урегулирование конфликта интересов в организации осуществляется на основе следующих принципов: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2) индивидуальное рассмотрение каждого случая конфликта интересов и его урегулирование;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lastRenderedPageBreak/>
        <w:t>3) конфиденциальность процесса раскрытия сведений о конфликте интересов и его урегулировании;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4) соблюдение баланса интересов организации и ее работников при урегулировании конфликта интересов;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8"/>
        </w:rPr>
      </w:pPr>
      <w:r w:rsidRPr="00C3782C">
        <w:rPr>
          <w:b/>
          <w:bCs/>
          <w:szCs w:val="28"/>
        </w:rPr>
        <w:t>III. Рассмотрение вопроса о возникшем, а также о возможном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782C">
        <w:rPr>
          <w:b/>
          <w:bCs/>
          <w:szCs w:val="28"/>
        </w:rPr>
        <w:t>возникновении конфликта интересов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 xml:space="preserve">5.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ar74" w:history="1">
        <w:r w:rsidRPr="00C3782C">
          <w:rPr>
            <w:szCs w:val="28"/>
          </w:rPr>
          <w:t>уведомление</w:t>
        </w:r>
      </w:hyperlink>
      <w:r w:rsidRPr="00C3782C">
        <w:rPr>
          <w:szCs w:val="28"/>
        </w:rPr>
        <w:t xml:space="preserve"> (приложение к настоящему Положению).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 xml:space="preserve">Понятие «личная заинтересованность» установлено Федеральным </w:t>
      </w:r>
      <w:hyperlink r:id="rId9" w:history="1">
        <w:r w:rsidRPr="00C3782C">
          <w:rPr>
            <w:szCs w:val="28"/>
          </w:rPr>
          <w:t>законом</w:t>
        </w:r>
      </w:hyperlink>
      <w:r w:rsidRPr="00C3782C">
        <w:rPr>
          <w:szCs w:val="28"/>
        </w:rPr>
        <w:t xml:space="preserve"> от 25.12.2008 № 273-ФЗ «О противодействии коррупции».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6.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8. По результатам рассмотрения работником либо должностным лицом, ответственным за профилактику коррупционных и иных правонарушений в организации, подготавливается мотивированное заключение.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9. В мотивированном заключении отражаются выводы по результатам рассмотрения уведомления.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11. Выводы по результатам рассмотрения уведомления носят рекомендательный характер.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направляет информацию об этом в кадровую службу администрации городского округа Красногорск Московской области.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8"/>
        </w:rPr>
      </w:pPr>
      <w:r w:rsidRPr="00C3782C">
        <w:rPr>
          <w:b/>
          <w:bCs/>
          <w:szCs w:val="28"/>
        </w:rPr>
        <w:lastRenderedPageBreak/>
        <w:t>IV. Меры по предотвращению или урегулированию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782C">
        <w:rPr>
          <w:b/>
          <w:bCs/>
          <w:szCs w:val="28"/>
        </w:rPr>
        <w:t>конфликта интересов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14. Для предотвращения или урегулирования конфликта интересов принимаются следующие меры: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пересмотр и изменение трудовых функций работника организации;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временное отстранение работника организации от должности;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перевод работника организации на должность, предусматривающую выполнение тр</w:t>
      </w:r>
      <w:bookmarkStart w:id="0" w:name="_GoBack"/>
      <w:bookmarkEnd w:id="0"/>
      <w:r w:rsidRPr="00C3782C">
        <w:rPr>
          <w:szCs w:val="28"/>
        </w:rPr>
        <w:t>удовых функций, не связанных с конфликтом интересов;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отказ работника организации от выгоды, явившейся причиной возникновения конфликта интересов;</w:t>
      </w:r>
    </w:p>
    <w:p w:rsidR="00C3782C" w:rsidRPr="00C3782C" w:rsidRDefault="00C3782C" w:rsidP="00C378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782C">
        <w:rPr>
          <w:szCs w:val="28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3782C" w:rsidRPr="00C3782C" w:rsidRDefault="00C3782C" w:rsidP="00C378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82C">
        <w:rPr>
          <w:szCs w:val="28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  <w:r w:rsidRPr="00C3782C">
        <w:rPr>
          <w:szCs w:val="28"/>
        </w:rPr>
        <w:br w:type="page"/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C3782C">
        <w:rPr>
          <w:szCs w:val="28"/>
        </w:rPr>
        <w:lastRenderedPageBreak/>
        <w:t>Приложение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3782C">
        <w:rPr>
          <w:szCs w:val="28"/>
        </w:rPr>
        <w:t>к Положению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3782C">
        <w:rPr>
          <w:szCs w:val="28"/>
        </w:rPr>
        <w:t>о предотвращении и урегулировании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3782C">
        <w:rPr>
          <w:szCs w:val="28"/>
        </w:rPr>
        <w:t>конфликта интересов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3782C">
        <w:rPr>
          <w:szCs w:val="28"/>
        </w:rPr>
        <w:t>(примерная форма)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rPr>
          <w:szCs w:val="28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2552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 xml:space="preserve">      Руководителю 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4962"/>
        <w:outlineLvl w:val="0"/>
        <w:rPr>
          <w:sz w:val="20"/>
          <w:szCs w:val="24"/>
        </w:rPr>
      </w:pPr>
      <w:r w:rsidRPr="00C3782C">
        <w:rPr>
          <w:sz w:val="20"/>
          <w:szCs w:val="24"/>
        </w:rPr>
        <w:t xml:space="preserve">          (организационно-правовая форма</w:t>
      </w:r>
    </w:p>
    <w:p w:rsidR="00C3782C" w:rsidRPr="00C3782C" w:rsidRDefault="00C3782C" w:rsidP="00C3782C">
      <w:pPr>
        <w:autoSpaceDE w:val="0"/>
        <w:autoSpaceDN w:val="0"/>
        <w:adjustRightInd w:val="0"/>
        <w:ind w:firstLine="4962"/>
        <w:outlineLvl w:val="0"/>
        <w:rPr>
          <w:sz w:val="20"/>
          <w:szCs w:val="24"/>
        </w:rPr>
      </w:pPr>
      <w:r w:rsidRPr="00C3782C">
        <w:rPr>
          <w:sz w:val="20"/>
          <w:szCs w:val="24"/>
        </w:rPr>
        <w:t xml:space="preserve">           и наименование организации)</w:t>
      </w:r>
    </w:p>
    <w:p w:rsidR="00C3782C" w:rsidRPr="00C3782C" w:rsidRDefault="00C3782C" w:rsidP="00C3782C">
      <w:pPr>
        <w:autoSpaceDE w:val="0"/>
        <w:autoSpaceDN w:val="0"/>
        <w:adjustRightInd w:val="0"/>
        <w:ind w:firstLine="2552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 xml:space="preserve">      _____________________________________________________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4962"/>
        <w:outlineLvl w:val="0"/>
        <w:rPr>
          <w:sz w:val="20"/>
          <w:szCs w:val="24"/>
        </w:rPr>
      </w:pPr>
      <w:r w:rsidRPr="00C3782C">
        <w:rPr>
          <w:sz w:val="20"/>
          <w:szCs w:val="24"/>
        </w:rPr>
        <w:t xml:space="preserve">            (Ф.И.О.)</w:t>
      </w:r>
    </w:p>
    <w:p w:rsidR="00C3782C" w:rsidRPr="00C3782C" w:rsidRDefault="00C3782C" w:rsidP="00C3782C">
      <w:pPr>
        <w:autoSpaceDE w:val="0"/>
        <w:autoSpaceDN w:val="0"/>
        <w:adjustRightInd w:val="0"/>
        <w:ind w:firstLine="2552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 xml:space="preserve">      от __________________________________________________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3544"/>
        <w:outlineLvl w:val="0"/>
        <w:rPr>
          <w:sz w:val="20"/>
          <w:szCs w:val="24"/>
        </w:rPr>
      </w:pPr>
      <w:r w:rsidRPr="00C3782C">
        <w:rPr>
          <w:sz w:val="24"/>
          <w:szCs w:val="24"/>
        </w:rPr>
        <w:t xml:space="preserve">       </w:t>
      </w:r>
      <w:r w:rsidRPr="00C3782C">
        <w:rPr>
          <w:sz w:val="20"/>
          <w:szCs w:val="24"/>
        </w:rPr>
        <w:t>(Ф.И.О. работника организации, должность, телефон)</w:t>
      </w:r>
    </w:p>
    <w:p w:rsidR="00C3782C" w:rsidRPr="00C3782C" w:rsidRDefault="00C3782C" w:rsidP="00C3782C">
      <w:pPr>
        <w:autoSpaceDE w:val="0"/>
        <w:autoSpaceDN w:val="0"/>
        <w:adjustRightInd w:val="0"/>
        <w:ind w:firstLine="2552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 xml:space="preserve">      _____________________________________________________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bookmarkStart w:id="1" w:name="Par74"/>
      <w:bookmarkEnd w:id="1"/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УВЕДОМЛЕНИЕ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</w:p>
    <w:p w:rsidR="00C3782C" w:rsidRPr="00C3782C" w:rsidRDefault="00C3782C" w:rsidP="00C3782C">
      <w:pPr>
        <w:ind w:firstLine="0"/>
        <w:rPr>
          <w:sz w:val="24"/>
          <w:szCs w:val="24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C3782C" w:rsidRPr="00C3782C" w:rsidRDefault="00C3782C" w:rsidP="00C378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_____________________________________________________________________________.</w:t>
      </w:r>
    </w:p>
    <w:p w:rsidR="00C3782C" w:rsidRPr="00C3782C" w:rsidRDefault="00C3782C" w:rsidP="00C378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_____________________________________________________________________________.</w:t>
      </w:r>
    </w:p>
    <w:p w:rsidR="00C3782C" w:rsidRPr="00C3782C" w:rsidRDefault="00C3782C" w:rsidP="00C3782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3782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3782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3782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 w:rsidRPr="00C3782C">
        <w:rPr>
          <w:sz w:val="24"/>
          <w:szCs w:val="24"/>
        </w:rPr>
        <w:t>.</w:t>
      </w: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C3782C" w:rsidRPr="00C3782C" w:rsidRDefault="00C3782C" w:rsidP="00C3782C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 xml:space="preserve">___________________       </w:t>
      </w:r>
      <w:r w:rsidRPr="00C3782C">
        <w:rPr>
          <w:sz w:val="24"/>
          <w:szCs w:val="24"/>
        </w:rPr>
        <w:tab/>
      </w:r>
      <w:r w:rsidRPr="00C3782C">
        <w:rPr>
          <w:sz w:val="24"/>
          <w:szCs w:val="24"/>
        </w:rPr>
        <w:tab/>
      </w:r>
      <w:r w:rsidRPr="00C3782C">
        <w:rPr>
          <w:sz w:val="24"/>
          <w:szCs w:val="24"/>
        </w:rPr>
        <w:tab/>
      </w:r>
      <w:r w:rsidRPr="00C3782C">
        <w:rPr>
          <w:sz w:val="24"/>
          <w:szCs w:val="24"/>
        </w:rPr>
        <w:tab/>
        <w:t xml:space="preserve">                      _________________________</w:t>
      </w:r>
    </w:p>
    <w:p w:rsidR="00C3782C" w:rsidRPr="00C3782C" w:rsidRDefault="00C3782C" w:rsidP="00C3782C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C3782C">
        <w:rPr>
          <w:sz w:val="20"/>
          <w:szCs w:val="24"/>
        </w:rPr>
        <w:t xml:space="preserve">  (</w:t>
      </w:r>
      <w:proofErr w:type="gramStart"/>
      <w:r w:rsidRPr="00C3782C">
        <w:rPr>
          <w:sz w:val="20"/>
          <w:szCs w:val="24"/>
        </w:rPr>
        <w:t xml:space="preserve">подпись)   </w:t>
      </w:r>
      <w:proofErr w:type="gramEnd"/>
      <w:r w:rsidRPr="00C3782C">
        <w:rPr>
          <w:sz w:val="20"/>
          <w:szCs w:val="24"/>
        </w:rPr>
        <w:t xml:space="preserve">     </w:t>
      </w:r>
      <w:r w:rsidRPr="00C3782C">
        <w:rPr>
          <w:sz w:val="24"/>
          <w:szCs w:val="24"/>
        </w:rPr>
        <w:tab/>
      </w:r>
      <w:r w:rsidRPr="00C3782C">
        <w:rPr>
          <w:sz w:val="24"/>
          <w:szCs w:val="24"/>
        </w:rPr>
        <w:tab/>
      </w:r>
      <w:r w:rsidRPr="00C3782C">
        <w:rPr>
          <w:sz w:val="24"/>
          <w:szCs w:val="24"/>
        </w:rPr>
        <w:tab/>
        <w:t xml:space="preserve">  </w:t>
      </w:r>
      <w:r w:rsidRPr="00C3782C">
        <w:rPr>
          <w:sz w:val="24"/>
          <w:szCs w:val="24"/>
        </w:rPr>
        <w:tab/>
        <w:t xml:space="preserve">                                             </w:t>
      </w:r>
      <w:r w:rsidRPr="00C3782C">
        <w:rPr>
          <w:sz w:val="20"/>
          <w:szCs w:val="24"/>
        </w:rPr>
        <w:t>(фамилия, инициалы)</w:t>
      </w:r>
    </w:p>
    <w:p w:rsidR="00C3782C" w:rsidRPr="00C3782C" w:rsidRDefault="00C3782C" w:rsidP="00C3782C">
      <w:pPr>
        <w:autoSpaceDE w:val="0"/>
        <w:autoSpaceDN w:val="0"/>
        <w:adjustRightInd w:val="0"/>
        <w:ind w:firstLine="6946"/>
        <w:jc w:val="both"/>
        <w:outlineLvl w:val="0"/>
        <w:rPr>
          <w:sz w:val="24"/>
          <w:szCs w:val="24"/>
        </w:rPr>
      </w:pPr>
      <w:r w:rsidRPr="00C3782C">
        <w:rPr>
          <w:sz w:val="24"/>
          <w:szCs w:val="24"/>
        </w:rPr>
        <w:t>__________ 20__ г.</w:t>
      </w:r>
    </w:p>
    <w:p w:rsidR="00B33DFA" w:rsidRPr="00C3782C" w:rsidRDefault="00B33DFA" w:rsidP="00C3782C"/>
    <w:sectPr w:rsidR="00B33DFA" w:rsidRPr="00C3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02" w:rsidRDefault="00AC1E02" w:rsidP="00B418DD">
      <w:r>
        <w:separator/>
      </w:r>
    </w:p>
  </w:endnote>
  <w:endnote w:type="continuationSeparator" w:id="0">
    <w:p w:rsidR="00AC1E02" w:rsidRDefault="00AC1E02" w:rsidP="00B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02" w:rsidRDefault="00AC1E02" w:rsidP="00B418DD">
      <w:r>
        <w:separator/>
      </w:r>
    </w:p>
  </w:footnote>
  <w:footnote w:type="continuationSeparator" w:id="0">
    <w:p w:rsidR="00AC1E02" w:rsidRDefault="00AC1E02" w:rsidP="00B418DD">
      <w:r>
        <w:continuationSeparator/>
      </w:r>
    </w:p>
  </w:footnote>
  <w:footnote w:id="1">
    <w:p w:rsidR="00C3782C" w:rsidRPr="00B947DB" w:rsidRDefault="00C3782C" w:rsidP="00C3782C">
      <w:pPr>
        <w:pStyle w:val="a6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B947DB">
        <w:rPr>
          <w:sz w:val="24"/>
          <w:szCs w:val="28"/>
        </w:rPr>
        <w:t>Локальным нормативным актом организации утверждается Положение о предотвращении и урегулировании конфликта интересов</w:t>
      </w:r>
      <w:r>
        <w:rPr>
          <w:sz w:val="24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135"/>
    <w:multiLevelType w:val="hybridMultilevel"/>
    <w:tmpl w:val="87C2A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2D0"/>
    <w:multiLevelType w:val="hybridMultilevel"/>
    <w:tmpl w:val="E2124AE0"/>
    <w:lvl w:ilvl="0" w:tplc="42F63F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F5832E0"/>
    <w:multiLevelType w:val="hybridMultilevel"/>
    <w:tmpl w:val="DBC26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2"/>
    <w:rsid w:val="00114F3F"/>
    <w:rsid w:val="00153744"/>
    <w:rsid w:val="00240CB5"/>
    <w:rsid w:val="00252E23"/>
    <w:rsid w:val="002D72DF"/>
    <w:rsid w:val="003D3FD6"/>
    <w:rsid w:val="00556E7A"/>
    <w:rsid w:val="00676CD5"/>
    <w:rsid w:val="008F5F2A"/>
    <w:rsid w:val="00AC1E02"/>
    <w:rsid w:val="00AF3492"/>
    <w:rsid w:val="00B15576"/>
    <w:rsid w:val="00B33DFA"/>
    <w:rsid w:val="00B418DD"/>
    <w:rsid w:val="00BA1EB0"/>
    <w:rsid w:val="00BA23E9"/>
    <w:rsid w:val="00C3782C"/>
    <w:rsid w:val="00E91B74"/>
    <w:rsid w:val="00EE3D45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F981-F0D2-41A8-85D5-9D4312E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D5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418DD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18D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B418D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3D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D45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3D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D4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7EDF13BF77C6636DC3CFAE39F46DB9F239DA1838FAFD38A4111BF408C06C23DF400F0BC9944605EAC25F73DE2783BD5FFFB89BFr70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7EDF13BF77C6636DC3CFAE39F46DB9F239DA1838FAFD38A4111BF408C06C22FF458FCBE93513409F672FA3CrE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C631-82A7-4738-8999-21B18795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cp:lastPrinted>2022-01-10T08:21:00Z</cp:lastPrinted>
  <dcterms:created xsi:type="dcterms:W3CDTF">2022-01-12T12:00:00Z</dcterms:created>
  <dcterms:modified xsi:type="dcterms:W3CDTF">2022-01-12T12:00:00Z</dcterms:modified>
</cp:coreProperties>
</file>