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5" w:rsidRPr="008C70E4" w:rsidRDefault="002A6495" w:rsidP="002A64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Земельным Кодексом РФ от 25.10.2001 № 136-ФЗ, Градостроительным кодексом РФ от 29.12.2004 № 190-ФЗ, Законом Московской области от 07.06.1996 № 23/96-03 "О регулировании земельных отношений  в Московской области", </w:t>
      </w:r>
      <w:r w:rsidR="00CA1C09">
        <w:rPr>
          <w:rFonts w:ascii="Times New Roman" w:hAnsi="Times New Roman" w:cs="Times New Roman"/>
          <w:sz w:val="24"/>
          <w:szCs w:val="24"/>
        </w:rPr>
        <w:t>Законом Московской области от 29.11.2016</w:t>
      </w:r>
      <w:r w:rsidRPr="008C70E4">
        <w:rPr>
          <w:rFonts w:ascii="Times New Roman" w:hAnsi="Times New Roman" w:cs="Times New Roman"/>
          <w:sz w:val="24"/>
          <w:szCs w:val="24"/>
        </w:rPr>
        <w:t xml:space="preserve"> № 1</w:t>
      </w:r>
      <w:r w:rsidR="00CA1C09">
        <w:rPr>
          <w:rFonts w:ascii="Times New Roman" w:hAnsi="Times New Roman" w:cs="Times New Roman"/>
          <w:sz w:val="24"/>
          <w:szCs w:val="24"/>
        </w:rPr>
        <w:t>44/2016</w:t>
      </w:r>
      <w:r w:rsidRPr="008C70E4">
        <w:rPr>
          <w:rFonts w:ascii="Times New Roman" w:hAnsi="Times New Roman" w:cs="Times New Roman"/>
          <w:sz w:val="24"/>
          <w:szCs w:val="24"/>
        </w:rPr>
        <w:t>-ОЗ "О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  в области земельных отношений», Законом Московс</w:t>
      </w:r>
      <w:r w:rsidR="001901A9">
        <w:rPr>
          <w:rFonts w:ascii="Times New Roman" w:hAnsi="Times New Roman" w:cs="Times New Roman"/>
          <w:sz w:val="24"/>
          <w:szCs w:val="24"/>
        </w:rPr>
        <w:t>кой области от 28.12.2016 № 186/</w:t>
      </w:r>
      <w:r w:rsidRPr="008C70E4">
        <w:rPr>
          <w:rFonts w:ascii="Times New Roman" w:hAnsi="Times New Roman" w:cs="Times New Roman"/>
          <w:sz w:val="24"/>
          <w:szCs w:val="24"/>
        </w:rPr>
        <w:t xml:space="preserve">2016-ОЗ «Об организации местного самоуправления на территории Красногорского муниципального района», Положением «О публичных слушаниях в городском округе Красногорск», утвержденным решением Совета депутатов городского округа Красногорск 28.03.2017 № 87/6, проводятся публичные слушания по изменению вида разрешенного использования земельного участка площадью </w:t>
      </w:r>
      <w:r w:rsidR="00EB4E69">
        <w:rPr>
          <w:rFonts w:ascii="Times New Roman" w:hAnsi="Times New Roman" w:cs="Times New Roman"/>
          <w:sz w:val="24"/>
          <w:szCs w:val="24"/>
        </w:rPr>
        <w:t>50</w:t>
      </w:r>
      <w:r w:rsidR="00CA1C09">
        <w:rPr>
          <w:rFonts w:ascii="Times New Roman" w:hAnsi="Times New Roman" w:cs="Times New Roman"/>
          <w:sz w:val="24"/>
          <w:szCs w:val="24"/>
        </w:rPr>
        <w:t>0</w:t>
      </w:r>
      <w:r w:rsidR="00BF48F9" w:rsidRPr="008C70E4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8C70E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EB4E69">
        <w:rPr>
          <w:rFonts w:ascii="Times New Roman" w:hAnsi="Times New Roman" w:cs="Times New Roman"/>
          <w:sz w:val="24"/>
          <w:szCs w:val="24"/>
        </w:rPr>
        <w:t>50:11:0050108</w:t>
      </w:r>
      <w:r w:rsidRPr="008C70E4">
        <w:rPr>
          <w:rFonts w:ascii="Times New Roman" w:hAnsi="Times New Roman" w:cs="Times New Roman"/>
          <w:sz w:val="24"/>
          <w:szCs w:val="24"/>
        </w:rPr>
        <w:t>:</w:t>
      </w:r>
      <w:r w:rsidR="00EB4E69">
        <w:rPr>
          <w:rFonts w:ascii="Times New Roman" w:hAnsi="Times New Roman" w:cs="Times New Roman"/>
          <w:sz w:val="24"/>
          <w:szCs w:val="24"/>
        </w:rPr>
        <w:t>265</w:t>
      </w:r>
      <w:r w:rsidRPr="008C70E4">
        <w:rPr>
          <w:rFonts w:ascii="Times New Roman" w:hAnsi="Times New Roman" w:cs="Times New Roman"/>
          <w:sz w:val="24"/>
          <w:szCs w:val="24"/>
        </w:rPr>
        <w:t>, с вида разрешенного использования «</w:t>
      </w:r>
      <w:r w:rsidR="00EB4E69">
        <w:rPr>
          <w:rFonts w:ascii="Times New Roman" w:hAnsi="Times New Roman" w:cs="Times New Roman"/>
          <w:sz w:val="24"/>
          <w:szCs w:val="24"/>
        </w:rPr>
        <w:t>под личное подсобное хозяйство (ЛПХ)</w:t>
      </w:r>
      <w:r w:rsidRPr="008C70E4">
        <w:rPr>
          <w:rFonts w:ascii="Times New Roman" w:hAnsi="Times New Roman" w:cs="Times New Roman"/>
          <w:sz w:val="24"/>
          <w:szCs w:val="24"/>
        </w:rPr>
        <w:t>» на вид разрешенного использования «</w:t>
      </w:r>
      <w:r w:rsidR="00EB4E69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8C70E4">
        <w:rPr>
          <w:rFonts w:ascii="Times New Roman" w:hAnsi="Times New Roman" w:cs="Times New Roman"/>
          <w:sz w:val="24"/>
          <w:szCs w:val="24"/>
        </w:rPr>
        <w:t xml:space="preserve">», расположенного по адресу:  Московская область, Красногорский  район, </w:t>
      </w:r>
      <w:r w:rsidR="00EB4E69">
        <w:rPr>
          <w:rFonts w:ascii="Times New Roman" w:hAnsi="Times New Roman" w:cs="Times New Roman"/>
          <w:sz w:val="24"/>
          <w:szCs w:val="24"/>
        </w:rPr>
        <w:t xml:space="preserve">вблизи с/т «Зеленый ветер», принадлежащего по договору аренды земельного участка гр. </w:t>
      </w:r>
      <w:proofErr w:type="spellStart"/>
      <w:r w:rsidR="00EB4E69">
        <w:rPr>
          <w:rFonts w:ascii="Times New Roman" w:hAnsi="Times New Roman" w:cs="Times New Roman"/>
          <w:sz w:val="24"/>
          <w:szCs w:val="24"/>
        </w:rPr>
        <w:t>Шавердовой</w:t>
      </w:r>
      <w:proofErr w:type="spellEnd"/>
      <w:r w:rsidR="00EB4E69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2A6495" w:rsidRPr="008C70E4" w:rsidRDefault="002A6495" w:rsidP="002A6495">
      <w:pPr>
        <w:jc w:val="both"/>
        <w:rPr>
          <w:rFonts w:ascii="Times New Roman" w:hAnsi="Times New Roman" w:cs="Times New Roman"/>
          <w:sz w:val="24"/>
          <w:szCs w:val="24"/>
        </w:rPr>
      </w:pPr>
      <w:r w:rsidRPr="008C70E4">
        <w:rPr>
          <w:rFonts w:ascii="Times New Roman" w:hAnsi="Times New Roman" w:cs="Times New Roman"/>
          <w:sz w:val="24"/>
          <w:szCs w:val="24"/>
        </w:rPr>
        <w:t xml:space="preserve">Заказчик: </w:t>
      </w:r>
      <w:proofErr w:type="spellStart"/>
      <w:r w:rsidR="00EB4E69">
        <w:rPr>
          <w:rFonts w:ascii="Times New Roman" w:hAnsi="Times New Roman" w:cs="Times New Roman"/>
          <w:sz w:val="24"/>
          <w:szCs w:val="24"/>
        </w:rPr>
        <w:t>Шавердова</w:t>
      </w:r>
      <w:proofErr w:type="spellEnd"/>
      <w:r w:rsidR="00EB4E69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2A6495" w:rsidRPr="008C70E4" w:rsidRDefault="002A6495" w:rsidP="002A6495">
      <w:pPr>
        <w:jc w:val="both"/>
        <w:rPr>
          <w:rFonts w:ascii="Times New Roman" w:hAnsi="Times New Roman" w:cs="Times New Roman"/>
          <w:sz w:val="24"/>
          <w:szCs w:val="24"/>
        </w:rPr>
      </w:pPr>
      <w:r w:rsidRPr="008C70E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B4E69">
        <w:rPr>
          <w:rFonts w:ascii="Times New Roman" w:hAnsi="Times New Roman" w:cs="Times New Roman"/>
          <w:sz w:val="24"/>
          <w:szCs w:val="24"/>
        </w:rPr>
        <w:t>Москва, ул. Раменки, д.11, к.1, кв. 84</w:t>
      </w:r>
    </w:p>
    <w:p w:rsidR="002A6495" w:rsidRDefault="00CA1C09" w:rsidP="002A64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EB4E69">
        <w:rPr>
          <w:rFonts w:ascii="Times New Roman" w:hAnsi="Times New Roman" w:cs="Times New Roman"/>
          <w:sz w:val="24"/>
          <w:szCs w:val="24"/>
        </w:rPr>
        <w:t>ефон: +7(916</w:t>
      </w:r>
      <w:r w:rsidR="002A6495" w:rsidRPr="008C70E4">
        <w:rPr>
          <w:rFonts w:ascii="Times New Roman" w:hAnsi="Times New Roman" w:cs="Times New Roman"/>
          <w:sz w:val="24"/>
          <w:szCs w:val="24"/>
        </w:rPr>
        <w:t>)</w:t>
      </w:r>
      <w:r w:rsidR="00EB4E69">
        <w:rPr>
          <w:rFonts w:ascii="Times New Roman" w:hAnsi="Times New Roman" w:cs="Times New Roman"/>
          <w:sz w:val="24"/>
          <w:szCs w:val="24"/>
        </w:rPr>
        <w:t>670-31-93</w:t>
      </w:r>
      <w:r w:rsidR="00425585">
        <w:rPr>
          <w:rFonts w:ascii="Times New Roman" w:hAnsi="Times New Roman" w:cs="Times New Roman"/>
          <w:sz w:val="24"/>
          <w:szCs w:val="24"/>
        </w:rPr>
        <w:t>, +7(903)536-16-02</w:t>
      </w:r>
      <w:bookmarkStart w:id="0" w:name="_GoBack"/>
      <w:bookmarkEnd w:id="0"/>
    </w:p>
    <w:p w:rsidR="00977F8B" w:rsidRPr="008C70E4" w:rsidRDefault="00977F8B" w:rsidP="002A6495">
      <w:pPr>
        <w:jc w:val="both"/>
        <w:rPr>
          <w:rFonts w:ascii="Times New Roman" w:hAnsi="Times New Roman" w:cs="Times New Roman"/>
          <w:sz w:val="24"/>
          <w:szCs w:val="24"/>
        </w:rPr>
      </w:pPr>
      <w:r w:rsidRPr="00977F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12829"/>
            <wp:effectExtent l="0" t="0" r="3175" b="0"/>
            <wp:docPr id="1" name="Рисунок 1" descr="D:\Мои документы\Публичные слушания\2017\гр. Шавердова ЛН_СНТ Зеленый ветер_ОТМЕНА\Публикация\Зеленый ветер_Шаверд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бличные слушания\2017\гр. Шавердова ЛН_СНТ Зеленый ветер_ОТМЕНА\Публикация\Зеленый ветер_Шавердо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95" w:rsidRDefault="002A6495" w:rsidP="002A6495">
      <w:pPr>
        <w:jc w:val="both"/>
      </w:pPr>
    </w:p>
    <w:sectPr w:rsidR="002A6495" w:rsidSect="0001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83"/>
    <w:rsid w:val="00005F07"/>
    <w:rsid w:val="0001462D"/>
    <w:rsid w:val="001901A9"/>
    <w:rsid w:val="00250B83"/>
    <w:rsid w:val="002A6495"/>
    <w:rsid w:val="00425585"/>
    <w:rsid w:val="00834982"/>
    <w:rsid w:val="008C70E4"/>
    <w:rsid w:val="00943674"/>
    <w:rsid w:val="0094564B"/>
    <w:rsid w:val="00977F8B"/>
    <w:rsid w:val="00BF48F9"/>
    <w:rsid w:val="00CA1C09"/>
    <w:rsid w:val="00E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C227D-90F9-41F5-B403-037FAD3F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316_2</cp:lastModifiedBy>
  <cp:revision>4</cp:revision>
  <cp:lastPrinted>2017-08-07T12:03:00Z</cp:lastPrinted>
  <dcterms:created xsi:type="dcterms:W3CDTF">2017-08-14T12:48:00Z</dcterms:created>
  <dcterms:modified xsi:type="dcterms:W3CDTF">2017-08-14T14:12:00Z</dcterms:modified>
</cp:coreProperties>
</file>