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 w:rsidP="0017218C">
      <w:pPr>
        <w:spacing w:after="360"/>
        <w:rPr>
          <w:sz w:val="28"/>
          <w:szCs w:val="28"/>
        </w:rPr>
      </w:pPr>
    </w:p>
    <w:p w:rsidR="00960075" w:rsidRDefault="00960075" w:rsidP="002538B7">
      <w:pPr>
        <w:jc w:val="center"/>
        <w:rPr>
          <w:sz w:val="27"/>
          <w:szCs w:val="27"/>
        </w:rPr>
      </w:pPr>
    </w:p>
    <w:p w:rsidR="002538B7" w:rsidRPr="00050B40" w:rsidRDefault="00D46330" w:rsidP="002538B7">
      <w:pPr>
        <w:jc w:val="center"/>
        <w:rPr>
          <w:sz w:val="27"/>
          <w:szCs w:val="27"/>
        </w:rPr>
      </w:pPr>
      <w:r w:rsidRPr="00050B40">
        <w:rPr>
          <w:sz w:val="27"/>
          <w:szCs w:val="27"/>
        </w:rPr>
        <w:t xml:space="preserve">О проведении публичных слушаний </w:t>
      </w:r>
      <w:r w:rsidR="00255D0E" w:rsidRPr="00050B40">
        <w:rPr>
          <w:sz w:val="27"/>
          <w:szCs w:val="27"/>
        </w:rPr>
        <w:t xml:space="preserve">по </w:t>
      </w:r>
      <w:r w:rsidR="0002251C" w:rsidRPr="00050B40">
        <w:rPr>
          <w:sz w:val="27"/>
          <w:szCs w:val="27"/>
        </w:rPr>
        <w:t xml:space="preserve">проекту </w:t>
      </w:r>
    </w:p>
    <w:p w:rsidR="006105DC" w:rsidRPr="00050B40" w:rsidRDefault="0002251C" w:rsidP="006105DC">
      <w:pPr>
        <w:jc w:val="center"/>
        <w:rPr>
          <w:sz w:val="27"/>
          <w:szCs w:val="27"/>
        </w:rPr>
      </w:pPr>
      <w:r w:rsidRPr="00050B40">
        <w:rPr>
          <w:sz w:val="27"/>
          <w:szCs w:val="27"/>
        </w:rPr>
        <w:t xml:space="preserve">планировки </w:t>
      </w:r>
      <w:r w:rsidR="00321041" w:rsidRPr="00050B40">
        <w:rPr>
          <w:sz w:val="27"/>
          <w:szCs w:val="27"/>
        </w:rPr>
        <w:t xml:space="preserve">и проекту межевания </w:t>
      </w:r>
      <w:r w:rsidR="007E0344" w:rsidRPr="00050B40">
        <w:rPr>
          <w:sz w:val="27"/>
          <w:szCs w:val="27"/>
        </w:rPr>
        <w:t xml:space="preserve">территории </w:t>
      </w:r>
      <w:r w:rsidR="006105DC" w:rsidRPr="00050B40">
        <w:rPr>
          <w:sz w:val="27"/>
          <w:szCs w:val="27"/>
        </w:rPr>
        <w:t xml:space="preserve">для реконструкции </w:t>
      </w:r>
    </w:p>
    <w:p w:rsidR="006105DC" w:rsidRPr="00050B40" w:rsidRDefault="006105DC" w:rsidP="006105DC">
      <w:pPr>
        <w:jc w:val="center"/>
        <w:rPr>
          <w:sz w:val="27"/>
          <w:szCs w:val="27"/>
        </w:rPr>
      </w:pPr>
      <w:r w:rsidRPr="00050B40">
        <w:rPr>
          <w:sz w:val="27"/>
          <w:szCs w:val="27"/>
        </w:rPr>
        <w:t xml:space="preserve">канализационного коллектора от КНС №1 (мкр. Павшино) до </w:t>
      </w:r>
    </w:p>
    <w:p w:rsidR="006105DC" w:rsidRPr="00050B40" w:rsidRDefault="006105DC" w:rsidP="006105DC">
      <w:pPr>
        <w:jc w:val="center"/>
        <w:rPr>
          <w:sz w:val="27"/>
          <w:szCs w:val="27"/>
        </w:rPr>
      </w:pPr>
      <w:r w:rsidRPr="00050B40">
        <w:rPr>
          <w:sz w:val="27"/>
          <w:szCs w:val="27"/>
        </w:rPr>
        <w:t xml:space="preserve">врезки в Московскую канализацию на участке от </w:t>
      </w:r>
      <w:proofErr w:type="spellStart"/>
      <w:r w:rsidRPr="00050B40">
        <w:rPr>
          <w:sz w:val="27"/>
          <w:szCs w:val="27"/>
        </w:rPr>
        <w:t>вантузной</w:t>
      </w:r>
      <w:proofErr w:type="spellEnd"/>
      <w:r w:rsidRPr="00050B40">
        <w:rPr>
          <w:sz w:val="27"/>
          <w:szCs w:val="27"/>
        </w:rPr>
        <w:t xml:space="preserve"> </w:t>
      </w:r>
    </w:p>
    <w:p w:rsidR="005A6C49" w:rsidRPr="00050B40" w:rsidRDefault="006105DC" w:rsidP="006105DC">
      <w:pPr>
        <w:jc w:val="center"/>
        <w:rPr>
          <w:sz w:val="27"/>
          <w:szCs w:val="27"/>
        </w:rPr>
      </w:pPr>
      <w:r w:rsidRPr="00050B40">
        <w:rPr>
          <w:sz w:val="27"/>
          <w:szCs w:val="27"/>
        </w:rPr>
        <w:t xml:space="preserve">камеры до комплекса зданий Правительства Московской </w:t>
      </w:r>
    </w:p>
    <w:p w:rsidR="006105DC" w:rsidRPr="00050B40" w:rsidRDefault="006105DC" w:rsidP="005A6C49">
      <w:pPr>
        <w:spacing w:after="480"/>
        <w:jc w:val="center"/>
        <w:rPr>
          <w:sz w:val="27"/>
          <w:szCs w:val="27"/>
        </w:rPr>
      </w:pPr>
      <w:r w:rsidRPr="00050B40">
        <w:rPr>
          <w:sz w:val="27"/>
          <w:szCs w:val="27"/>
        </w:rPr>
        <w:t>области</w:t>
      </w:r>
      <w:r w:rsidR="005A6C49" w:rsidRPr="00050B40">
        <w:rPr>
          <w:sz w:val="27"/>
          <w:szCs w:val="27"/>
        </w:rPr>
        <w:t xml:space="preserve"> </w:t>
      </w:r>
      <w:r w:rsidRPr="00050B40">
        <w:rPr>
          <w:sz w:val="27"/>
          <w:szCs w:val="27"/>
        </w:rPr>
        <w:t xml:space="preserve">и </w:t>
      </w:r>
      <w:proofErr w:type="spellStart"/>
      <w:r w:rsidRPr="00050B40">
        <w:rPr>
          <w:sz w:val="27"/>
          <w:szCs w:val="27"/>
        </w:rPr>
        <w:t>дюкерного</w:t>
      </w:r>
      <w:proofErr w:type="spellEnd"/>
      <w:r w:rsidRPr="00050B40">
        <w:rPr>
          <w:sz w:val="27"/>
          <w:szCs w:val="27"/>
        </w:rPr>
        <w:t xml:space="preserve"> перехода через р. Москва</w:t>
      </w:r>
    </w:p>
    <w:p w:rsidR="002D5965" w:rsidRPr="00050B40" w:rsidRDefault="00D46330" w:rsidP="006105DC">
      <w:pPr>
        <w:jc w:val="both"/>
        <w:rPr>
          <w:sz w:val="27"/>
          <w:szCs w:val="27"/>
        </w:rPr>
      </w:pPr>
      <w:r w:rsidRPr="00050B40">
        <w:rPr>
          <w:sz w:val="27"/>
          <w:szCs w:val="27"/>
        </w:rPr>
        <w:tab/>
        <w:t xml:space="preserve">С целью обсуждения и выявления мнения жителей </w:t>
      </w:r>
      <w:r w:rsidR="002D5965" w:rsidRPr="00050B40">
        <w:rPr>
          <w:sz w:val="27"/>
          <w:szCs w:val="27"/>
        </w:rPr>
        <w:t xml:space="preserve">городского округа </w:t>
      </w:r>
      <w:r w:rsidR="009766D5" w:rsidRPr="00050B40">
        <w:rPr>
          <w:sz w:val="27"/>
          <w:szCs w:val="27"/>
        </w:rPr>
        <w:t>Красногорск по проекту планировки и проекту</w:t>
      </w:r>
      <w:r w:rsidR="00321041" w:rsidRPr="00050B40">
        <w:rPr>
          <w:sz w:val="27"/>
          <w:szCs w:val="27"/>
        </w:rPr>
        <w:t xml:space="preserve"> межевания</w:t>
      </w:r>
      <w:r w:rsidR="006105DC" w:rsidRPr="00050B40">
        <w:rPr>
          <w:sz w:val="27"/>
          <w:szCs w:val="27"/>
        </w:rPr>
        <w:t xml:space="preserve"> </w:t>
      </w:r>
      <w:r w:rsidR="007E0344" w:rsidRPr="00050B40">
        <w:rPr>
          <w:sz w:val="27"/>
          <w:szCs w:val="27"/>
        </w:rPr>
        <w:t xml:space="preserve">территории </w:t>
      </w:r>
      <w:r w:rsidR="006105DC" w:rsidRPr="00050B40">
        <w:rPr>
          <w:sz w:val="27"/>
          <w:szCs w:val="27"/>
        </w:rPr>
        <w:t xml:space="preserve">для реконструкции канализационного коллектора от КНС №1 (мкр. Павшино) до врезки в Московскую канализацию на участке от </w:t>
      </w:r>
      <w:proofErr w:type="spellStart"/>
      <w:r w:rsidR="006105DC" w:rsidRPr="00050B40">
        <w:rPr>
          <w:sz w:val="27"/>
          <w:szCs w:val="27"/>
        </w:rPr>
        <w:t>вантузной</w:t>
      </w:r>
      <w:proofErr w:type="spellEnd"/>
      <w:r w:rsidR="006105DC" w:rsidRPr="00050B40">
        <w:rPr>
          <w:sz w:val="27"/>
          <w:szCs w:val="27"/>
        </w:rPr>
        <w:t xml:space="preserve"> камеры до комплекса зданий Правительства Московской области и </w:t>
      </w:r>
      <w:proofErr w:type="spellStart"/>
      <w:r w:rsidR="006105DC" w:rsidRPr="00050B40">
        <w:rPr>
          <w:sz w:val="27"/>
          <w:szCs w:val="27"/>
        </w:rPr>
        <w:t>дюкерного</w:t>
      </w:r>
      <w:proofErr w:type="spellEnd"/>
      <w:r w:rsidR="006105DC" w:rsidRPr="00050B40">
        <w:rPr>
          <w:sz w:val="27"/>
          <w:szCs w:val="27"/>
        </w:rPr>
        <w:t xml:space="preserve"> перехода через р. Москва</w:t>
      </w:r>
      <w:r w:rsidR="002E36D6" w:rsidRPr="00050B40">
        <w:rPr>
          <w:sz w:val="27"/>
          <w:szCs w:val="27"/>
        </w:rPr>
        <w:t xml:space="preserve">, </w:t>
      </w:r>
      <w:r w:rsidRPr="00050B40">
        <w:rPr>
          <w:sz w:val="27"/>
          <w:szCs w:val="27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21C4F" w:rsidRPr="00050B40">
        <w:rPr>
          <w:sz w:val="27"/>
          <w:szCs w:val="27"/>
        </w:rPr>
        <w:t xml:space="preserve">Градостроительным кодексом РФ от 29.12.2004 № 190-ФЗ, </w:t>
      </w:r>
      <w:r w:rsidR="00A84F4D" w:rsidRPr="00050B40">
        <w:rPr>
          <w:sz w:val="27"/>
          <w:szCs w:val="27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321041" w:rsidRPr="00050B40">
        <w:rPr>
          <w:sz w:val="27"/>
          <w:szCs w:val="27"/>
        </w:rPr>
        <w:t>Уставом городского округа Красногорск Московской области</w:t>
      </w:r>
      <w:r w:rsidR="002A3D09" w:rsidRPr="00050B40">
        <w:rPr>
          <w:sz w:val="27"/>
          <w:szCs w:val="27"/>
        </w:rPr>
        <w:t xml:space="preserve">, </w:t>
      </w:r>
      <w:r w:rsidR="007651BB" w:rsidRPr="00050B40">
        <w:rPr>
          <w:sz w:val="27"/>
          <w:szCs w:val="27"/>
        </w:rPr>
        <w:t>«Порядком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области», утвержденным   решением Совета депутатов городского округа Красногорск Московской области 31.05.2018 № 463/30</w:t>
      </w:r>
      <w:r w:rsidR="006105DC" w:rsidRPr="00050B40">
        <w:rPr>
          <w:sz w:val="27"/>
          <w:szCs w:val="27"/>
        </w:rPr>
        <w:t>, постановлением администрации городского округа Красногорск Московской области от 14.06.2018 № 1466/6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на  территории городского округа Красногорск Московской области»:</w:t>
      </w:r>
    </w:p>
    <w:p w:rsidR="0002251C" w:rsidRPr="00050B40" w:rsidRDefault="0053099A" w:rsidP="002D5965">
      <w:pPr>
        <w:pStyle w:val="a4"/>
        <w:numPr>
          <w:ilvl w:val="0"/>
          <w:numId w:val="1"/>
        </w:numPr>
        <w:ind w:left="0" w:firstLine="710"/>
        <w:jc w:val="both"/>
        <w:rPr>
          <w:sz w:val="27"/>
          <w:szCs w:val="27"/>
        </w:rPr>
      </w:pPr>
      <w:r w:rsidRPr="00050B40">
        <w:rPr>
          <w:sz w:val="27"/>
          <w:szCs w:val="27"/>
        </w:rPr>
        <w:t>О</w:t>
      </w:r>
      <w:r w:rsidR="00D46330" w:rsidRPr="00050B40">
        <w:rPr>
          <w:sz w:val="27"/>
          <w:szCs w:val="27"/>
        </w:rPr>
        <w:t xml:space="preserve">тделу </w:t>
      </w:r>
      <w:r w:rsidR="002538B7" w:rsidRPr="00050B40">
        <w:rPr>
          <w:sz w:val="27"/>
          <w:szCs w:val="27"/>
        </w:rPr>
        <w:t xml:space="preserve">по связям с общественностью управления по связям с общественностью и СМИ </w:t>
      </w:r>
      <w:r w:rsidR="00D46330" w:rsidRPr="00050B40">
        <w:rPr>
          <w:sz w:val="27"/>
          <w:szCs w:val="27"/>
        </w:rPr>
        <w:t xml:space="preserve">подготовить и провести публичные слушания </w:t>
      </w:r>
      <w:r w:rsidR="00255D0E" w:rsidRPr="00050B40">
        <w:rPr>
          <w:sz w:val="27"/>
          <w:szCs w:val="27"/>
        </w:rPr>
        <w:t>по</w:t>
      </w:r>
      <w:r w:rsidR="00F05911" w:rsidRPr="00050B40">
        <w:rPr>
          <w:sz w:val="27"/>
          <w:szCs w:val="27"/>
        </w:rPr>
        <w:t xml:space="preserve"> </w:t>
      </w:r>
      <w:r w:rsidR="0002251C" w:rsidRPr="00050B40">
        <w:rPr>
          <w:sz w:val="27"/>
          <w:szCs w:val="27"/>
        </w:rPr>
        <w:t xml:space="preserve">проекту </w:t>
      </w:r>
      <w:r w:rsidR="00006CCF" w:rsidRPr="00050B40">
        <w:rPr>
          <w:sz w:val="27"/>
          <w:szCs w:val="27"/>
        </w:rPr>
        <w:t xml:space="preserve">планировки </w:t>
      </w:r>
      <w:r w:rsidR="00321041" w:rsidRPr="00050B40">
        <w:rPr>
          <w:sz w:val="27"/>
          <w:szCs w:val="27"/>
        </w:rPr>
        <w:t>и проекту межевания</w:t>
      </w:r>
      <w:r w:rsidR="007651BB" w:rsidRPr="00050B40">
        <w:rPr>
          <w:sz w:val="27"/>
          <w:szCs w:val="27"/>
        </w:rPr>
        <w:t xml:space="preserve"> </w:t>
      </w:r>
      <w:r w:rsidR="007E0344" w:rsidRPr="00050B40">
        <w:rPr>
          <w:sz w:val="27"/>
          <w:szCs w:val="27"/>
        </w:rPr>
        <w:t xml:space="preserve">территории </w:t>
      </w:r>
      <w:r w:rsidR="007651BB" w:rsidRPr="00050B40">
        <w:rPr>
          <w:sz w:val="27"/>
          <w:szCs w:val="27"/>
        </w:rPr>
        <w:t xml:space="preserve">для реконструкции канализационного коллектора от КНС №1 (мкр. Павшино) до врезки в Московскую канализацию на участке от </w:t>
      </w:r>
      <w:proofErr w:type="spellStart"/>
      <w:r w:rsidR="007651BB" w:rsidRPr="00050B40">
        <w:rPr>
          <w:sz w:val="27"/>
          <w:szCs w:val="27"/>
        </w:rPr>
        <w:t>вантузной</w:t>
      </w:r>
      <w:proofErr w:type="spellEnd"/>
      <w:r w:rsidR="007651BB" w:rsidRPr="00050B40">
        <w:rPr>
          <w:sz w:val="27"/>
          <w:szCs w:val="27"/>
        </w:rPr>
        <w:t xml:space="preserve"> камеры до комплекса зданий </w:t>
      </w:r>
      <w:r w:rsidR="007651BB" w:rsidRPr="00050B40">
        <w:rPr>
          <w:sz w:val="27"/>
          <w:szCs w:val="27"/>
        </w:rPr>
        <w:lastRenderedPageBreak/>
        <w:t xml:space="preserve">Правительства Московской области и </w:t>
      </w:r>
      <w:proofErr w:type="spellStart"/>
      <w:r w:rsidR="007651BB" w:rsidRPr="00050B40">
        <w:rPr>
          <w:sz w:val="27"/>
          <w:szCs w:val="27"/>
        </w:rPr>
        <w:t>дюкерного</w:t>
      </w:r>
      <w:proofErr w:type="spellEnd"/>
      <w:r w:rsidR="007651BB" w:rsidRPr="00050B40">
        <w:rPr>
          <w:sz w:val="27"/>
          <w:szCs w:val="27"/>
        </w:rPr>
        <w:t xml:space="preserve"> перехода через р. Москва</w:t>
      </w:r>
      <w:r w:rsidR="004F3D67" w:rsidRPr="00050B40">
        <w:rPr>
          <w:sz w:val="27"/>
          <w:szCs w:val="27"/>
        </w:rPr>
        <w:t xml:space="preserve"> (далее – проект планировки и проект межевания</w:t>
      </w:r>
      <w:r w:rsidR="007E0344" w:rsidRPr="00050B40">
        <w:rPr>
          <w:sz w:val="27"/>
          <w:szCs w:val="27"/>
        </w:rPr>
        <w:t xml:space="preserve"> территории</w:t>
      </w:r>
      <w:r w:rsidR="004F3D67" w:rsidRPr="00050B40">
        <w:rPr>
          <w:sz w:val="27"/>
          <w:szCs w:val="27"/>
        </w:rPr>
        <w:t>)</w:t>
      </w:r>
      <w:r w:rsidR="00FC0865" w:rsidRPr="00050B40">
        <w:rPr>
          <w:sz w:val="27"/>
          <w:szCs w:val="27"/>
        </w:rPr>
        <w:t>.</w:t>
      </w:r>
      <w:r w:rsidR="00321041" w:rsidRPr="00050B40">
        <w:rPr>
          <w:sz w:val="27"/>
          <w:szCs w:val="27"/>
        </w:rPr>
        <w:t xml:space="preserve"> </w:t>
      </w:r>
      <w:r w:rsidR="00FC0865" w:rsidRPr="00050B40">
        <w:rPr>
          <w:sz w:val="27"/>
          <w:szCs w:val="27"/>
        </w:rPr>
        <w:t>З</w:t>
      </w:r>
      <w:r w:rsidR="007651BB" w:rsidRPr="00050B40">
        <w:rPr>
          <w:sz w:val="27"/>
          <w:szCs w:val="27"/>
        </w:rPr>
        <w:t>аказчик</w:t>
      </w:r>
      <w:r w:rsidR="00ED231C" w:rsidRPr="00050B40">
        <w:rPr>
          <w:sz w:val="27"/>
          <w:szCs w:val="27"/>
        </w:rPr>
        <w:t>:</w:t>
      </w:r>
      <w:r w:rsidR="007651BB" w:rsidRPr="00050B40">
        <w:rPr>
          <w:sz w:val="27"/>
          <w:szCs w:val="27"/>
        </w:rPr>
        <w:t xml:space="preserve"> Администрация городского округа Красногорск Московской области, муниципальный контракт </w:t>
      </w:r>
      <w:r w:rsidR="00ED231C" w:rsidRPr="00050B40">
        <w:rPr>
          <w:sz w:val="27"/>
          <w:szCs w:val="27"/>
        </w:rPr>
        <w:t xml:space="preserve">от 15.09.2017 </w:t>
      </w:r>
      <w:r w:rsidR="007651BB" w:rsidRPr="00050B40">
        <w:rPr>
          <w:sz w:val="27"/>
          <w:szCs w:val="27"/>
        </w:rPr>
        <w:t>№ 084830004217000437</w:t>
      </w:r>
      <w:r w:rsidR="00ED231C" w:rsidRPr="00050B40">
        <w:rPr>
          <w:sz w:val="27"/>
          <w:szCs w:val="27"/>
        </w:rPr>
        <w:t>.</w:t>
      </w:r>
      <w:r w:rsidR="007651BB" w:rsidRPr="00050B40">
        <w:rPr>
          <w:sz w:val="27"/>
          <w:szCs w:val="27"/>
        </w:rPr>
        <w:t xml:space="preserve"> </w:t>
      </w:r>
    </w:p>
    <w:p w:rsidR="00D46330" w:rsidRPr="00050B40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7"/>
          <w:szCs w:val="27"/>
        </w:rPr>
      </w:pPr>
      <w:r w:rsidRPr="00050B40">
        <w:rPr>
          <w:sz w:val="27"/>
          <w:szCs w:val="27"/>
        </w:rPr>
        <w:t>Определить состав</w:t>
      </w:r>
      <w:r w:rsidR="00D46330" w:rsidRPr="00050B40">
        <w:rPr>
          <w:sz w:val="27"/>
          <w:szCs w:val="27"/>
        </w:rPr>
        <w:t xml:space="preserve"> комисси</w:t>
      </w:r>
      <w:r w:rsidRPr="00050B40">
        <w:rPr>
          <w:sz w:val="27"/>
          <w:szCs w:val="27"/>
        </w:rPr>
        <w:t>и</w:t>
      </w:r>
      <w:r w:rsidR="00D46330" w:rsidRPr="00050B40">
        <w:rPr>
          <w:sz w:val="27"/>
          <w:szCs w:val="27"/>
        </w:rPr>
        <w:t xml:space="preserve"> по организации и проведению публичных слушаний:</w:t>
      </w:r>
    </w:p>
    <w:p w:rsidR="002D5965" w:rsidRPr="00050B40" w:rsidRDefault="00D46330" w:rsidP="00B45412">
      <w:pPr>
        <w:jc w:val="both"/>
        <w:rPr>
          <w:sz w:val="27"/>
          <w:szCs w:val="27"/>
        </w:rPr>
      </w:pPr>
      <w:r w:rsidRPr="00050B40">
        <w:rPr>
          <w:sz w:val="27"/>
          <w:szCs w:val="27"/>
        </w:rPr>
        <w:tab/>
        <w:t>Заместител</w:t>
      </w:r>
      <w:r w:rsidR="00937EF6" w:rsidRPr="00050B40">
        <w:rPr>
          <w:sz w:val="27"/>
          <w:szCs w:val="27"/>
        </w:rPr>
        <w:t>ь</w:t>
      </w:r>
      <w:r w:rsidRPr="00050B40">
        <w:rPr>
          <w:sz w:val="27"/>
          <w:szCs w:val="27"/>
        </w:rPr>
        <w:t xml:space="preserve"> </w:t>
      </w:r>
    </w:p>
    <w:p w:rsidR="00D46330" w:rsidRPr="00050B40" w:rsidRDefault="00D46330" w:rsidP="009916BB">
      <w:pPr>
        <w:ind w:firstLine="708"/>
        <w:jc w:val="both"/>
        <w:rPr>
          <w:sz w:val="27"/>
          <w:szCs w:val="27"/>
        </w:rPr>
      </w:pPr>
      <w:r w:rsidRPr="00050B40">
        <w:rPr>
          <w:sz w:val="27"/>
          <w:szCs w:val="27"/>
        </w:rPr>
        <w:t>председателя комиссии:</w:t>
      </w:r>
    </w:p>
    <w:p w:rsidR="009D7025" w:rsidRPr="00050B40" w:rsidRDefault="009D7025" w:rsidP="009D7025">
      <w:pPr>
        <w:jc w:val="both"/>
        <w:rPr>
          <w:sz w:val="27"/>
          <w:szCs w:val="27"/>
        </w:rPr>
      </w:pPr>
      <w:proofErr w:type="spellStart"/>
      <w:r w:rsidRPr="00050B40">
        <w:rPr>
          <w:sz w:val="27"/>
          <w:szCs w:val="27"/>
        </w:rPr>
        <w:t>Тельбухов</w:t>
      </w:r>
      <w:proofErr w:type="spellEnd"/>
      <w:r w:rsidRPr="00050B40">
        <w:rPr>
          <w:sz w:val="27"/>
          <w:szCs w:val="27"/>
        </w:rPr>
        <w:t xml:space="preserve"> Игорь Александрович</w:t>
      </w:r>
      <w:r w:rsidRPr="00050B40">
        <w:rPr>
          <w:sz w:val="27"/>
          <w:szCs w:val="27"/>
        </w:rPr>
        <w:tab/>
        <w:t xml:space="preserve">- заместитель главы администрации по </w:t>
      </w:r>
    </w:p>
    <w:p w:rsidR="009D7025" w:rsidRPr="00050B40" w:rsidRDefault="009D7025" w:rsidP="009D7025">
      <w:pPr>
        <w:jc w:val="both"/>
        <w:rPr>
          <w:sz w:val="27"/>
          <w:szCs w:val="27"/>
        </w:rPr>
      </w:pP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  <w:t>социальной сфере</w:t>
      </w:r>
    </w:p>
    <w:p w:rsidR="00A70079" w:rsidRPr="00050B40" w:rsidRDefault="00ED231C" w:rsidP="00047EFE">
      <w:pPr>
        <w:jc w:val="both"/>
        <w:rPr>
          <w:sz w:val="27"/>
          <w:szCs w:val="27"/>
        </w:rPr>
      </w:pPr>
      <w:r w:rsidRPr="00050B40">
        <w:rPr>
          <w:sz w:val="27"/>
          <w:szCs w:val="27"/>
        </w:rPr>
        <w:t>Волосевич Всеволод Валерьевич</w:t>
      </w:r>
      <w:r w:rsidR="00A70079" w:rsidRPr="00050B40">
        <w:rPr>
          <w:sz w:val="27"/>
          <w:szCs w:val="27"/>
        </w:rPr>
        <w:tab/>
        <w:t xml:space="preserve">- заместитель главы администрации по </w:t>
      </w:r>
    </w:p>
    <w:p w:rsidR="00A70079" w:rsidRPr="00050B40" w:rsidRDefault="00A70079" w:rsidP="00A70079">
      <w:pPr>
        <w:ind w:left="4245"/>
        <w:jc w:val="both"/>
        <w:rPr>
          <w:sz w:val="27"/>
          <w:szCs w:val="27"/>
        </w:rPr>
      </w:pPr>
      <w:r w:rsidRPr="00050B40">
        <w:rPr>
          <w:sz w:val="27"/>
          <w:szCs w:val="27"/>
        </w:rPr>
        <w:t>транспорту, связи и дорожной деятельности</w:t>
      </w:r>
      <w:r w:rsidR="006A7FC4" w:rsidRPr="00050B40">
        <w:rPr>
          <w:sz w:val="27"/>
          <w:szCs w:val="27"/>
        </w:rPr>
        <w:t>;</w:t>
      </w:r>
    </w:p>
    <w:p w:rsidR="009D7025" w:rsidRPr="00050B40" w:rsidRDefault="009D7025" w:rsidP="009D7025">
      <w:pPr>
        <w:jc w:val="both"/>
        <w:rPr>
          <w:sz w:val="27"/>
          <w:szCs w:val="27"/>
        </w:rPr>
      </w:pPr>
      <w:r w:rsidRPr="00050B40">
        <w:rPr>
          <w:sz w:val="27"/>
          <w:szCs w:val="27"/>
        </w:rPr>
        <w:t>Росляков Роман Анатольевич</w:t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  <w:t>- начальник отдела реализации</w:t>
      </w:r>
    </w:p>
    <w:p w:rsidR="009D7025" w:rsidRPr="00050B40" w:rsidRDefault="009D7025" w:rsidP="009D7025">
      <w:pPr>
        <w:ind w:left="4248" w:firstLine="75"/>
        <w:jc w:val="both"/>
        <w:rPr>
          <w:sz w:val="27"/>
          <w:szCs w:val="27"/>
        </w:rPr>
      </w:pPr>
      <w:r w:rsidRPr="00050B40">
        <w:rPr>
          <w:sz w:val="27"/>
          <w:szCs w:val="27"/>
        </w:rPr>
        <w:t>градостроительной политики управления градостроительной деятельности</w:t>
      </w:r>
    </w:p>
    <w:p w:rsidR="009D7025" w:rsidRPr="00050B40" w:rsidRDefault="009D7025" w:rsidP="009D7025">
      <w:pPr>
        <w:jc w:val="both"/>
        <w:rPr>
          <w:sz w:val="27"/>
          <w:szCs w:val="27"/>
        </w:rPr>
      </w:pPr>
      <w:r w:rsidRPr="00050B40">
        <w:rPr>
          <w:sz w:val="27"/>
          <w:szCs w:val="27"/>
        </w:rPr>
        <w:t>Хлипунов Николай Борисович</w:t>
      </w:r>
      <w:r w:rsidRPr="00050B40">
        <w:rPr>
          <w:sz w:val="27"/>
          <w:szCs w:val="27"/>
        </w:rPr>
        <w:tab/>
      </w:r>
      <w:r w:rsidR="00050B40">
        <w:rPr>
          <w:sz w:val="27"/>
          <w:szCs w:val="27"/>
        </w:rPr>
        <w:tab/>
      </w:r>
      <w:r w:rsidRPr="00050B40">
        <w:rPr>
          <w:sz w:val="27"/>
          <w:szCs w:val="27"/>
        </w:rPr>
        <w:t xml:space="preserve">- заместитель начальника отдела </w:t>
      </w:r>
    </w:p>
    <w:p w:rsidR="009D7025" w:rsidRPr="00050B40" w:rsidRDefault="009D7025" w:rsidP="009D7025">
      <w:pPr>
        <w:ind w:left="4245"/>
        <w:jc w:val="both"/>
        <w:rPr>
          <w:sz w:val="27"/>
          <w:szCs w:val="27"/>
        </w:rPr>
      </w:pPr>
      <w:r w:rsidRPr="00050B40">
        <w:rPr>
          <w:sz w:val="27"/>
          <w:szCs w:val="27"/>
        </w:rPr>
        <w:t xml:space="preserve">реализации градостроительной политики управления градостроительной деятельности </w:t>
      </w:r>
    </w:p>
    <w:p w:rsidR="00047EFE" w:rsidRPr="00050B40" w:rsidRDefault="00047EFE" w:rsidP="00047EFE">
      <w:pPr>
        <w:ind w:firstLine="708"/>
        <w:jc w:val="both"/>
        <w:rPr>
          <w:sz w:val="27"/>
          <w:szCs w:val="27"/>
        </w:rPr>
      </w:pPr>
      <w:r w:rsidRPr="00050B40">
        <w:rPr>
          <w:sz w:val="27"/>
          <w:szCs w:val="27"/>
        </w:rPr>
        <w:t>Секретарь комиссии:</w:t>
      </w:r>
    </w:p>
    <w:p w:rsidR="00047EFE" w:rsidRPr="00050B40" w:rsidRDefault="00047EFE" w:rsidP="00047EFE">
      <w:pPr>
        <w:pStyle w:val="2"/>
        <w:rPr>
          <w:sz w:val="27"/>
          <w:szCs w:val="27"/>
        </w:rPr>
      </w:pPr>
      <w:r w:rsidRPr="00050B40">
        <w:rPr>
          <w:sz w:val="27"/>
          <w:szCs w:val="27"/>
        </w:rPr>
        <w:t>Тихонов Александр Сергеевич</w:t>
      </w:r>
      <w:r w:rsidRPr="00050B40">
        <w:rPr>
          <w:sz w:val="27"/>
          <w:szCs w:val="27"/>
        </w:rPr>
        <w:tab/>
        <w:t xml:space="preserve">- старший инспектор отдела по связям с </w:t>
      </w:r>
    </w:p>
    <w:p w:rsidR="00047EFE" w:rsidRPr="00050B40" w:rsidRDefault="00047EFE" w:rsidP="00A70079">
      <w:pPr>
        <w:pStyle w:val="2"/>
        <w:spacing w:after="120"/>
        <w:ind w:left="4247"/>
        <w:rPr>
          <w:sz w:val="27"/>
          <w:szCs w:val="27"/>
        </w:rPr>
      </w:pPr>
      <w:r w:rsidRPr="00050B40">
        <w:rPr>
          <w:sz w:val="27"/>
          <w:szCs w:val="27"/>
        </w:rPr>
        <w:t>общественностью управления по связям с общественностью и СМИ</w:t>
      </w:r>
      <w:r w:rsidR="006A7FC4" w:rsidRPr="00050B40">
        <w:rPr>
          <w:sz w:val="27"/>
          <w:szCs w:val="27"/>
        </w:rPr>
        <w:t>.</w:t>
      </w:r>
    </w:p>
    <w:p w:rsidR="00047EFE" w:rsidRPr="00050B40" w:rsidRDefault="00047EFE" w:rsidP="00047EFE">
      <w:pPr>
        <w:ind w:firstLine="708"/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>Члены комиссии:</w:t>
      </w:r>
    </w:p>
    <w:p w:rsidR="009D7025" w:rsidRPr="00050B40" w:rsidRDefault="009D7025" w:rsidP="00FC0865">
      <w:pPr>
        <w:rPr>
          <w:color w:val="000000"/>
          <w:sz w:val="27"/>
          <w:szCs w:val="27"/>
        </w:rPr>
      </w:pPr>
      <w:proofErr w:type="spellStart"/>
      <w:r w:rsidRPr="00050B40">
        <w:rPr>
          <w:color w:val="000000"/>
          <w:sz w:val="27"/>
          <w:szCs w:val="27"/>
        </w:rPr>
        <w:t>Киян</w:t>
      </w:r>
      <w:proofErr w:type="spellEnd"/>
      <w:r w:rsidRPr="00050B40">
        <w:rPr>
          <w:color w:val="000000"/>
          <w:sz w:val="27"/>
          <w:szCs w:val="27"/>
        </w:rPr>
        <w:t xml:space="preserve"> </w:t>
      </w:r>
      <w:r w:rsidR="00B0074D" w:rsidRPr="00050B40">
        <w:rPr>
          <w:color w:val="000000"/>
          <w:sz w:val="27"/>
          <w:szCs w:val="27"/>
        </w:rPr>
        <w:t>Ма</w:t>
      </w:r>
      <w:r w:rsidRPr="00050B40">
        <w:rPr>
          <w:color w:val="000000"/>
          <w:sz w:val="27"/>
          <w:szCs w:val="27"/>
        </w:rPr>
        <w:t>рина Владимировна</w:t>
      </w:r>
      <w:r w:rsidRPr="00050B40">
        <w:rPr>
          <w:color w:val="000000"/>
          <w:sz w:val="27"/>
          <w:szCs w:val="27"/>
        </w:rPr>
        <w:tab/>
      </w:r>
      <w:r w:rsidR="00B0074D"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 xml:space="preserve">- начальник управления </w:t>
      </w:r>
    </w:p>
    <w:p w:rsidR="009D7025" w:rsidRPr="00050B40" w:rsidRDefault="009D7025" w:rsidP="00FC0865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  <w:t>градостроительной деятельности</w:t>
      </w:r>
    </w:p>
    <w:p w:rsidR="00FC0865" w:rsidRPr="00050B40" w:rsidRDefault="00FC0865" w:rsidP="00FC0865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>Леонов Владимир Владимирович</w:t>
      </w:r>
      <w:r w:rsidRPr="00050B40">
        <w:rPr>
          <w:color w:val="000000"/>
          <w:sz w:val="27"/>
          <w:szCs w:val="27"/>
        </w:rPr>
        <w:tab/>
        <w:t>- главный эксперт администрации</w:t>
      </w:r>
    </w:p>
    <w:p w:rsidR="009D7025" w:rsidRPr="00050B40" w:rsidRDefault="009D7025" w:rsidP="00FC0865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>Левченко Виталий Игоревич</w:t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  <w:t>- депутат Совета депутатов городского</w:t>
      </w:r>
    </w:p>
    <w:p w:rsidR="009D7025" w:rsidRPr="00050B40" w:rsidRDefault="009D7025" w:rsidP="009D7025">
      <w:pPr>
        <w:ind w:left="3540" w:firstLine="708"/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>округа Красногорск</w:t>
      </w:r>
    </w:p>
    <w:p w:rsidR="009D7025" w:rsidRPr="00050B40" w:rsidRDefault="009D7025" w:rsidP="009D7025">
      <w:pPr>
        <w:rPr>
          <w:color w:val="000000"/>
          <w:sz w:val="27"/>
          <w:szCs w:val="27"/>
        </w:rPr>
      </w:pPr>
      <w:proofErr w:type="spellStart"/>
      <w:r w:rsidRPr="00050B40">
        <w:rPr>
          <w:color w:val="000000"/>
          <w:sz w:val="27"/>
          <w:szCs w:val="27"/>
        </w:rPr>
        <w:t>Пигарев</w:t>
      </w:r>
      <w:proofErr w:type="spellEnd"/>
      <w:r w:rsidRPr="00050B40">
        <w:rPr>
          <w:color w:val="000000"/>
          <w:sz w:val="27"/>
          <w:szCs w:val="27"/>
        </w:rPr>
        <w:t xml:space="preserve"> Сергей </w:t>
      </w:r>
      <w:proofErr w:type="spellStart"/>
      <w:r w:rsidRPr="00050B40">
        <w:rPr>
          <w:color w:val="000000"/>
          <w:sz w:val="27"/>
          <w:szCs w:val="27"/>
        </w:rPr>
        <w:t>Владиленович</w:t>
      </w:r>
      <w:proofErr w:type="spellEnd"/>
      <w:r w:rsidRPr="00050B40">
        <w:rPr>
          <w:color w:val="000000"/>
          <w:sz w:val="27"/>
          <w:szCs w:val="27"/>
        </w:rPr>
        <w:tab/>
        <w:t>- депутат Совета депутатов городского</w:t>
      </w:r>
    </w:p>
    <w:p w:rsidR="009D7025" w:rsidRPr="00050B40" w:rsidRDefault="009D7025" w:rsidP="009D7025">
      <w:pPr>
        <w:ind w:left="3540" w:firstLine="708"/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>округа Красногорск</w:t>
      </w:r>
    </w:p>
    <w:p w:rsidR="00047EFE" w:rsidRPr="00050B40" w:rsidRDefault="00047EFE" w:rsidP="00047EFE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>Шмидт Наталья Николаевна</w:t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  <w:t xml:space="preserve">- член общественной палаты городского </w:t>
      </w:r>
    </w:p>
    <w:p w:rsidR="00047EFE" w:rsidRPr="00050B40" w:rsidRDefault="00047EFE" w:rsidP="00047EFE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  <w:t>округа Красногорск</w:t>
      </w:r>
      <w:r w:rsidR="006A7FC4" w:rsidRPr="00050B40">
        <w:rPr>
          <w:color w:val="000000"/>
          <w:sz w:val="27"/>
          <w:szCs w:val="27"/>
        </w:rPr>
        <w:t>;</w:t>
      </w:r>
    </w:p>
    <w:p w:rsidR="00047EFE" w:rsidRPr="00050B40" w:rsidRDefault="00047EFE" w:rsidP="00047EFE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>Кириенко Юрий Петрович</w:t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  <w:t xml:space="preserve">- начальник территориального управления </w:t>
      </w:r>
    </w:p>
    <w:p w:rsidR="00047EFE" w:rsidRPr="00050B40" w:rsidRDefault="00047EFE" w:rsidP="00047EFE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  <w:t xml:space="preserve">Красногорского муниципального района </w:t>
      </w:r>
    </w:p>
    <w:p w:rsidR="00047EFE" w:rsidRPr="00050B40" w:rsidRDefault="00047EFE" w:rsidP="00047EFE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  <w:t xml:space="preserve">Главархитектуры Московской области (по </w:t>
      </w:r>
    </w:p>
    <w:p w:rsidR="00047EFE" w:rsidRPr="00050B40" w:rsidRDefault="00047EFE" w:rsidP="00047EFE">
      <w:pPr>
        <w:rPr>
          <w:color w:val="000000"/>
          <w:sz w:val="27"/>
          <w:szCs w:val="27"/>
        </w:rPr>
      </w:pP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</w:r>
      <w:r w:rsidRPr="00050B40">
        <w:rPr>
          <w:color w:val="000000"/>
          <w:sz w:val="27"/>
          <w:szCs w:val="27"/>
        </w:rPr>
        <w:tab/>
        <w:t>согласованию)</w:t>
      </w:r>
      <w:r w:rsidR="006A7FC4" w:rsidRPr="00050B40">
        <w:rPr>
          <w:color w:val="000000"/>
          <w:sz w:val="27"/>
          <w:szCs w:val="27"/>
        </w:rPr>
        <w:t>.</w:t>
      </w:r>
    </w:p>
    <w:p w:rsidR="00474623" w:rsidRPr="00050B40" w:rsidRDefault="00474623" w:rsidP="00DE49EC">
      <w:pPr>
        <w:pStyle w:val="a4"/>
        <w:numPr>
          <w:ilvl w:val="0"/>
          <w:numId w:val="2"/>
        </w:numPr>
        <w:spacing w:line="240" w:lineRule="atLeast"/>
        <w:ind w:left="0" w:firstLine="774"/>
        <w:jc w:val="both"/>
        <w:rPr>
          <w:sz w:val="27"/>
          <w:szCs w:val="27"/>
        </w:rPr>
      </w:pPr>
      <w:r w:rsidRPr="00050B40">
        <w:rPr>
          <w:sz w:val="27"/>
          <w:szCs w:val="27"/>
        </w:rPr>
        <w:t xml:space="preserve">Провести публичные слушания </w:t>
      </w:r>
      <w:r w:rsidR="00DE49EC" w:rsidRPr="00050B40">
        <w:rPr>
          <w:sz w:val="27"/>
          <w:szCs w:val="27"/>
        </w:rPr>
        <w:t>в помещении 4</w:t>
      </w:r>
      <w:r w:rsidR="002157F8" w:rsidRPr="00050B40">
        <w:rPr>
          <w:sz w:val="27"/>
          <w:szCs w:val="27"/>
        </w:rPr>
        <w:t>14</w:t>
      </w:r>
      <w:r w:rsidR="00DE49EC" w:rsidRPr="00050B40">
        <w:rPr>
          <w:sz w:val="27"/>
          <w:szCs w:val="27"/>
        </w:rPr>
        <w:t xml:space="preserve"> административного здания</w:t>
      </w:r>
      <w:r w:rsidR="002157F8" w:rsidRPr="00050B40">
        <w:rPr>
          <w:sz w:val="27"/>
          <w:szCs w:val="27"/>
        </w:rPr>
        <w:t xml:space="preserve"> городского округа Красногорск</w:t>
      </w:r>
      <w:r w:rsidR="00DE49EC" w:rsidRPr="00050B40">
        <w:rPr>
          <w:sz w:val="27"/>
          <w:szCs w:val="27"/>
        </w:rPr>
        <w:t xml:space="preserve">, расположенного по адресу: Московская область, </w:t>
      </w:r>
      <w:r w:rsidR="002157F8" w:rsidRPr="00050B40">
        <w:rPr>
          <w:sz w:val="27"/>
          <w:szCs w:val="27"/>
        </w:rPr>
        <w:t xml:space="preserve">г. </w:t>
      </w:r>
      <w:r w:rsidR="00DE49EC" w:rsidRPr="00050B40">
        <w:rPr>
          <w:sz w:val="27"/>
          <w:szCs w:val="27"/>
        </w:rPr>
        <w:t xml:space="preserve">Красногорск, ул. </w:t>
      </w:r>
      <w:r w:rsidR="002157F8" w:rsidRPr="00050B40">
        <w:rPr>
          <w:sz w:val="27"/>
          <w:szCs w:val="27"/>
        </w:rPr>
        <w:t>Ленина</w:t>
      </w:r>
      <w:r w:rsidR="00DE49EC" w:rsidRPr="00050B40">
        <w:rPr>
          <w:sz w:val="27"/>
          <w:szCs w:val="27"/>
        </w:rPr>
        <w:t>, д.</w:t>
      </w:r>
      <w:r w:rsidR="002157F8" w:rsidRPr="00050B40">
        <w:rPr>
          <w:sz w:val="27"/>
          <w:szCs w:val="27"/>
        </w:rPr>
        <w:t>4</w:t>
      </w:r>
      <w:r w:rsidR="00DE49EC" w:rsidRPr="00050B40">
        <w:rPr>
          <w:sz w:val="27"/>
          <w:szCs w:val="27"/>
        </w:rPr>
        <w:t xml:space="preserve">, </w:t>
      </w:r>
      <w:r w:rsidR="00B0074D" w:rsidRPr="00050B40">
        <w:rPr>
          <w:sz w:val="27"/>
          <w:szCs w:val="27"/>
        </w:rPr>
        <w:t>1</w:t>
      </w:r>
      <w:r w:rsidR="00057A33">
        <w:rPr>
          <w:sz w:val="27"/>
          <w:szCs w:val="27"/>
        </w:rPr>
        <w:t>7</w:t>
      </w:r>
      <w:r w:rsidR="005F542A" w:rsidRPr="00050B40">
        <w:rPr>
          <w:sz w:val="27"/>
          <w:szCs w:val="27"/>
        </w:rPr>
        <w:t xml:space="preserve"> </w:t>
      </w:r>
      <w:r w:rsidR="00B0074D" w:rsidRPr="00050B40">
        <w:rPr>
          <w:sz w:val="27"/>
          <w:szCs w:val="27"/>
        </w:rPr>
        <w:t>декабря</w:t>
      </w:r>
      <w:r w:rsidR="00DE49EC" w:rsidRPr="00050B40">
        <w:rPr>
          <w:sz w:val="27"/>
          <w:szCs w:val="27"/>
        </w:rPr>
        <w:t xml:space="preserve"> 201</w:t>
      </w:r>
      <w:r w:rsidR="005F542A" w:rsidRPr="00050B40">
        <w:rPr>
          <w:sz w:val="27"/>
          <w:szCs w:val="27"/>
        </w:rPr>
        <w:t>8</w:t>
      </w:r>
      <w:r w:rsidR="00DE49EC" w:rsidRPr="00050B40">
        <w:rPr>
          <w:sz w:val="27"/>
          <w:szCs w:val="27"/>
        </w:rPr>
        <w:t xml:space="preserve"> года в 16.00.</w:t>
      </w:r>
    </w:p>
    <w:p w:rsidR="00424802" w:rsidRPr="00050B40" w:rsidRDefault="00424802" w:rsidP="00424802">
      <w:pPr>
        <w:pStyle w:val="a4"/>
        <w:ind w:left="0" w:firstLine="708"/>
        <w:jc w:val="both"/>
        <w:rPr>
          <w:rFonts w:eastAsiaTheme="minorHAnsi"/>
          <w:sz w:val="27"/>
          <w:szCs w:val="27"/>
          <w:lang w:eastAsia="en-US"/>
        </w:rPr>
      </w:pPr>
      <w:r w:rsidRPr="00050B40">
        <w:rPr>
          <w:color w:val="000000" w:themeColor="text1"/>
          <w:sz w:val="27"/>
          <w:szCs w:val="27"/>
        </w:rPr>
        <w:t xml:space="preserve">4. </w:t>
      </w:r>
      <w:r w:rsidRPr="00050B40">
        <w:rPr>
          <w:rFonts w:eastAsiaTheme="minorHAnsi"/>
          <w:sz w:val="27"/>
          <w:szCs w:val="27"/>
          <w:lang w:eastAsia="en-US"/>
        </w:rPr>
        <w:t>Предоставление предложений и замечаний участниками публичных слушаний осуществляется:</w:t>
      </w:r>
    </w:p>
    <w:p w:rsidR="00424802" w:rsidRPr="00050B40" w:rsidRDefault="00424802" w:rsidP="00424802">
      <w:pPr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50B40">
        <w:rPr>
          <w:rFonts w:eastAsiaTheme="minorHAnsi"/>
          <w:sz w:val="27"/>
          <w:szCs w:val="27"/>
          <w:lang w:eastAsia="en-US"/>
        </w:rPr>
        <w:t>- в письменной форме при личном обращении в уполномоченный орган;</w:t>
      </w:r>
    </w:p>
    <w:p w:rsidR="00424802" w:rsidRPr="00050B40" w:rsidRDefault="00424802" w:rsidP="00424802">
      <w:pPr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50B40">
        <w:rPr>
          <w:rFonts w:eastAsiaTheme="minorHAnsi"/>
          <w:sz w:val="27"/>
          <w:szCs w:val="27"/>
          <w:lang w:eastAsia="en-US"/>
        </w:rPr>
        <w:t>- посредством почтового отправления в адрес уполномоченного органа;</w:t>
      </w:r>
    </w:p>
    <w:p w:rsidR="00424802" w:rsidRPr="00050B40" w:rsidRDefault="00424802" w:rsidP="00424802">
      <w:pPr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50B40">
        <w:rPr>
          <w:rFonts w:eastAsiaTheme="minorHAnsi"/>
          <w:sz w:val="27"/>
          <w:szCs w:val="27"/>
          <w:lang w:eastAsia="en-US"/>
        </w:rPr>
        <w:lastRenderedPageBreak/>
        <w:t xml:space="preserve"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виде; </w:t>
      </w:r>
    </w:p>
    <w:p w:rsidR="00424802" w:rsidRPr="00050B40" w:rsidRDefault="00424802" w:rsidP="00424802">
      <w:pPr>
        <w:ind w:firstLine="708"/>
        <w:contextualSpacing/>
        <w:jc w:val="both"/>
        <w:rPr>
          <w:rFonts w:eastAsiaTheme="minorHAnsi"/>
          <w:color w:val="1F497D" w:themeColor="text2"/>
          <w:sz w:val="27"/>
          <w:szCs w:val="27"/>
          <w:lang w:eastAsia="en-US"/>
        </w:rPr>
      </w:pPr>
      <w:r w:rsidRPr="00050B40">
        <w:rPr>
          <w:rFonts w:eastAsiaTheme="minorHAnsi"/>
          <w:sz w:val="27"/>
          <w:szCs w:val="27"/>
          <w:lang w:eastAsia="en-US"/>
        </w:rPr>
        <w:t xml:space="preserve">- посредством официального сайта </w:t>
      </w:r>
      <w:hyperlink r:id="rId6" w:history="1">
        <w:r w:rsidRPr="00050B40">
          <w:rPr>
            <w:rFonts w:eastAsiaTheme="minorHAnsi"/>
            <w:color w:val="0070C0"/>
            <w:sz w:val="27"/>
            <w:szCs w:val="27"/>
            <w:u w:val="single"/>
            <w:lang w:val="en-US" w:eastAsia="en-US"/>
          </w:rPr>
          <w:t>www</w:t>
        </w:r>
        <w:r w:rsidRPr="00050B40">
          <w:rPr>
            <w:rFonts w:eastAsiaTheme="minorHAnsi"/>
            <w:color w:val="0070C0"/>
            <w:sz w:val="27"/>
            <w:szCs w:val="27"/>
            <w:u w:val="single"/>
            <w:lang w:eastAsia="en-US"/>
          </w:rPr>
          <w:t>.</w:t>
        </w:r>
        <w:proofErr w:type="spellStart"/>
        <w:r w:rsidRPr="00050B40">
          <w:rPr>
            <w:rFonts w:eastAsiaTheme="minorHAnsi"/>
            <w:color w:val="0070C0"/>
            <w:sz w:val="27"/>
            <w:szCs w:val="27"/>
            <w:u w:val="single"/>
            <w:lang w:val="en-US" w:eastAsia="en-US"/>
          </w:rPr>
          <w:t>krasnogorsk</w:t>
        </w:r>
        <w:proofErr w:type="spellEnd"/>
        <w:r w:rsidRPr="00050B40">
          <w:rPr>
            <w:rFonts w:eastAsiaTheme="minorHAnsi"/>
            <w:color w:val="0070C0"/>
            <w:sz w:val="27"/>
            <w:szCs w:val="27"/>
            <w:u w:val="single"/>
            <w:lang w:eastAsia="en-US"/>
          </w:rPr>
          <w:t>-</w:t>
        </w:r>
        <w:proofErr w:type="spellStart"/>
        <w:r w:rsidRPr="00050B40">
          <w:rPr>
            <w:rFonts w:eastAsiaTheme="minorHAnsi"/>
            <w:color w:val="0070C0"/>
            <w:sz w:val="27"/>
            <w:szCs w:val="27"/>
            <w:u w:val="single"/>
            <w:lang w:val="en-US" w:eastAsia="en-US"/>
          </w:rPr>
          <w:t>adm</w:t>
        </w:r>
        <w:proofErr w:type="spellEnd"/>
        <w:r w:rsidRPr="00050B40">
          <w:rPr>
            <w:rFonts w:eastAsiaTheme="minorHAnsi"/>
            <w:color w:val="0070C0"/>
            <w:sz w:val="27"/>
            <w:szCs w:val="27"/>
            <w:u w:val="single"/>
            <w:lang w:eastAsia="en-US"/>
          </w:rPr>
          <w:t>.</w:t>
        </w:r>
        <w:proofErr w:type="spellStart"/>
        <w:r w:rsidRPr="00050B40">
          <w:rPr>
            <w:rFonts w:eastAsiaTheme="minorHAnsi"/>
            <w:color w:val="0070C0"/>
            <w:sz w:val="27"/>
            <w:szCs w:val="27"/>
            <w:u w:val="single"/>
            <w:lang w:val="en-US" w:eastAsia="en-US"/>
          </w:rPr>
          <w:t>ru</w:t>
        </w:r>
        <w:proofErr w:type="spellEnd"/>
      </w:hyperlink>
      <w:r w:rsidRPr="00050B40">
        <w:rPr>
          <w:rFonts w:eastAsiaTheme="minorHAnsi"/>
          <w:color w:val="17365D" w:themeColor="text2" w:themeShade="BF"/>
          <w:sz w:val="27"/>
          <w:szCs w:val="27"/>
          <w:lang w:eastAsia="en-US"/>
        </w:rPr>
        <w:t>;</w:t>
      </w:r>
    </w:p>
    <w:p w:rsidR="00424802" w:rsidRPr="00050B40" w:rsidRDefault="00424802" w:rsidP="00424802">
      <w:pPr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50B40">
        <w:rPr>
          <w:rFonts w:eastAsiaTheme="minorHAnsi"/>
          <w:sz w:val="27"/>
          <w:szCs w:val="27"/>
          <w:lang w:eastAsia="en-US"/>
        </w:rPr>
        <w:t>- в письменной или устной форме в ходе проведения собрания или собраний участников публичных слушаний;</w:t>
      </w:r>
    </w:p>
    <w:p w:rsidR="00424802" w:rsidRPr="00050B40" w:rsidRDefault="00424802" w:rsidP="00424802">
      <w:pPr>
        <w:ind w:firstLine="708"/>
        <w:contextualSpacing/>
        <w:jc w:val="both"/>
        <w:rPr>
          <w:rFonts w:eastAsiaTheme="minorHAnsi"/>
          <w:sz w:val="27"/>
          <w:szCs w:val="27"/>
          <w:lang w:eastAsia="en-US"/>
        </w:rPr>
      </w:pPr>
      <w:r w:rsidRPr="00050B40">
        <w:rPr>
          <w:rFonts w:eastAsiaTheme="minorHAnsi"/>
          <w:sz w:val="27"/>
          <w:szCs w:val="27"/>
          <w:lang w:eastAsia="en-US"/>
        </w:rPr>
        <w:t>- посредством записи в книге (журнале) учета посетителей экспозиций проекта, подлежащего рассмотрению на публичных слушаниях.</w:t>
      </w:r>
    </w:p>
    <w:p w:rsidR="00A360E0" w:rsidRPr="00050B40" w:rsidRDefault="00A360E0" w:rsidP="00424802">
      <w:pPr>
        <w:ind w:right="-2" w:firstLine="710"/>
        <w:jc w:val="both"/>
        <w:rPr>
          <w:color w:val="000000" w:themeColor="text1"/>
          <w:sz w:val="27"/>
          <w:szCs w:val="27"/>
        </w:rPr>
      </w:pPr>
      <w:r w:rsidRPr="00050B40">
        <w:rPr>
          <w:color w:val="000000" w:themeColor="text1"/>
          <w:sz w:val="27"/>
          <w:szCs w:val="27"/>
        </w:rPr>
        <w:t xml:space="preserve">5. </w:t>
      </w:r>
      <w:r w:rsidR="00997B3A" w:rsidRPr="00050B40">
        <w:rPr>
          <w:color w:val="000000" w:themeColor="text1"/>
          <w:sz w:val="27"/>
          <w:szCs w:val="27"/>
        </w:rPr>
        <w:t xml:space="preserve">  </w:t>
      </w:r>
      <w:r w:rsidR="00424802" w:rsidRPr="00050B40">
        <w:rPr>
          <w:color w:val="000000" w:themeColor="text1"/>
          <w:sz w:val="27"/>
          <w:szCs w:val="27"/>
        </w:rPr>
        <w:t xml:space="preserve">В </w:t>
      </w:r>
      <w:r w:rsidR="00B0074D" w:rsidRPr="00050B40">
        <w:rPr>
          <w:color w:val="000000" w:themeColor="text1"/>
          <w:sz w:val="27"/>
          <w:szCs w:val="27"/>
        </w:rPr>
        <w:t>целях доведения</w:t>
      </w:r>
      <w:r w:rsidR="00997B3A" w:rsidRPr="00050B40">
        <w:rPr>
          <w:color w:val="000000" w:themeColor="text1"/>
          <w:sz w:val="27"/>
          <w:szCs w:val="27"/>
        </w:rPr>
        <w:t xml:space="preserve"> до населения информации о содержании проекта планировки и проекта </w:t>
      </w:r>
      <w:r w:rsidR="00B0074D" w:rsidRPr="00050B40">
        <w:rPr>
          <w:color w:val="000000" w:themeColor="text1"/>
          <w:sz w:val="27"/>
          <w:szCs w:val="27"/>
        </w:rPr>
        <w:t>межевания территории</w:t>
      </w:r>
      <w:r w:rsidR="007E0344" w:rsidRPr="00050B40">
        <w:rPr>
          <w:color w:val="000000" w:themeColor="text1"/>
          <w:sz w:val="27"/>
          <w:szCs w:val="27"/>
        </w:rPr>
        <w:t xml:space="preserve"> </w:t>
      </w:r>
      <w:r w:rsidR="00997B3A" w:rsidRPr="00050B40">
        <w:rPr>
          <w:color w:val="000000" w:themeColor="text1"/>
          <w:sz w:val="27"/>
          <w:szCs w:val="27"/>
        </w:rPr>
        <w:t>организовать экспозицию демонстрационных материалов по адресу: г. Красногорск, ул. Ленина, д.4.</w:t>
      </w:r>
    </w:p>
    <w:p w:rsidR="00424802" w:rsidRPr="00050B40" w:rsidRDefault="00424802" w:rsidP="00A360E0">
      <w:pPr>
        <w:ind w:firstLine="566"/>
        <w:jc w:val="both"/>
        <w:rPr>
          <w:sz w:val="27"/>
          <w:szCs w:val="27"/>
        </w:rPr>
      </w:pPr>
      <w:r w:rsidRPr="00050B40">
        <w:rPr>
          <w:sz w:val="27"/>
          <w:szCs w:val="27"/>
        </w:rPr>
        <w:t xml:space="preserve">  </w:t>
      </w:r>
      <w:r w:rsidR="00A360E0" w:rsidRPr="00050B40">
        <w:rPr>
          <w:sz w:val="27"/>
          <w:szCs w:val="27"/>
        </w:rPr>
        <w:t xml:space="preserve">6. </w:t>
      </w:r>
      <w:r w:rsidR="009916BB" w:rsidRPr="00050B40">
        <w:rPr>
          <w:sz w:val="27"/>
          <w:szCs w:val="27"/>
        </w:rPr>
        <w:t xml:space="preserve"> </w:t>
      </w:r>
      <w:r w:rsidRPr="00050B40">
        <w:rPr>
          <w:color w:val="000000" w:themeColor="text1"/>
          <w:sz w:val="27"/>
          <w:szCs w:val="27"/>
        </w:rPr>
        <w:t>Начальнику управления МВД России по Красногорскому району Московской области (Жуков Н.Н.) обеспечить соблюдение общественного порядка во время проведения слушаний.</w:t>
      </w:r>
    </w:p>
    <w:p w:rsidR="00A360E0" w:rsidRPr="00050B40" w:rsidRDefault="00424802" w:rsidP="00A360E0">
      <w:pPr>
        <w:ind w:firstLine="566"/>
        <w:jc w:val="both"/>
        <w:rPr>
          <w:sz w:val="27"/>
          <w:szCs w:val="27"/>
        </w:rPr>
      </w:pPr>
      <w:r w:rsidRPr="00050B40">
        <w:rPr>
          <w:sz w:val="27"/>
          <w:szCs w:val="27"/>
        </w:rPr>
        <w:t xml:space="preserve">  7. </w:t>
      </w:r>
      <w:r w:rsidR="00A360E0" w:rsidRPr="00050B40">
        <w:rPr>
          <w:sz w:val="27"/>
          <w:szCs w:val="27"/>
        </w:rPr>
        <w:t xml:space="preserve">Рекомендовать управлению </w:t>
      </w:r>
      <w:r w:rsidR="00A360E0" w:rsidRPr="00050B40">
        <w:rPr>
          <w:bCs/>
          <w:sz w:val="27"/>
          <w:szCs w:val="27"/>
        </w:rPr>
        <w:t xml:space="preserve">координации деятельности медицинских и </w:t>
      </w:r>
      <w:r w:rsidR="004337F6" w:rsidRPr="00050B40">
        <w:rPr>
          <w:bCs/>
          <w:sz w:val="27"/>
          <w:szCs w:val="27"/>
        </w:rPr>
        <w:t>фармацевтических организаций № 8</w:t>
      </w:r>
      <w:r w:rsidR="00A360E0" w:rsidRPr="00050B40">
        <w:rPr>
          <w:bCs/>
          <w:sz w:val="27"/>
          <w:szCs w:val="27"/>
        </w:rPr>
        <w:t xml:space="preserve"> Министерства здравоохранения Московской области (</w:t>
      </w:r>
      <w:proofErr w:type="spellStart"/>
      <w:r w:rsidR="004337F6" w:rsidRPr="00050B40">
        <w:rPr>
          <w:bCs/>
          <w:sz w:val="27"/>
          <w:szCs w:val="27"/>
        </w:rPr>
        <w:t>Бицуев</w:t>
      </w:r>
      <w:proofErr w:type="spellEnd"/>
      <w:r w:rsidR="004337F6" w:rsidRPr="00050B40">
        <w:rPr>
          <w:bCs/>
          <w:sz w:val="27"/>
          <w:szCs w:val="27"/>
        </w:rPr>
        <w:t xml:space="preserve"> В.Г.)</w:t>
      </w:r>
      <w:r w:rsidR="00A360E0" w:rsidRPr="00050B40">
        <w:rPr>
          <w:sz w:val="27"/>
          <w:szCs w:val="27"/>
        </w:rPr>
        <w:t xml:space="preserve"> обеспечить резерв бригады скорой медицинской помощи на время проведения публичных слушаний для приоритетного выезда.</w:t>
      </w:r>
    </w:p>
    <w:p w:rsidR="00B0074D" w:rsidRPr="00050B40" w:rsidRDefault="00B0074D" w:rsidP="00A360E0">
      <w:pPr>
        <w:ind w:firstLine="566"/>
        <w:jc w:val="both"/>
        <w:rPr>
          <w:sz w:val="27"/>
          <w:szCs w:val="27"/>
        </w:rPr>
      </w:pPr>
      <w:r w:rsidRPr="00050B40">
        <w:rPr>
          <w:sz w:val="27"/>
          <w:szCs w:val="27"/>
        </w:rPr>
        <w:t xml:space="preserve">  8. </w:t>
      </w:r>
      <w:r w:rsidRPr="00050B40">
        <w:rPr>
          <w:color w:val="000000" w:themeColor="text1"/>
          <w:sz w:val="27"/>
          <w:szCs w:val="27"/>
        </w:rPr>
        <w:t>Информацию о проведении публичных слушаний и заключение по результатам публичных слушаний направить для официального опубликования в газету «Красногорские вести».</w:t>
      </w:r>
    </w:p>
    <w:p w:rsidR="00A360E0" w:rsidRPr="00050B40" w:rsidRDefault="00424802" w:rsidP="00A360E0">
      <w:pPr>
        <w:ind w:firstLine="566"/>
        <w:jc w:val="both"/>
        <w:rPr>
          <w:color w:val="000000" w:themeColor="text1"/>
          <w:sz w:val="27"/>
          <w:szCs w:val="27"/>
        </w:rPr>
      </w:pPr>
      <w:r w:rsidRPr="00050B40">
        <w:rPr>
          <w:color w:val="000000" w:themeColor="text1"/>
          <w:sz w:val="27"/>
          <w:szCs w:val="27"/>
        </w:rPr>
        <w:t xml:space="preserve">  </w:t>
      </w:r>
      <w:r w:rsidR="00B0074D" w:rsidRPr="00050B40">
        <w:rPr>
          <w:color w:val="000000" w:themeColor="text1"/>
          <w:sz w:val="27"/>
          <w:szCs w:val="27"/>
        </w:rPr>
        <w:t>9</w:t>
      </w:r>
      <w:r w:rsidR="00A360E0" w:rsidRPr="00050B40">
        <w:rPr>
          <w:color w:val="000000" w:themeColor="text1"/>
          <w:sz w:val="27"/>
          <w:szCs w:val="27"/>
        </w:rPr>
        <w:t xml:space="preserve">. </w:t>
      </w:r>
      <w:r w:rsidR="00B0074D" w:rsidRPr="00050B40">
        <w:rPr>
          <w:color w:val="000000" w:themeColor="text1"/>
          <w:sz w:val="27"/>
          <w:szCs w:val="27"/>
        </w:rPr>
        <w:t xml:space="preserve">Разместить данное распоряжение, информацию о проведении публичных слушаний, заключение по результатам публичных слушаний на официальном сайте администрации городского округа Красногорск Московской области </w:t>
      </w:r>
      <w:hyperlink r:id="rId7" w:history="1">
        <w:r w:rsidR="00B0074D" w:rsidRPr="00050B40">
          <w:rPr>
            <w:rStyle w:val="a6"/>
            <w:color w:val="000000" w:themeColor="text1"/>
            <w:sz w:val="27"/>
            <w:szCs w:val="27"/>
            <w:lang w:val="en-US"/>
          </w:rPr>
          <w:t>http</w:t>
        </w:r>
        <w:r w:rsidR="00B0074D" w:rsidRPr="00050B40">
          <w:rPr>
            <w:rStyle w:val="a6"/>
            <w:color w:val="000000" w:themeColor="text1"/>
            <w:sz w:val="27"/>
            <w:szCs w:val="27"/>
          </w:rPr>
          <w:t>://</w:t>
        </w:r>
        <w:r w:rsidR="00B0074D" w:rsidRPr="00050B40">
          <w:rPr>
            <w:rStyle w:val="a6"/>
            <w:color w:val="000000" w:themeColor="text1"/>
            <w:sz w:val="27"/>
            <w:szCs w:val="27"/>
            <w:lang w:val="en-US"/>
          </w:rPr>
          <w:t>www</w:t>
        </w:r>
        <w:r w:rsidR="00B0074D" w:rsidRPr="00050B40">
          <w:rPr>
            <w:rStyle w:val="a6"/>
            <w:color w:val="000000" w:themeColor="text1"/>
            <w:sz w:val="27"/>
            <w:szCs w:val="27"/>
          </w:rPr>
          <w:t>.</w:t>
        </w:r>
        <w:proofErr w:type="spellStart"/>
        <w:r w:rsidR="00B0074D" w:rsidRPr="00050B40">
          <w:rPr>
            <w:rStyle w:val="a6"/>
            <w:color w:val="000000" w:themeColor="text1"/>
            <w:sz w:val="27"/>
            <w:szCs w:val="27"/>
            <w:lang w:val="en-US"/>
          </w:rPr>
          <w:t>krasnogorsk</w:t>
        </w:r>
        <w:proofErr w:type="spellEnd"/>
        <w:r w:rsidR="00B0074D" w:rsidRPr="00050B40">
          <w:rPr>
            <w:rStyle w:val="a6"/>
            <w:color w:val="000000" w:themeColor="text1"/>
            <w:sz w:val="27"/>
            <w:szCs w:val="27"/>
          </w:rPr>
          <w:t>-</w:t>
        </w:r>
        <w:proofErr w:type="spellStart"/>
        <w:r w:rsidR="00B0074D" w:rsidRPr="00050B40">
          <w:rPr>
            <w:rStyle w:val="a6"/>
            <w:color w:val="000000" w:themeColor="text1"/>
            <w:sz w:val="27"/>
            <w:szCs w:val="27"/>
            <w:lang w:val="en-US"/>
          </w:rPr>
          <w:t>adm</w:t>
        </w:r>
        <w:proofErr w:type="spellEnd"/>
        <w:r w:rsidR="00B0074D" w:rsidRPr="00050B40">
          <w:rPr>
            <w:rStyle w:val="a6"/>
            <w:color w:val="000000" w:themeColor="text1"/>
            <w:sz w:val="27"/>
            <w:szCs w:val="27"/>
          </w:rPr>
          <w:t>.</w:t>
        </w:r>
        <w:proofErr w:type="spellStart"/>
        <w:r w:rsidR="00B0074D" w:rsidRPr="00050B40">
          <w:rPr>
            <w:rStyle w:val="a6"/>
            <w:color w:val="000000" w:themeColor="text1"/>
            <w:sz w:val="27"/>
            <w:szCs w:val="27"/>
            <w:lang w:val="en-US"/>
          </w:rPr>
          <w:t>ru</w:t>
        </w:r>
        <w:proofErr w:type="spellEnd"/>
      </w:hyperlink>
      <w:r w:rsidR="00B0074D" w:rsidRPr="00050B40">
        <w:rPr>
          <w:color w:val="000000" w:themeColor="text1"/>
          <w:sz w:val="27"/>
          <w:szCs w:val="27"/>
        </w:rPr>
        <w:t xml:space="preserve"> и на РПГУ.</w:t>
      </w:r>
    </w:p>
    <w:p w:rsidR="00A360E0" w:rsidRPr="00050B40" w:rsidRDefault="00424802" w:rsidP="00A360E0">
      <w:pPr>
        <w:ind w:firstLine="566"/>
        <w:jc w:val="both"/>
        <w:rPr>
          <w:color w:val="000000" w:themeColor="text1"/>
          <w:sz w:val="27"/>
          <w:szCs w:val="27"/>
        </w:rPr>
      </w:pPr>
      <w:r w:rsidRPr="00050B40">
        <w:rPr>
          <w:color w:val="000000" w:themeColor="text1"/>
          <w:sz w:val="27"/>
          <w:szCs w:val="27"/>
        </w:rPr>
        <w:t xml:space="preserve"> </w:t>
      </w:r>
      <w:r w:rsidR="00B0074D" w:rsidRPr="00050B40">
        <w:rPr>
          <w:color w:val="000000" w:themeColor="text1"/>
          <w:sz w:val="27"/>
          <w:szCs w:val="27"/>
        </w:rPr>
        <w:t>10</w:t>
      </w:r>
      <w:r w:rsidR="00A360E0" w:rsidRPr="00050B40">
        <w:rPr>
          <w:color w:val="000000" w:themeColor="text1"/>
          <w:sz w:val="27"/>
          <w:szCs w:val="27"/>
        </w:rPr>
        <w:t xml:space="preserve">. </w:t>
      </w:r>
      <w:r w:rsidR="00B0074D" w:rsidRPr="00050B40">
        <w:rPr>
          <w:sz w:val="27"/>
          <w:szCs w:val="27"/>
        </w:rPr>
        <w:t xml:space="preserve">Распоряжение администрации городского округа Красногорск от 27.09.2018 № 621 «О проведении публичных слушаний по проекту планировки и проекту межевания территории для реконструкции канализационного коллектора от КНС №1 (мкр. Павшино) до врезки в Московскую канализацию на участке от </w:t>
      </w:r>
      <w:proofErr w:type="spellStart"/>
      <w:r w:rsidR="00B0074D" w:rsidRPr="00050B40">
        <w:rPr>
          <w:sz w:val="27"/>
          <w:szCs w:val="27"/>
        </w:rPr>
        <w:t>вантузной</w:t>
      </w:r>
      <w:proofErr w:type="spellEnd"/>
      <w:r w:rsidR="00B0074D" w:rsidRPr="00050B40">
        <w:rPr>
          <w:sz w:val="27"/>
          <w:szCs w:val="27"/>
        </w:rPr>
        <w:t xml:space="preserve"> камеры до комплекса зданий Правительства Московской области и </w:t>
      </w:r>
      <w:proofErr w:type="spellStart"/>
      <w:r w:rsidR="00B0074D" w:rsidRPr="00050B40">
        <w:rPr>
          <w:sz w:val="27"/>
          <w:szCs w:val="27"/>
        </w:rPr>
        <w:t>дюкерного</w:t>
      </w:r>
      <w:proofErr w:type="spellEnd"/>
      <w:r w:rsidR="00B0074D" w:rsidRPr="00050B40">
        <w:rPr>
          <w:sz w:val="27"/>
          <w:szCs w:val="27"/>
        </w:rPr>
        <w:t xml:space="preserve"> перехода через р. Москва» считать утратившим силу.</w:t>
      </w:r>
    </w:p>
    <w:p w:rsidR="004F3D67" w:rsidRPr="00050B40" w:rsidRDefault="00B0074D" w:rsidP="00476744">
      <w:pPr>
        <w:spacing w:after="120"/>
        <w:ind w:firstLine="567"/>
        <w:jc w:val="both"/>
        <w:rPr>
          <w:color w:val="000000" w:themeColor="text1"/>
          <w:sz w:val="27"/>
          <w:szCs w:val="27"/>
        </w:rPr>
      </w:pPr>
      <w:r w:rsidRPr="00050B40">
        <w:rPr>
          <w:color w:val="000000" w:themeColor="text1"/>
          <w:sz w:val="27"/>
          <w:szCs w:val="27"/>
        </w:rPr>
        <w:t xml:space="preserve"> 11. Заместителю п</w:t>
      </w:r>
      <w:r w:rsidR="00A360E0" w:rsidRPr="00050B40">
        <w:rPr>
          <w:color w:val="000000" w:themeColor="text1"/>
          <w:sz w:val="27"/>
          <w:szCs w:val="27"/>
        </w:rPr>
        <w:t>редседател</w:t>
      </w:r>
      <w:r w:rsidRPr="00050B40">
        <w:rPr>
          <w:color w:val="000000" w:themeColor="text1"/>
          <w:sz w:val="27"/>
          <w:szCs w:val="27"/>
        </w:rPr>
        <w:t>я</w:t>
      </w:r>
      <w:r w:rsidR="00A360E0" w:rsidRPr="00050B40">
        <w:rPr>
          <w:color w:val="000000" w:themeColor="text1"/>
          <w:sz w:val="27"/>
          <w:szCs w:val="27"/>
        </w:rPr>
        <w:t xml:space="preserve"> комиссии представить </w:t>
      </w:r>
      <w:r w:rsidR="00047EFE" w:rsidRPr="00050B40">
        <w:rPr>
          <w:color w:val="000000" w:themeColor="text1"/>
          <w:sz w:val="27"/>
          <w:szCs w:val="27"/>
        </w:rPr>
        <w:t>главе</w:t>
      </w:r>
      <w:r w:rsidR="00A360E0" w:rsidRPr="00050B40">
        <w:rPr>
          <w:color w:val="000000" w:themeColor="text1"/>
          <w:sz w:val="27"/>
          <w:szCs w:val="27"/>
        </w:rPr>
        <w:t xml:space="preserve"> городского округа Красногорск Московской области заключение по результатам публичных слушаний.</w:t>
      </w:r>
    </w:p>
    <w:p w:rsidR="00050B40" w:rsidRDefault="00050B40" w:rsidP="00050B4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Временно исполняющий </w:t>
      </w:r>
    </w:p>
    <w:p w:rsidR="00050B40" w:rsidRDefault="00050B40" w:rsidP="00050B40">
      <w:pPr>
        <w:jc w:val="both"/>
        <w:rPr>
          <w:sz w:val="27"/>
          <w:szCs w:val="27"/>
        </w:rPr>
      </w:pPr>
      <w:r>
        <w:rPr>
          <w:sz w:val="27"/>
          <w:szCs w:val="27"/>
        </w:rPr>
        <w:t>полномочия главы</w:t>
      </w:r>
      <w:r w:rsidR="00047EFE" w:rsidRPr="00050B40">
        <w:rPr>
          <w:sz w:val="27"/>
          <w:szCs w:val="27"/>
        </w:rPr>
        <w:t xml:space="preserve"> </w:t>
      </w:r>
      <w:r w:rsidR="00A360E0" w:rsidRPr="00050B40">
        <w:rPr>
          <w:sz w:val="27"/>
          <w:szCs w:val="27"/>
        </w:rPr>
        <w:t>го</w:t>
      </w:r>
      <w:r w:rsidR="00047EFE" w:rsidRPr="00050B40">
        <w:rPr>
          <w:sz w:val="27"/>
          <w:szCs w:val="27"/>
        </w:rPr>
        <w:t xml:space="preserve">родского </w:t>
      </w:r>
    </w:p>
    <w:p w:rsidR="00A360E0" w:rsidRPr="00050B40" w:rsidRDefault="00047EFE" w:rsidP="00476744">
      <w:pPr>
        <w:spacing w:after="120"/>
        <w:jc w:val="both"/>
        <w:rPr>
          <w:sz w:val="27"/>
          <w:szCs w:val="27"/>
        </w:rPr>
      </w:pPr>
      <w:r w:rsidRPr="00050B40">
        <w:rPr>
          <w:sz w:val="27"/>
          <w:szCs w:val="27"/>
        </w:rPr>
        <w:t xml:space="preserve">округа </w:t>
      </w:r>
      <w:r w:rsidR="005A6C49" w:rsidRPr="00050B40">
        <w:rPr>
          <w:sz w:val="27"/>
          <w:szCs w:val="27"/>
        </w:rPr>
        <w:t>Красногорск</w:t>
      </w:r>
      <w:r w:rsidR="005A6C49" w:rsidRPr="00050B40">
        <w:rPr>
          <w:sz w:val="27"/>
          <w:szCs w:val="27"/>
        </w:rPr>
        <w:tab/>
      </w:r>
      <w:r w:rsidR="005A6C49" w:rsidRPr="00050B40">
        <w:rPr>
          <w:sz w:val="27"/>
          <w:szCs w:val="27"/>
        </w:rPr>
        <w:tab/>
      </w:r>
      <w:proofErr w:type="gramStart"/>
      <w:r w:rsidR="005A6C49" w:rsidRPr="00050B40">
        <w:rPr>
          <w:sz w:val="27"/>
          <w:szCs w:val="27"/>
        </w:rPr>
        <w:tab/>
        <w:t xml:space="preserve">  </w:t>
      </w:r>
      <w:r w:rsidR="005A6C49" w:rsidRPr="00050B40">
        <w:rPr>
          <w:sz w:val="27"/>
          <w:szCs w:val="27"/>
        </w:rPr>
        <w:tab/>
      </w:r>
      <w:proofErr w:type="gramEnd"/>
      <w:r w:rsidR="00050B40">
        <w:rPr>
          <w:sz w:val="27"/>
          <w:szCs w:val="27"/>
        </w:rPr>
        <w:tab/>
      </w:r>
      <w:r w:rsidR="00050B40">
        <w:rPr>
          <w:sz w:val="27"/>
          <w:szCs w:val="27"/>
        </w:rPr>
        <w:tab/>
      </w:r>
      <w:r w:rsidR="00050B40">
        <w:rPr>
          <w:sz w:val="27"/>
          <w:szCs w:val="27"/>
        </w:rPr>
        <w:tab/>
        <w:t xml:space="preserve">Э.А. </w:t>
      </w:r>
      <w:proofErr w:type="spellStart"/>
      <w:r w:rsidR="00050B40">
        <w:rPr>
          <w:sz w:val="27"/>
          <w:szCs w:val="27"/>
        </w:rPr>
        <w:t>Хаймурзина</w:t>
      </w:r>
      <w:proofErr w:type="spellEnd"/>
    </w:p>
    <w:p w:rsidR="00476744" w:rsidRPr="00050B40" w:rsidRDefault="00476744" w:rsidP="00476744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Верно: </w:t>
      </w:r>
    </w:p>
    <w:p w:rsidR="00476744" w:rsidRDefault="00476744" w:rsidP="00476744">
      <w:pPr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начальника управления делами</w:t>
      </w:r>
    </w:p>
    <w:p w:rsidR="00476744" w:rsidRDefault="00476744" w:rsidP="00476744">
      <w:pPr>
        <w:spacing w:after="300"/>
        <w:jc w:val="both"/>
        <w:rPr>
          <w:sz w:val="27"/>
          <w:szCs w:val="27"/>
        </w:rPr>
      </w:pPr>
      <w:r>
        <w:rPr>
          <w:sz w:val="27"/>
          <w:szCs w:val="27"/>
        </w:rPr>
        <w:t>- начальник общего отдела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Л.В. </w:t>
      </w:r>
      <w:proofErr w:type="spellStart"/>
      <w:r>
        <w:rPr>
          <w:sz w:val="27"/>
          <w:szCs w:val="27"/>
        </w:rPr>
        <w:t>Пшонкина</w:t>
      </w:r>
      <w:proofErr w:type="spellEnd"/>
    </w:p>
    <w:p w:rsidR="00476744" w:rsidRPr="00050B40" w:rsidRDefault="00476744" w:rsidP="00476744">
      <w:pPr>
        <w:jc w:val="both"/>
        <w:rPr>
          <w:sz w:val="27"/>
          <w:szCs w:val="27"/>
        </w:rPr>
      </w:pPr>
      <w:r w:rsidRPr="00050B40">
        <w:rPr>
          <w:sz w:val="27"/>
          <w:szCs w:val="27"/>
        </w:rPr>
        <w:t xml:space="preserve">Исполнитель: </w:t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  <w:t xml:space="preserve"> А.С. Тихонов</w:t>
      </w:r>
    </w:p>
    <w:p w:rsidR="00476744" w:rsidRPr="00050B40" w:rsidRDefault="00476744" w:rsidP="0043523F">
      <w:pPr>
        <w:jc w:val="both"/>
        <w:rPr>
          <w:rFonts w:eastAsia="Calibri"/>
          <w:sz w:val="27"/>
          <w:szCs w:val="27"/>
        </w:rPr>
      </w:pPr>
      <w:r w:rsidRPr="00050B40">
        <w:rPr>
          <w:sz w:val="27"/>
          <w:szCs w:val="27"/>
        </w:rPr>
        <w:t xml:space="preserve">Разослано: в дело, </w:t>
      </w:r>
      <w:proofErr w:type="spellStart"/>
      <w:r>
        <w:rPr>
          <w:sz w:val="27"/>
          <w:szCs w:val="27"/>
        </w:rPr>
        <w:t>Тельбухову</w:t>
      </w:r>
      <w:proofErr w:type="spellEnd"/>
      <w:r>
        <w:rPr>
          <w:sz w:val="27"/>
          <w:szCs w:val="27"/>
        </w:rPr>
        <w:t xml:space="preserve"> И.А., </w:t>
      </w:r>
      <w:r w:rsidRPr="00050B40">
        <w:rPr>
          <w:rFonts w:eastAsia="Calibri"/>
          <w:sz w:val="27"/>
          <w:szCs w:val="27"/>
        </w:rPr>
        <w:t xml:space="preserve">Волосевичу В.В., </w:t>
      </w:r>
      <w:r>
        <w:rPr>
          <w:rFonts w:eastAsia="Calibri"/>
          <w:sz w:val="27"/>
          <w:szCs w:val="27"/>
        </w:rPr>
        <w:t xml:space="preserve">Рослякову Р.А., </w:t>
      </w:r>
      <w:proofErr w:type="spellStart"/>
      <w:r>
        <w:rPr>
          <w:rFonts w:eastAsia="Calibri"/>
          <w:sz w:val="27"/>
          <w:szCs w:val="27"/>
        </w:rPr>
        <w:t>Хлипунову</w:t>
      </w:r>
      <w:proofErr w:type="spellEnd"/>
      <w:r>
        <w:rPr>
          <w:rFonts w:eastAsia="Calibri"/>
          <w:sz w:val="27"/>
          <w:szCs w:val="27"/>
        </w:rPr>
        <w:t xml:space="preserve"> Н.Б., </w:t>
      </w:r>
      <w:proofErr w:type="spellStart"/>
      <w:r>
        <w:rPr>
          <w:rFonts w:eastAsia="Calibri"/>
          <w:sz w:val="27"/>
          <w:szCs w:val="27"/>
        </w:rPr>
        <w:t>Киян</w:t>
      </w:r>
      <w:proofErr w:type="spellEnd"/>
      <w:r>
        <w:rPr>
          <w:rFonts w:eastAsia="Calibri"/>
          <w:sz w:val="27"/>
          <w:szCs w:val="27"/>
        </w:rPr>
        <w:t xml:space="preserve"> М.В., </w:t>
      </w:r>
      <w:r w:rsidRPr="00050B40">
        <w:rPr>
          <w:rFonts w:eastAsia="Calibri"/>
          <w:sz w:val="27"/>
          <w:szCs w:val="27"/>
        </w:rPr>
        <w:t xml:space="preserve">Леонову В.В., </w:t>
      </w:r>
      <w:r>
        <w:rPr>
          <w:rFonts w:eastAsia="Calibri"/>
          <w:sz w:val="27"/>
          <w:szCs w:val="27"/>
        </w:rPr>
        <w:t xml:space="preserve">Левченко В.И., </w:t>
      </w:r>
      <w:proofErr w:type="spellStart"/>
      <w:r>
        <w:rPr>
          <w:rFonts w:eastAsia="Calibri"/>
          <w:sz w:val="27"/>
          <w:szCs w:val="27"/>
        </w:rPr>
        <w:t>Пигареву</w:t>
      </w:r>
      <w:proofErr w:type="spellEnd"/>
      <w:r>
        <w:rPr>
          <w:rFonts w:eastAsia="Calibri"/>
          <w:sz w:val="27"/>
          <w:szCs w:val="27"/>
        </w:rPr>
        <w:t xml:space="preserve"> С.В., </w:t>
      </w:r>
      <w:r w:rsidRPr="00050B40">
        <w:rPr>
          <w:rFonts w:eastAsia="Calibri"/>
          <w:sz w:val="27"/>
          <w:szCs w:val="27"/>
        </w:rPr>
        <w:t xml:space="preserve">Шмидт Н.Н., Кириенко Ю.П., Тихонову А.С., Новикову И.В., </w:t>
      </w:r>
      <w:proofErr w:type="spellStart"/>
      <w:r w:rsidRPr="00050B40">
        <w:rPr>
          <w:rFonts w:eastAsia="Calibri"/>
          <w:sz w:val="27"/>
          <w:szCs w:val="27"/>
        </w:rPr>
        <w:t>Бицуеву</w:t>
      </w:r>
      <w:proofErr w:type="spellEnd"/>
      <w:r w:rsidRPr="00050B40">
        <w:rPr>
          <w:rFonts w:eastAsia="Calibri"/>
          <w:sz w:val="27"/>
          <w:szCs w:val="27"/>
        </w:rPr>
        <w:t xml:space="preserve"> В.Г., Жукову Н.Н., </w:t>
      </w:r>
      <w:proofErr w:type="spellStart"/>
      <w:r w:rsidRPr="00050B40">
        <w:rPr>
          <w:rFonts w:eastAsia="Calibri"/>
          <w:sz w:val="27"/>
          <w:szCs w:val="27"/>
        </w:rPr>
        <w:t>Зеленову</w:t>
      </w:r>
      <w:proofErr w:type="spellEnd"/>
      <w:r w:rsidRPr="00050B40">
        <w:rPr>
          <w:rFonts w:eastAsia="Calibri"/>
          <w:sz w:val="27"/>
          <w:szCs w:val="27"/>
        </w:rPr>
        <w:t xml:space="preserve"> А.Ю., Администрация городского округа Красногорск</w:t>
      </w:r>
    </w:p>
    <w:p w:rsidR="00476744" w:rsidRDefault="00050B40" w:rsidP="00A360E0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</w:t>
      </w:r>
    </w:p>
    <w:p w:rsidR="00050B40" w:rsidRPr="00050B40" w:rsidRDefault="00050B40" w:rsidP="00A360E0">
      <w:pPr>
        <w:jc w:val="both"/>
        <w:rPr>
          <w:sz w:val="27"/>
          <w:szCs w:val="27"/>
        </w:rPr>
      </w:pPr>
      <w:r>
        <w:rPr>
          <w:sz w:val="27"/>
          <w:szCs w:val="27"/>
        </w:rPr>
        <w:t>Приложение к бланку № 004172</w:t>
      </w:r>
    </w:p>
    <w:p w:rsidR="0043523F" w:rsidRDefault="0043523F" w:rsidP="00A360E0">
      <w:pPr>
        <w:jc w:val="both"/>
        <w:rPr>
          <w:sz w:val="27"/>
          <w:szCs w:val="27"/>
        </w:rPr>
      </w:pPr>
    </w:p>
    <w:p w:rsidR="0043523F" w:rsidRDefault="0043523F" w:rsidP="00A360E0">
      <w:pPr>
        <w:jc w:val="both"/>
        <w:rPr>
          <w:sz w:val="27"/>
          <w:szCs w:val="27"/>
        </w:rPr>
      </w:pPr>
    </w:p>
    <w:p w:rsidR="00A360E0" w:rsidRPr="00050B40" w:rsidRDefault="00A360E0" w:rsidP="00A360E0">
      <w:pPr>
        <w:jc w:val="both"/>
        <w:rPr>
          <w:sz w:val="27"/>
          <w:szCs w:val="27"/>
        </w:rPr>
      </w:pPr>
      <w:bookmarkStart w:id="0" w:name="_GoBack"/>
      <w:bookmarkEnd w:id="0"/>
      <w:r w:rsidRPr="00050B40">
        <w:rPr>
          <w:sz w:val="27"/>
          <w:szCs w:val="27"/>
        </w:rPr>
        <w:t xml:space="preserve">Исполнитель: </w:t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</w:r>
      <w:r w:rsidRPr="00050B40">
        <w:rPr>
          <w:sz w:val="27"/>
          <w:szCs w:val="27"/>
        </w:rPr>
        <w:tab/>
        <w:t xml:space="preserve"> А.С. Тихонов</w:t>
      </w:r>
    </w:p>
    <w:p w:rsidR="005A6C49" w:rsidRDefault="005A6C49" w:rsidP="00DE49EC">
      <w:pPr>
        <w:spacing w:after="120"/>
        <w:jc w:val="both"/>
        <w:rPr>
          <w:rFonts w:eastAsia="Calibri"/>
          <w:sz w:val="28"/>
          <w:szCs w:val="28"/>
        </w:rPr>
      </w:pPr>
    </w:p>
    <w:p w:rsidR="00050B40" w:rsidRDefault="00050B40" w:rsidP="00047EFE">
      <w:pPr>
        <w:ind w:firstLine="709"/>
        <w:jc w:val="center"/>
        <w:rPr>
          <w:spacing w:val="20"/>
          <w:sz w:val="26"/>
          <w:szCs w:val="26"/>
        </w:rPr>
      </w:pPr>
    </w:p>
    <w:p w:rsidR="00047EFE" w:rsidRPr="00050B40" w:rsidRDefault="00047EFE" w:rsidP="00047EFE">
      <w:pPr>
        <w:ind w:firstLine="709"/>
        <w:jc w:val="center"/>
        <w:rPr>
          <w:spacing w:val="20"/>
          <w:sz w:val="27"/>
          <w:szCs w:val="27"/>
        </w:rPr>
      </w:pPr>
      <w:r w:rsidRPr="00050B40">
        <w:rPr>
          <w:spacing w:val="20"/>
          <w:sz w:val="27"/>
          <w:szCs w:val="27"/>
        </w:rPr>
        <w:t>СОГЛАСОВАНИЯ</w:t>
      </w:r>
    </w:p>
    <w:p w:rsidR="005A6C49" w:rsidRPr="00050B40" w:rsidRDefault="005A6C49" w:rsidP="00047EFE">
      <w:pPr>
        <w:ind w:firstLine="709"/>
        <w:jc w:val="center"/>
        <w:rPr>
          <w:spacing w:val="20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963"/>
        <w:gridCol w:w="1978"/>
      </w:tblGrid>
      <w:tr w:rsidR="00047EFE" w:rsidRPr="00050B40" w:rsidTr="00050B40">
        <w:tc>
          <w:tcPr>
            <w:tcW w:w="1218" w:type="dxa"/>
          </w:tcPr>
          <w:p w:rsidR="00047EFE" w:rsidRPr="00050B40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</w:tc>
        <w:tc>
          <w:tcPr>
            <w:tcW w:w="3185" w:type="dxa"/>
          </w:tcPr>
          <w:p w:rsidR="00047EFE" w:rsidRPr="00050B40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Суть возражений, замечаний, предложений</w:t>
            </w:r>
          </w:p>
        </w:tc>
        <w:tc>
          <w:tcPr>
            <w:tcW w:w="2963" w:type="dxa"/>
          </w:tcPr>
          <w:p w:rsidR="00047EFE" w:rsidRPr="00050B40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Ф.И.О. должность</w:t>
            </w:r>
          </w:p>
        </w:tc>
        <w:tc>
          <w:tcPr>
            <w:tcW w:w="1978" w:type="dxa"/>
          </w:tcPr>
          <w:p w:rsidR="00047EFE" w:rsidRPr="00050B40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Личная подпись</w:t>
            </w:r>
          </w:p>
        </w:tc>
      </w:tr>
      <w:tr w:rsidR="00267A3D" w:rsidRPr="00050B40" w:rsidTr="00050B40">
        <w:tc>
          <w:tcPr>
            <w:tcW w:w="1218" w:type="dxa"/>
          </w:tcPr>
          <w:p w:rsidR="00267A3D" w:rsidRPr="00050B40" w:rsidRDefault="00267A3D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67A3D" w:rsidRPr="00050B40" w:rsidRDefault="00267A3D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267A3D" w:rsidRPr="00050B40" w:rsidRDefault="00267A3D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267A3D" w:rsidRPr="00050B40" w:rsidRDefault="00050B40" w:rsidP="00050B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Росляков Р.А. – начальник отдела</w:t>
            </w:r>
          </w:p>
        </w:tc>
        <w:tc>
          <w:tcPr>
            <w:tcW w:w="1978" w:type="dxa"/>
          </w:tcPr>
          <w:p w:rsidR="00267A3D" w:rsidRPr="00050B40" w:rsidRDefault="00267A3D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47EFE" w:rsidRPr="00050B40" w:rsidTr="00050B40">
        <w:tc>
          <w:tcPr>
            <w:tcW w:w="1218" w:type="dxa"/>
          </w:tcPr>
          <w:p w:rsidR="00047EFE" w:rsidRPr="00050B40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47EFE" w:rsidRPr="00050B40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047EFE" w:rsidRPr="00050B40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047EFE" w:rsidRPr="00050B40" w:rsidRDefault="00050B40" w:rsidP="00050B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Киян</w:t>
            </w:r>
            <w:proofErr w:type="spellEnd"/>
            <w:r w:rsidRPr="00050B40">
              <w:rPr>
                <w:rFonts w:ascii="Times New Roman" w:hAnsi="Times New Roman" w:cs="Times New Roman"/>
                <w:sz w:val="27"/>
                <w:szCs w:val="27"/>
              </w:rPr>
              <w:t xml:space="preserve"> М.В.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– начальник управления </w:t>
            </w:r>
          </w:p>
        </w:tc>
        <w:tc>
          <w:tcPr>
            <w:tcW w:w="1978" w:type="dxa"/>
          </w:tcPr>
          <w:p w:rsidR="00047EFE" w:rsidRPr="00050B40" w:rsidRDefault="00047EFE" w:rsidP="00CF4F1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B40" w:rsidRPr="00050B40" w:rsidTr="00050B40">
        <w:tc>
          <w:tcPr>
            <w:tcW w:w="121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050B40" w:rsidRPr="00050B40" w:rsidRDefault="00050B40" w:rsidP="00050B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Тельбухов</w:t>
            </w:r>
            <w:proofErr w:type="spellEnd"/>
            <w:r w:rsidRPr="00050B40">
              <w:rPr>
                <w:rFonts w:ascii="Times New Roman" w:hAnsi="Times New Roman" w:cs="Times New Roman"/>
                <w:sz w:val="27"/>
                <w:szCs w:val="27"/>
              </w:rPr>
              <w:t xml:space="preserve"> И.А.  – заместитель главы администрации</w:t>
            </w:r>
          </w:p>
        </w:tc>
        <w:tc>
          <w:tcPr>
            <w:tcW w:w="197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B40" w:rsidRPr="00050B40" w:rsidTr="00050B40">
        <w:tc>
          <w:tcPr>
            <w:tcW w:w="121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050B40" w:rsidRPr="00050B40" w:rsidRDefault="00050B40" w:rsidP="00050B4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50B40">
              <w:rPr>
                <w:rFonts w:ascii="Times New Roman" w:hAnsi="Times New Roman" w:cs="Times New Roman"/>
                <w:sz w:val="27"/>
                <w:szCs w:val="27"/>
              </w:rPr>
              <w:t>Волосевич В.В. – заместитель главы администрации</w:t>
            </w:r>
          </w:p>
        </w:tc>
        <w:tc>
          <w:tcPr>
            <w:tcW w:w="197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B40" w:rsidRPr="00050B40" w:rsidTr="00050B40">
        <w:tc>
          <w:tcPr>
            <w:tcW w:w="121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B40" w:rsidRPr="00050B40" w:rsidTr="00050B40">
        <w:tc>
          <w:tcPr>
            <w:tcW w:w="121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50B40" w:rsidRPr="00050B40" w:rsidTr="00050B40">
        <w:tc>
          <w:tcPr>
            <w:tcW w:w="121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85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63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8" w:type="dxa"/>
          </w:tcPr>
          <w:p w:rsidR="00050B40" w:rsidRPr="00050B40" w:rsidRDefault="00050B40" w:rsidP="00050B4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50B40" w:rsidRPr="00050B40" w:rsidRDefault="00050B40" w:rsidP="00050B40">
      <w:pPr>
        <w:spacing w:after="120"/>
        <w:jc w:val="both"/>
        <w:rPr>
          <w:sz w:val="27"/>
          <w:szCs w:val="27"/>
        </w:rPr>
      </w:pPr>
    </w:p>
    <w:p w:rsidR="00050B40" w:rsidRPr="00050B40" w:rsidRDefault="00050B40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B45412" w:rsidRDefault="00B45412" w:rsidP="00050B40">
      <w:pPr>
        <w:spacing w:after="120"/>
        <w:jc w:val="both"/>
        <w:rPr>
          <w:sz w:val="27"/>
          <w:szCs w:val="27"/>
        </w:rPr>
      </w:pPr>
    </w:p>
    <w:p w:rsidR="00050B40" w:rsidRPr="00050B40" w:rsidRDefault="00050B40" w:rsidP="00050B40">
      <w:pPr>
        <w:jc w:val="both"/>
        <w:rPr>
          <w:sz w:val="27"/>
          <w:szCs w:val="27"/>
        </w:rPr>
      </w:pPr>
      <w:r w:rsidRPr="00050B40">
        <w:rPr>
          <w:sz w:val="27"/>
          <w:szCs w:val="27"/>
        </w:rPr>
        <w:t>Верно:</w:t>
      </w:r>
    </w:p>
    <w:p w:rsidR="00B62D7F" w:rsidRDefault="00B62D7F" w:rsidP="00050B40">
      <w:pPr>
        <w:jc w:val="both"/>
        <w:rPr>
          <w:sz w:val="27"/>
          <w:szCs w:val="27"/>
        </w:rPr>
      </w:pPr>
      <w:r>
        <w:rPr>
          <w:sz w:val="27"/>
          <w:szCs w:val="27"/>
        </w:rPr>
        <w:t>Старший инспектор</w:t>
      </w:r>
      <w:r w:rsidR="00050B40" w:rsidRPr="00050B40">
        <w:rPr>
          <w:sz w:val="27"/>
          <w:szCs w:val="27"/>
        </w:rPr>
        <w:t xml:space="preserve"> общего отдела</w:t>
      </w:r>
    </w:p>
    <w:p w:rsidR="00050B40" w:rsidRPr="00050B40" w:rsidRDefault="00B62D7F" w:rsidP="00050B40">
      <w:pPr>
        <w:jc w:val="both"/>
        <w:rPr>
          <w:sz w:val="27"/>
          <w:szCs w:val="27"/>
        </w:rPr>
      </w:pPr>
      <w:r>
        <w:rPr>
          <w:sz w:val="27"/>
          <w:szCs w:val="27"/>
        </w:rPr>
        <w:t>управления делами</w:t>
      </w:r>
      <w:r w:rsidR="00050B40" w:rsidRPr="00050B40">
        <w:rPr>
          <w:sz w:val="27"/>
          <w:szCs w:val="27"/>
        </w:rPr>
        <w:tab/>
      </w:r>
      <w:r w:rsidR="00050B40" w:rsidRPr="00050B40">
        <w:rPr>
          <w:sz w:val="27"/>
          <w:szCs w:val="27"/>
        </w:rPr>
        <w:tab/>
      </w:r>
      <w:r w:rsidR="00050B40" w:rsidRPr="00050B40">
        <w:rPr>
          <w:sz w:val="27"/>
          <w:szCs w:val="27"/>
        </w:rPr>
        <w:tab/>
      </w:r>
      <w:r w:rsidR="00050B40" w:rsidRPr="00050B40">
        <w:rPr>
          <w:sz w:val="27"/>
          <w:szCs w:val="27"/>
        </w:rPr>
        <w:tab/>
      </w:r>
      <w:r w:rsidR="00050B40" w:rsidRPr="00050B40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Ю.Г. Никифорова</w:t>
      </w:r>
    </w:p>
    <w:p w:rsidR="00047EFE" w:rsidRPr="004F3D67" w:rsidRDefault="00047EFE" w:rsidP="004F3D67">
      <w:pPr>
        <w:ind w:firstLine="709"/>
        <w:jc w:val="center"/>
        <w:rPr>
          <w:spacing w:val="20"/>
          <w:sz w:val="26"/>
          <w:szCs w:val="26"/>
        </w:rPr>
      </w:pPr>
    </w:p>
    <w:sectPr w:rsidR="00047EFE" w:rsidRPr="004F3D67" w:rsidSect="002147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06CCF"/>
    <w:rsid w:val="0001119E"/>
    <w:rsid w:val="00011D95"/>
    <w:rsid w:val="0002251C"/>
    <w:rsid w:val="00024068"/>
    <w:rsid w:val="000252B7"/>
    <w:rsid w:val="00031F2E"/>
    <w:rsid w:val="00047EFE"/>
    <w:rsid w:val="00050B40"/>
    <w:rsid w:val="0005205A"/>
    <w:rsid w:val="00054E09"/>
    <w:rsid w:val="00057A33"/>
    <w:rsid w:val="000617FE"/>
    <w:rsid w:val="00061F75"/>
    <w:rsid w:val="000873D5"/>
    <w:rsid w:val="000A3DB8"/>
    <w:rsid w:val="000B3013"/>
    <w:rsid w:val="000B3CC7"/>
    <w:rsid w:val="000C3D45"/>
    <w:rsid w:val="000C7FAC"/>
    <w:rsid w:val="000E069E"/>
    <w:rsid w:val="000E0EF0"/>
    <w:rsid w:val="000E136F"/>
    <w:rsid w:val="00105A63"/>
    <w:rsid w:val="0011175A"/>
    <w:rsid w:val="00123813"/>
    <w:rsid w:val="001449D7"/>
    <w:rsid w:val="00160815"/>
    <w:rsid w:val="0016774F"/>
    <w:rsid w:val="0017218C"/>
    <w:rsid w:val="00180A0E"/>
    <w:rsid w:val="00181E3B"/>
    <w:rsid w:val="00193949"/>
    <w:rsid w:val="001B2B38"/>
    <w:rsid w:val="001C49E9"/>
    <w:rsid w:val="001D214F"/>
    <w:rsid w:val="001E1BC1"/>
    <w:rsid w:val="001E3ACA"/>
    <w:rsid w:val="002051ED"/>
    <w:rsid w:val="002103D9"/>
    <w:rsid w:val="00211A30"/>
    <w:rsid w:val="0021476D"/>
    <w:rsid w:val="002157F8"/>
    <w:rsid w:val="00222DEE"/>
    <w:rsid w:val="00226080"/>
    <w:rsid w:val="00233AA1"/>
    <w:rsid w:val="00251572"/>
    <w:rsid w:val="002538B7"/>
    <w:rsid w:val="00255D0E"/>
    <w:rsid w:val="00267A3D"/>
    <w:rsid w:val="0029454A"/>
    <w:rsid w:val="00295E80"/>
    <w:rsid w:val="002968F1"/>
    <w:rsid w:val="002A3D09"/>
    <w:rsid w:val="002C4A46"/>
    <w:rsid w:val="002D4E41"/>
    <w:rsid w:val="002D5965"/>
    <w:rsid w:val="002E0242"/>
    <w:rsid w:val="002E36D6"/>
    <w:rsid w:val="002E763B"/>
    <w:rsid w:val="003052D2"/>
    <w:rsid w:val="00306398"/>
    <w:rsid w:val="00313075"/>
    <w:rsid w:val="00320CD9"/>
    <w:rsid w:val="00321041"/>
    <w:rsid w:val="00327A76"/>
    <w:rsid w:val="00332970"/>
    <w:rsid w:val="00333F4C"/>
    <w:rsid w:val="00335844"/>
    <w:rsid w:val="00373E77"/>
    <w:rsid w:val="00385A3E"/>
    <w:rsid w:val="003929E4"/>
    <w:rsid w:val="0039583C"/>
    <w:rsid w:val="00396B65"/>
    <w:rsid w:val="003D7F2F"/>
    <w:rsid w:val="003F1D14"/>
    <w:rsid w:val="003F6001"/>
    <w:rsid w:val="003F617F"/>
    <w:rsid w:val="00402C18"/>
    <w:rsid w:val="00420393"/>
    <w:rsid w:val="00424802"/>
    <w:rsid w:val="004323B9"/>
    <w:rsid w:val="004337F6"/>
    <w:rsid w:val="00433B57"/>
    <w:rsid w:val="0043523F"/>
    <w:rsid w:val="004455DB"/>
    <w:rsid w:val="0046550B"/>
    <w:rsid w:val="00472BA5"/>
    <w:rsid w:val="00474623"/>
    <w:rsid w:val="00476744"/>
    <w:rsid w:val="00485302"/>
    <w:rsid w:val="00496474"/>
    <w:rsid w:val="004B6EDF"/>
    <w:rsid w:val="004C2DD9"/>
    <w:rsid w:val="004E4B3E"/>
    <w:rsid w:val="004F2F61"/>
    <w:rsid w:val="004F3D67"/>
    <w:rsid w:val="004F52A3"/>
    <w:rsid w:val="00503BDD"/>
    <w:rsid w:val="00504192"/>
    <w:rsid w:val="00513FCC"/>
    <w:rsid w:val="00521C4F"/>
    <w:rsid w:val="00527BB3"/>
    <w:rsid w:val="0053099A"/>
    <w:rsid w:val="0054505E"/>
    <w:rsid w:val="0055522F"/>
    <w:rsid w:val="00557D49"/>
    <w:rsid w:val="00561C7C"/>
    <w:rsid w:val="00581BB0"/>
    <w:rsid w:val="005A6C49"/>
    <w:rsid w:val="005B16BB"/>
    <w:rsid w:val="005B2764"/>
    <w:rsid w:val="005B6F05"/>
    <w:rsid w:val="005D5257"/>
    <w:rsid w:val="005D79C5"/>
    <w:rsid w:val="005F542A"/>
    <w:rsid w:val="005F7B56"/>
    <w:rsid w:val="006105DC"/>
    <w:rsid w:val="006113A8"/>
    <w:rsid w:val="0062200E"/>
    <w:rsid w:val="006245D5"/>
    <w:rsid w:val="00632895"/>
    <w:rsid w:val="00640CA9"/>
    <w:rsid w:val="00645FAD"/>
    <w:rsid w:val="0065693C"/>
    <w:rsid w:val="0069515C"/>
    <w:rsid w:val="006A7FC4"/>
    <w:rsid w:val="006D2DC4"/>
    <w:rsid w:val="006E2F6A"/>
    <w:rsid w:val="0071423E"/>
    <w:rsid w:val="007364CF"/>
    <w:rsid w:val="007622F1"/>
    <w:rsid w:val="007651BB"/>
    <w:rsid w:val="00772780"/>
    <w:rsid w:val="007A0068"/>
    <w:rsid w:val="007B1307"/>
    <w:rsid w:val="007B4B09"/>
    <w:rsid w:val="007E0344"/>
    <w:rsid w:val="007E070E"/>
    <w:rsid w:val="007E6F0C"/>
    <w:rsid w:val="007F058B"/>
    <w:rsid w:val="0080308F"/>
    <w:rsid w:val="00807A40"/>
    <w:rsid w:val="008106A9"/>
    <w:rsid w:val="0085232F"/>
    <w:rsid w:val="0088486A"/>
    <w:rsid w:val="00884DDB"/>
    <w:rsid w:val="008A17BA"/>
    <w:rsid w:val="008B0EAA"/>
    <w:rsid w:val="008B34B7"/>
    <w:rsid w:val="008D0BDA"/>
    <w:rsid w:val="008D57FE"/>
    <w:rsid w:val="008D5989"/>
    <w:rsid w:val="00906DA6"/>
    <w:rsid w:val="0090766F"/>
    <w:rsid w:val="009131B3"/>
    <w:rsid w:val="00932557"/>
    <w:rsid w:val="00937399"/>
    <w:rsid w:val="00937EF6"/>
    <w:rsid w:val="009449F8"/>
    <w:rsid w:val="009510B8"/>
    <w:rsid w:val="009566B1"/>
    <w:rsid w:val="00960075"/>
    <w:rsid w:val="009766D5"/>
    <w:rsid w:val="00983511"/>
    <w:rsid w:val="009857C5"/>
    <w:rsid w:val="009916BB"/>
    <w:rsid w:val="009942C2"/>
    <w:rsid w:val="00997B3A"/>
    <w:rsid w:val="009A499F"/>
    <w:rsid w:val="009B3AD8"/>
    <w:rsid w:val="009C02A7"/>
    <w:rsid w:val="009D7025"/>
    <w:rsid w:val="00A03463"/>
    <w:rsid w:val="00A12E58"/>
    <w:rsid w:val="00A316CB"/>
    <w:rsid w:val="00A35BA0"/>
    <w:rsid w:val="00A360E0"/>
    <w:rsid w:val="00A5073A"/>
    <w:rsid w:val="00A52554"/>
    <w:rsid w:val="00A6402F"/>
    <w:rsid w:val="00A70079"/>
    <w:rsid w:val="00A736A9"/>
    <w:rsid w:val="00A84F4D"/>
    <w:rsid w:val="00A9117C"/>
    <w:rsid w:val="00AB6AF7"/>
    <w:rsid w:val="00AC70C7"/>
    <w:rsid w:val="00AD34FE"/>
    <w:rsid w:val="00AD4CB0"/>
    <w:rsid w:val="00AD6EDB"/>
    <w:rsid w:val="00B0074D"/>
    <w:rsid w:val="00B1779F"/>
    <w:rsid w:val="00B35324"/>
    <w:rsid w:val="00B36AC2"/>
    <w:rsid w:val="00B45412"/>
    <w:rsid w:val="00B553FA"/>
    <w:rsid w:val="00B559E8"/>
    <w:rsid w:val="00B56411"/>
    <w:rsid w:val="00B62D7F"/>
    <w:rsid w:val="00B84092"/>
    <w:rsid w:val="00BA6F9B"/>
    <w:rsid w:val="00BB4399"/>
    <w:rsid w:val="00BB59E2"/>
    <w:rsid w:val="00BC1B17"/>
    <w:rsid w:val="00BC695A"/>
    <w:rsid w:val="00C06533"/>
    <w:rsid w:val="00C2577A"/>
    <w:rsid w:val="00C315E8"/>
    <w:rsid w:val="00C52D86"/>
    <w:rsid w:val="00C56564"/>
    <w:rsid w:val="00C57F7E"/>
    <w:rsid w:val="00C67E55"/>
    <w:rsid w:val="00C70B2C"/>
    <w:rsid w:val="00C824B6"/>
    <w:rsid w:val="00C83FE6"/>
    <w:rsid w:val="00C97BB8"/>
    <w:rsid w:val="00CA2286"/>
    <w:rsid w:val="00CD28C9"/>
    <w:rsid w:val="00CE21AD"/>
    <w:rsid w:val="00CF22FF"/>
    <w:rsid w:val="00CF4CDE"/>
    <w:rsid w:val="00D141F7"/>
    <w:rsid w:val="00D2081F"/>
    <w:rsid w:val="00D314D4"/>
    <w:rsid w:val="00D43C19"/>
    <w:rsid w:val="00D46330"/>
    <w:rsid w:val="00D72699"/>
    <w:rsid w:val="00D772F9"/>
    <w:rsid w:val="00D86A55"/>
    <w:rsid w:val="00D93B1A"/>
    <w:rsid w:val="00DA1CCB"/>
    <w:rsid w:val="00DC2C4F"/>
    <w:rsid w:val="00DC4D55"/>
    <w:rsid w:val="00DE2A8B"/>
    <w:rsid w:val="00DE49EC"/>
    <w:rsid w:val="00DE7869"/>
    <w:rsid w:val="00DF206A"/>
    <w:rsid w:val="00E01EF7"/>
    <w:rsid w:val="00E153CC"/>
    <w:rsid w:val="00E156C3"/>
    <w:rsid w:val="00E21CBF"/>
    <w:rsid w:val="00E268B3"/>
    <w:rsid w:val="00E46A60"/>
    <w:rsid w:val="00E76949"/>
    <w:rsid w:val="00E80A0C"/>
    <w:rsid w:val="00E832BC"/>
    <w:rsid w:val="00ED231C"/>
    <w:rsid w:val="00ED67E1"/>
    <w:rsid w:val="00EE2A65"/>
    <w:rsid w:val="00EE42AB"/>
    <w:rsid w:val="00EF0971"/>
    <w:rsid w:val="00EF46EA"/>
    <w:rsid w:val="00F05911"/>
    <w:rsid w:val="00F05FE2"/>
    <w:rsid w:val="00F06433"/>
    <w:rsid w:val="00F135D8"/>
    <w:rsid w:val="00F31D06"/>
    <w:rsid w:val="00F34819"/>
    <w:rsid w:val="00F4223C"/>
    <w:rsid w:val="00F504D6"/>
    <w:rsid w:val="00F62550"/>
    <w:rsid w:val="00F87B43"/>
    <w:rsid w:val="00FB750C"/>
    <w:rsid w:val="00FC0384"/>
    <w:rsid w:val="00FC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551EA8-1126-47A5-94DF-FC15151F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2E7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nhideWhenUsed/>
    <w:rsid w:val="00A360E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047EFE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47EF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18A3D-14F0-4CA9-B9B0-2946E36A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6</cp:revision>
  <cp:lastPrinted>2018-11-12T15:16:00Z</cp:lastPrinted>
  <dcterms:created xsi:type="dcterms:W3CDTF">2018-11-09T13:03:00Z</dcterms:created>
  <dcterms:modified xsi:type="dcterms:W3CDTF">2018-11-12T15:16:00Z</dcterms:modified>
</cp:coreProperties>
</file>