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827" w:type="dxa"/>
        <w:tblInd w:w="5954" w:type="dxa"/>
        <w:tblLook w:val="04A0" w:firstRow="1" w:lastRow="0" w:firstColumn="1" w:lastColumn="0" w:noHBand="0" w:noVBand="1"/>
      </w:tblPr>
      <w:tblGrid>
        <w:gridCol w:w="3827"/>
      </w:tblGrid>
      <w:tr w:rsidR="00993C48" w:rsidTr="008601FC">
        <w:tc>
          <w:tcPr>
            <w:tcW w:w="3827" w:type="dxa"/>
            <w:shd w:val="clear" w:color="auto" w:fill="auto"/>
          </w:tcPr>
          <w:p w:rsidR="00993C48" w:rsidRPr="00F61F1F" w:rsidRDefault="00993C48" w:rsidP="00F61F1F">
            <w:pPr>
              <w:spacing w:after="0" w:line="240" w:lineRule="auto"/>
              <w:ind w:right="-93"/>
              <w:jc w:val="center"/>
              <w:rPr>
                <w:rFonts w:ascii="Times New Roman" w:hAnsi="Times New Roman"/>
                <w:sz w:val="24"/>
                <w:szCs w:val="24"/>
              </w:rPr>
            </w:pPr>
            <w:r w:rsidRPr="00F61F1F">
              <w:rPr>
                <w:rFonts w:ascii="Times New Roman" w:hAnsi="Times New Roman"/>
                <w:sz w:val="24"/>
                <w:szCs w:val="24"/>
              </w:rPr>
              <w:t>Приложение</w:t>
            </w:r>
          </w:p>
          <w:p w:rsidR="00993C48" w:rsidRPr="00F61F1F" w:rsidRDefault="00993C48" w:rsidP="00F61F1F">
            <w:pPr>
              <w:spacing w:after="0" w:line="240" w:lineRule="auto"/>
              <w:ind w:right="-93"/>
              <w:jc w:val="center"/>
              <w:rPr>
                <w:rFonts w:ascii="Times New Roman" w:hAnsi="Times New Roman"/>
                <w:sz w:val="24"/>
                <w:szCs w:val="24"/>
              </w:rPr>
            </w:pPr>
            <w:r w:rsidRPr="00F61F1F">
              <w:rPr>
                <w:rFonts w:ascii="Times New Roman" w:hAnsi="Times New Roman"/>
                <w:sz w:val="24"/>
                <w:szCs w:val="24"/>
              </w:rPr>
              <w:t xml:space="preserve">к </w:t>
            </w:r>
            <w:r w:rsidR="008222E5">
              <w:rPr>
                <w:rFonts w:ascii="Times New Roman" w:hAnsi="Times New Roman"/>
                <w:sz w:val="24"/>
                <w:szCs w:val="24"/>
              </w:rPr>
              <w:t>постановле</w:t>
            </w:r>
            <w:r w:rsidR="00A10C0D" w:rsidRPr="00F61F1F">
              <w:rPr>
                <w:rFonts w:ascii="Times New Roman" w:hAnsi="Times New Roman"/>
                <w:sz w:val="24"/>
                <w:szCs w:val="24"/>
              </w:rPr>
              <w:t>нию</w:t>
            </w:r>
            <w:r w:rsidRPr="00F61F1F">
              <w:rPr>
                <w:rFonts w:ascii="Times New Roman" w:hAnsi="Times New Roman"/>
                <w:sz w:val="24"/>
                <w:szCs w:val="24"/>
              </w:rPr>
              <w:t xml:space="preserve"> администрации</w:t>
            </w:r>
          </w:p>
          <w:p w:rsidR="00ED6226" w:rsidRPr="00F61F1F" w:rsidRDefault="00FC637C" w:rsidP="00F61F1F">
            <w:pPr>
              <w:spacing w:after="0" w:line="240" w:lineRule="auto"/>
              <w:ind w:right="-93"/>
              <w:jc w:val="center"/>
              <w:rPr>
                <w:rFonts w:ascii="Times New Roman" w:hAnsi="Times New Roman"/>
                <w:sz w:val="24"/>
                <w:szCs w:val="24"/>
              </w:rPr>
            </w:pPr>
            <w:r w:rsidRPr="00F61F1F">
              <w:rPr>
                <w:rFonts w:ascii="Times New Roman" w:hAnsi="Times New Roman"/>
                <w:sz w:val="24"/>
                <w:szCs w:val="24"/>
              </w:rPr>
              <w:t>городского округа Красногорск</w:t>
            </w:r>
          </w:p>
          <w:p w:rsidR="00993C48" w:rsidRPr="006111BA" w:rsidRDefault="00993C48" w:rsidP="00FC0216">
            <w:pPr>
              <w:spacing w:after="0" w:line="240" w:lineRule="auto"/>
              <w:ind w:right="-93"/>
              <w:jc w:val="center"/>
              <w:rPr>
                <w:rFonts w:ascii="Times New Roman" w:hAnsi="Times New Roman"/>
              </w:rPr>
            </w:pPr>
            <w:proofErr w:type="gramStart"/>
            <w:r w:rsidRPr="00F61F1F">
              <w:rPr>
                <w:rFonts w:ascii="Times New Roman" w:hAnsi="Times New Roman"/>
                <w:sz w:val="24"/>
                <w:szCs w:val="24"/>
              </w:rPr>
              <w:t>от</w:t>
            </w:r>
            <w:proofErr w:type="gramEnd"/>
            <w:r w:rsidRPr="00F61F1F">
              <w:rPr>
                <w:rFonts w:ascii="Times New Roman" w:hAnsi="Times New Roman"/>
                <w:sz w:val="24"/>
                <w:szCs w:val="24"/>
              </w:rPr>
              <w:t xml:space="preserve"> </w:t>
            </w:r>
            <w:r w:rsidR="00FC0216" w:rsidRPr="00FC0216">
              <w:rPr>
                <w:rFonts w:ascii="Times New Roman" w:hAnsi="Times New Roman"/>
                <w:sz w:val="24"/>
                <w:szCs w:val="24"/>
                <w:u w:val="single"/>
              </w:rPr>
              <w:t>12.02.</w:t>
            </w:r>
            <w:r w:rsidR="00FC0216" w:rsidRPr="00FC0216">
              <w:rPr>
                <w:rFonts w:ascii="Times New Roman" w:hAnsi="Times New Roman"/>
                <w:sz w:val="24"/>
                <w:szCs w:val="24"/>
                <w:u w:val="single"/>
              </w:rPr>
              <w:t>2024</w:t>
            </w:r>
            <w:r w:rsidRPr="00F61F1F">
              <w:rPr>
                <w:rFonts w:ascii="Times New Roman" w:hAnsi="Times New Roman"/>
                <w:sz w:val="24"/>
                <w:szCs w:val="24"/>
              </w:rPr>
              <w:t xml:space="preserve"> № </w:t>
            </w:r>
            <w:r w:rsidR="00FC0216" w:rsidRPr="00FC0216">
              <w:rPr>
                <w:rFonts w:ascii="Times New Roman" w:hAnsi="Times New Roman"/>
                <w:sz w:val="24"/>
                <w:szCs w:val="24"/>
                <w:u w:val="single"/>
              </w:rPr>
              <w:t>352/2</w:t>
            </w:r>
          </w:p>
        </w:tc>
      </w:tr>
    </w:tbl>
    <w:p w:rsidR="004A649C" w:rsidRDefault="004A649C" w:rsidP="00F61F1F">
      <w:pPr>
        <w:spacing w:after="0" w:line="240" w:lineRule="auto"/>
        <w:ind w:right="-93"/>
        <w:jc w:val="center"/>
        <w:rPr>
          <w:rFonts w:ascii="Times New Roman" w:hAnsi="Times New Roman"/>
          <w:sz w:val="20"/>
          <w:szCs w:val="20"/>
        </w:rPr>
      </w:pPr>
    </w:p>
    <w:p w:rsidR="00446781" w:rsidRDefault="00446781" w:rsidP="00F61F1F">
      <w:pPr>
        <w:spacing w:after="0" w:line="240" w:lineRule="auto"/>
        <w:ind w:right="-93"/>
        <w:jc w:val="center"/>
        <w:rPr>
          <w:rFonts w:ascii="Times New Roman" w:hAnsi="Times New Roman"/>
          <w:sz w:val="20"/>
          <w:szCs w:val="20"/>
        </w:rPr>
      </w:pPr>
    </w:p>
    <w:p w:rsidR="00446781" w:rsidRPr="00446781" w:rsidRDefault="00446781" w:rsidP="00446781">
      <w:pPr>
        <w:spacing w:after="0" w:line="240" w:lineRule="auto"/>
        <w:jc w:val="center"/>
        <w:rPr>
          <w:rFonts w:ascii="Times New Roman" w:hAnsi="Times New Roman"/>
          <w:b/>
          <w:color w:val="000000"/>
          <w:sz w:val="28"/>
          <w:szCs w:val="28"/>
        </w:rPr>
      </w:pPr>
      <w:r w:rsidRPr="00446781">
        <w:rPr>
          <w:rFonts w:ascii="Times New Roman" w:hAnsi="Times New Roman"/>
          <w:b/>
          <w:color w:val="000000"/>
          <w:sz w:val="28"/>
          <w:szCs w:val="28"/>
        </w:rPr>
        <w:t>Правила</w:t>
      </w:r>
    </w:p>
    <w:p w:rsidR="00446781" w:rsidRDefault="00446781" w:rsidP="00446781">
      <w:pPr>
        <w:spacing w:after="0" w:line="240" w:lineRule="auto"/>
        <w:jc w:val="center"/>
        <w:rPr>
          <w:rFonts w:ascii="Times New Roman" w:hAnsi="Times New Roman"/>
          <w:b/>
          <w:color w:val="000000"/>
          <w:sz w:val="28"/>
          <w:szCs w:val="28"/>
        </w:rPr>
      </w:pPr>
      <w:proofErr w:type="gramStart"/>
      <w:r w:rsidRPr="00446781">
        <w:rPr>
          <w:rFonts w:ascii="Times New Roman" w:hAnsi="Times New Roman"/>
          <w:b/>
          <w:color w:val="000000"/>
          <w:sz w:val="28"/>
          <w:szCs w:val="28"/>
        </w:rPr>
        <w:t>пользования</w:t>
      </w:r>
      <w:proofErr w:type="gramEnd"/>
      <w:r w:rsidRPr="00446781">
        <w:rPr>
          <w:rFonts w:ascii="Times New Roman" w:hAnsi="Times New Roman"/>
          <w:b/>
          <w:color w:val="000000"/>
          <w:sz w:val="28"/>
          <w:szCs w:val="28"/>
        </w:rPr>
        <w:t xml:space="preserve"> водными объектами общего пользования, расположенных </w:t>
      </w:r>
    </w:p>
    <w:p w:rsidR="00446781" w:rsidRDefault="00446781" w:rsidP="00446781">
      <w:pPr>
        <w:spacing w:after="0" w:line="240" w:lineRule="auto"/>
        <w:jc w:val="center"/>
        <w:rPr>
          <w:rFonts w:ascii="Times New Roman" w:hAnsi="Times New Roman"/>
          <w:b/>
          <w:color w:val="000000"/>
          <w:sz w:val="28"/>
          <w:szCs w:val="28"/>
        </w:rPr>
      </w:pPr>
      <w:r w:rsidRPr="00446781">
        <w:rPr>
          <w:rFonts w:ascii="Times New Roman" w:hAnsi="Times New Roman"/>
          <w:b/>
          <w:color w:val="000000"/>
          <w:sz w:val="28"/>
          <w:szCs w:val="28"/>
        </w:rPr>
        <w:t xml:space="preserve">на территории городского округа Красногорск Московской области, </w:t>
      </w:r>
    </w:p>
    <w:p w:rsidR="00446781" w:rsidRPr="00446781" w:rsidRDefault="00446781" w:rsidP="00446781">
      <w:pPr>
        <w:spacing w:after="0" w:line="240" w:lineRule="auto"/>
        <w:jc w:val="center"/>
        <w:rPr>
          <w:rFonts w:ascii="Times New Roman" w:hAnsi="Times New Roman"/>
          <w:b/>
          <w:color w:val="000000"/>
          <w:sz w:val="28"/>
          <w:szCs w:val="28"/>
        </w:rPr>
      </w:pPr>
      <w:r w:rsidRPr="00446781">
        <w:rPr>
          <w:rFonts w:ascii="Times New Roman" w:hAnsi="Times New Roman"/>
          <w:b/>
          <w:color w:val="000000"/>
          <w:sz w:val="28"/>
          <w:szCs w:val="28"/>
        </w:rPr>
        <w:t>для личных и бытовых ну</w:t>
      </w:r>
      <w:bookmarkStart w:id="0" w:name="_GoBack"/>
      <w:bookmarkEnd w:id="0"/>
      <w:r w:rsidRPr="00446781">
        <w:rPr>
          <w:rFonts w:ascii="Times New Roman" w:hAnsi="Times New Roman"/>
          <w:b/>
          <w:color w:val="000000"/>
          <w:sz w:val="28"/>
          <w:szCs w:val="28"/>
        </w:rPr>
        <w:t>жд</w:t>
      </w:r>
    </w:p>
    <w:p w:rsidR="00446781" w:rsidRPr="00446781" w:rsidRDefault="00446781" w:rsidP="00446781">
      <w:pPr>
        <w:spacing w:after="0" w:line="240" w:lineRule="auto"/>
        <w:ind w:firstLine="737"/>
        <w:jc w:val="both"/>
        <w:rPr>
          <w:rFonts w:ascii="Times New Roman" w:hAnsi="Times New Roman"/>
          <w:color w:val="000000"/>
          <w:sz w:val="28"/>
          <w:szCs w:val="28"/>
        </w:rPr>
      </w:pP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1. Общие положения</w:t>
      </w:r>
    </w:p>
    <w:p w:rsidR="00446781" w:rsidRPr="00446781" w:rsidRDefault="00446781" w:rsidP="00446781">
      <w:pPr>
        <w:spacing w:after="0" w:line="240" w:lineRule="auto"/>
        <w:ind w:firstLine="737"/>
        <w:jc w:val="both"/>
        <w:rPr>
          <w:rFonts w:ascii="Times New Roman" w:hAnsi="Times New Roman"/>
          <w:color w:val="000000"/>
          <w:sz w:val="28"/>
          <w:szCs w:val="28"/>
        </w:rPr>
      </w:pPr>
    </w:p>
    <w:p w:rsidR="0035117E" w:rsidRPr="00446781" w:rsidRDefault="00446781" w:rsidP="0035117E">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 xml:space="preserve">1.1. Настоящие Правила использования водных объектов общего пользования, расположенных на территории </w:t>
      </w:r>
      <w:r w:rsidR="000A0841">
        <w:rPr>
          <w:rFonts w:ascii="Times New Roman" w:hAnsi="Times New Roman"/>
          <w:color w:val="000000"/>
          <w:sz w:val="28"/>
          <w:szCs w:val="28"/>
        </w:rPr>
        <w:t>г</w:t>
      </w:r>
      <w:r w:rsidRPr="00446781">
        <w:rPr>
          <w:rFonts w:ascii="Times New Roman" w:hAnsi="Times New Roman"/>
          <w:color w:val="000000"/>
          <w:sz w:val="28"/>
          <w:szCs w:val="28"/>
        </w:rPr>
        <w:t xml:space="preserve">ородского округа </w:t>
      </w:r>
      <w:r>
        <w:rPr>
          <w:rFonts w:ascii="Times New Roman" w:hAnsi="Times New Roman"/>
          <w:color w:val="000000"/>
          <w:sz w:val="28"/>
          <w:szCs w:val="28"/>
        </w:rPr>
        <w:t>Красногорск</w:t>
      </w:r>
      <w:r w:rsidRPr="00446781">
        <w:rPr>
          <w:rFonts w:ascii="Times New Roman" w:hAnsi="Times New Roman"/>
          <w:color w:val="000000"/>
          <w:sz w:val="28"/>
          <w:szCs w:val="28"/>
        </w:rPr>
        <w:t xml:space="preserve"> Московской области, для личных и бытовых нужд (далее - Правила) разработаны в соответствии с Федеральными законами от 03.06.2006 № 74-ФЗ "Водный кодекс Российской Федерации", от 07.03.2001 </w:t>
      </w:r>
      <w:r>
        <w:rPr>
          <w:rFonts w:ascii="Times New Roman" w:hAnsi="Times New Roman"/>
          <w:color w:val="000000"/>
          <w:sz w:val="28"/>
          <w:szCs w:val="28"/>
        </w:rPr>
        <w:t>№</w:t>
      </w:r>
      <w:r w:rsidRPr="00446781">
        <w:rPr>
          <w:rFonts w:ascii="Times New Roman" w:hAnsi="Times New Roman"/>
          <w:color w:val="000000"/>
          <w:sz w:val="28"/>
          <w:szCs w:val="28"/>
        </w:rPr>
        <w:t xml:space="preserve"> 24-ФЗ "Кодекс внутреннего водного транспорта Российск</w:t>
      </w:r>
      <w:r>
        <w:rPr>
          <w:rFonts w:ascii="Times New Roman" w:hAnsi="Times New Roman"/>
          <w:color w:val="000000"/>
          <w:sz w:val="28"/>
          <w:szCs w:val="28"/>
        </w:rPr>
        <w:t xml:space="preserve">ой Федерации", </w:t>
      </w:r>
      <w:r w:rsidRPr="00446781">
        <w:rPr>
          <w:rFonts w:ascii="Times New Roman" w:hAnsi="Times New Roman"/>
          <w:color w:val="000000"/>
          <w:sz w:val="28"/>
          <w:szCs w:val="28"/>
        </w:rPr>
        <w:t xml:space="preserve">от 20.12.2004 </w:t>
      </w:r>
      <w:r>
        <w:rPr>
          <w:rFonts w:ascii="Times New Roman" w:hAnsi="Times New Roman"/>
          <w:color w:val="000000"/>
          <w:sz w:val="28"/>
          <w:szCs w:val="28"/>
        </w:rPr>
        <w:t>№</w:t>
      </w:r>
      <w:r w:rsidRPr="00446781">
        <w:rPr>
          <w:rFonts w:ascii="Times New Roman" w:hAnsi="Times New Roman"/>
          <w:color w:val="000000"/>
          <w:sz w:val="28"/>
          <w:szCs w:val="28"/>
        </w:rPr>
        <w:t xml:space="preserve"> 166-ФЗ "О рыболовстве и сохранении водных биологических ресурсов"</w:t>
      </w:r>
      <w:r>
        <w:rPr>
          <w:rFonts w:ascii="Times New Roman" w:hAnsi="Times New Roman"/>
          <w:color w:val="000000"/>
          <w:sz w:val="28"/>
          <w:szCs w:val="28"/>
        </w:rPr>
        <w:t xml:space="preserve">, </w:t>
      </w:r>
      <w:r w:rsidRPr="00446781">
        <w:rPr>
          <w:rFonts w:ascii="Times New Roman" w:hAnsi="Times New Roman"/>
          <w:color w:val="000000"/>
          <w:sz w:val="28"/>
          <w:szCs w:val="28"/>
        </w:rPr>
        <w:t xml:space="preserve"> от 06.10.2003 № 131-ФЗ «Об общих принципах организации местного самоуправления в Российской Федерации»</w:t>
      </w:r>
      <w:r>
        <w:rPr>
          <w:rFonts w:ascii="Times New Roman" w:hAnsi="Times New Roman"/>
          <w:color w:val="000000"/>
          <w:sz w:val="28"/>
          <w:szCs w:val="28"/>
        </w:rPr>
        <w:t xml:space="preserve">, </w:t>
      </w:r>
      <w:r w:rsidR="0035117E" w:rsidRPr="0035117E">
        <w:rPr>
          <w:rFonts w:ascii="Times New Roman" w:hAnsi="Times New Roman"/>
          <w:color w:val="000000"/>
          <w:sz w:val="28"/>
          <w:szCs w:val="28"/>
        </w:rPr>
        <w:t>Правил</w:t>
      </w:r>
      <w:r w:rsidR="0035117E">
        <w:rPr>
          <w:rFonts w:ascii="Times New Roman" w:hAnsi="Times New Roman"/>
          <w:color w:val="000000"/>
          <w:sz w:val="28"/>
          <w:szCs w:val="28"/>
        </w:rPr>
        <w:t>ами</w:t>
      </w:r>
      <w:r w:rsidR="0035117E" w:rsidRPr="0035117E">
        <w:rPr>
          <w:rFonts w:ascii="Times New Roman" w:hAnsi="Times New Roman"/>
          <w:color w:val="000000"/>
          <w:sz w:val="28"/>
          <w:szCs w:val="28"/>
        </w:rPr>
        <w:t xml:space="preserve"> охраны жизни людей на водных объектах в Московской области</w:t>
      </w:r>
      <w:r w:rsidR="0035117E">
        <w:rPr>
          <w:rFonts w:ascii="Times New Roman" w:hAnsi="Times New Roman"/>
          <w:color w:val="000000"/>
          <w:sz w:val="28"/>
          <w:szCs w:val="28"/>
        </w:rPr>
        <w:t xml:space="preserve">, утвержденными </w:t>
      </w:r>
      <w:r w:rsidR="0035117E" w:rsidRPr="0035117E">
        <w:rPr>
          <w:rFonts w:ascii="Times New Roman" w:hAnsi="Times New Roman"/>
          <w:color w:val="000000"/>
          <w:sz w:val="28"/>
          <w:szCs w:val="28"/>
        </w:rPr>
        <w:t>Постановление</w:t>
      </w:r>
      <w:r w:rsidR="0035117E">
        <w:rPr>
          <w:rFonts w:ascii="Times New Roman" w:hAnsi="Times New Roman"/>
          <w:color w:val="000000"/>
          <w:sz w:val="28"/>
          <w:szCs w:val="28"/>
        </w:rPr>
        <w:t>м</w:t>
      </w:r>
      <w:r w:rsidR="0035117E" w:rsidRPr="0035117E">
        <w:rPr>
          <w:rFonts w:ascii="Times New Roman" w:hAnsi="Times New Roman"/>
          <w:color w:val="000000"/>
          <w:sz w:val="28"/>
          <w:szCs w:val="28"/>
        </w:rPr>
        <w:t xml:space="preserve"> Правительства М</w:t>
      </w:r>
      <w:r w:rsidR="0035117E">
        <w:rPr>
          <w:rFonts w:ascii="Times New Roman" w:hAnsi="Times New Roman"/>
          <w:color w:val="000000"/>
          <w:sz w:val="28"/>
          <w:szCs w:val="28"/>
        </w:rPr>
        <w:t>осковской области</w:t>
      </w:r>
      <w:r w:rsidR="0035117E" w:rsidRPr="0035117E">
        <w:rPr>
          <w:rFonts w:ascii="Times New Roman" w:hAnsi="Times New Roman"/>
          <w:color w:val="000000"/>
          <w:sz w:val="28"/>
          <w:szCs w:val="28"/>
        </w:rPr>
        <w:t xml:space="preserve"> от 30.12.2022 </w:t>
      </w:r>
      <w:r w:rsidR="0035117E">
        <w:rPr>
          <w:rFonts w:ascii="Times New Roman" w:hAnsi="Times New Roman"/>
          <w:color w:val="000000"/>
          <w:sz w:val="28"/>
          <w:szCs w:val="28"/>
        </w:rPr>
        <w:t>№</w:t>
      </w:r>
      <w:r w:rsidR="0035117E" w:rsidRPr="0035117E">
        <w:rPr>
          <w:rFonts w:ascii="Times New Roman" w:hAnsi="Times New Roman"/>
          <w:color w:val="000000"/>
          <w:sz w:val="28"/>
          <w:szCs w:val="28"/>
        </w:rPr>
        <w:t xml:space="preserve"> 1531/48</w:t>
      </w:r>
      <w:r w:rsidR="0035117E">
        <w:rPr>
          <w:rFonts w:ascii="Times New Roman" w:hAnsi="Times New Roman"/>
          <w:color w:val="000000"/>
          <w:sz w:val="28"/>
          <w:szCs w:val="28"/>
        </w:rPr>
        <w:t xml:space="preserve">, </w:t>
      </w:r>
      <w:r w:rsidR="0035117E" w:rsidRPr="00446781">
        <w:rPr>
          <w:rFonts w:ascii="Times New Roman" w:hAnsi="Times New Roman"/>
          <w:color w:val="000000"/>
          <w:sz w:val="28"/>
          <w:szCs w:val="28"/>
        </w:rPr>
        <w:t xml:space="preserve">Правилами пользования водными объектами для плавания на маломерных судах в Московской области, утвержденными постановлением Правительства Московской области от 04.07.2007 </w:t>
      </w:r>
      <w:r w:rsidR="002F678D">
        <w:rPr>
          <w:rFonts w:ascii="Times New Roman" w:hAnsi="Times New Roman"/>
          <w:color w:val="000000"/>
          <w:sz w:val="28"/>
          <w:szCs w:val="28"/>
        </w:rPr>
        <w:t>№</w:t>
      </w:r>
      <w:r w:rsidR="0035117E" w:rsidRPr="00446781">
        <w:rPr>
          <w:rFonts w:ascii="Times New Roman" w:hAnsi="Times New Roman"/>
          <w:color w:val="000000"/>
          <w:sz w:val="28"/>
          <w:szCs w:val="28"/>
        </w:rPr>
        <w:t xml:space="preserve"> 494/21, Уставом </w:t>
      </w:r>
      <w:r w:rsidR="0035117E">
        <w:rPr>
          <w:rFonts w:ascii="Times New Roman" w:hAnsi="Times New Roman"/>
          <w:color w:val="000000"/>
          <w:sz w:val="28"/>
          <w:szCs w:val="28"/>
        </w:rPr>
        <w:t>г</w:t>
      </w:r>
      <w:r w:rsidR="0035117E" w:rsidRPr="00446781">
        <w:rPr>
          <w:rFonts w:ascii="Times New Roman" w:hAnsi="Times New Roman"/>
          <w:color w:val="000000"/>
          <w:sz w:val="28"/>
          <w:szCs w:val="28"/>
        </w:rPr>
        <w:t xml:space="preserve">ородского округа </w:t>
      </w:r>
      <w:r w:rsidR="0035117E">
        <w:rPr>
          <w:rFonts w:ascii="Times New Roman" w:hAnsi="Times New Roman"/>
          <w:color w:val="000000"/>
          <w:sz w:val="28"/>
          <w:szCs w:val="28"/>
        </w:rPr>
        <w:t>Красногорск</w:t>
      </w:r>
      <w:r w:rsidR="0035117E" w:rsidRPr="00446781">
        <w:rPr>
          <w:rFonts w:ascii="Times New Roman" w:hAnsi="Times New Roman"/>
          <w:color w:val="000000"/>
          <w:sz w:val="28"/>
          <w:szCs w:val="28"/>
        </w:rPr>
        <w:t xml:space="preserve"> Московской области.</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1.2. Основные понятия, используемые в настоящих Правилах:</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1) водный объект общего пользования - поверхностный водный объект, находящийся в государственной или муниципальной собственности, доступный для бесплатного использования гражданами для удовлетворения личных и бытовых нужд, если иное не предусмотрено Водным кодексом Российской Федерации;</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2) личные и бытовые нужды - личные, семейные, домашние нужды, не связанные с осуществлением предпринимательской деятельности, включающие в себя купание, полив садовых, огородных, дачных земельных участков, ведение личного подсобного хозяйства, а также водопой, проведение работ по уходу за сельскохозяйственными и домашними животными, любительское рыболовство, плавание и причаливание плавучих средств, находящихся в частной собственности физических лиц и не используемых для осуществления предпринимательской деятельности, другие личные, семейные, домашние нужды;</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3) любительское рыболовство - деятельность по добыче (вылову) водных биоресурсов в целях личного потребления и в рекреационных целях;</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4) маломерное судно - судно, длина которого не должна превышать двадцати метров и общее количество людей</w:t>
      </w:r>
      <w:r w:rsidR="0035117E">
        <w:rPr>
          <w:rFonts w:ascii="Times New Roman" w:hAnsi="Times New Roman"/>
          <w:color w:val="000000"/>
          <w:sz w:val="28"/>
          <w:szCs w:val="28"/>
        </w:rPr>
        <w:t>,</w:t>
      </w:r>
      <w:r w:rsidRPr="00446781">
        <w:rPr>
          <w:rFonts w:ascii="Times New Roman" w:hAnsi="Times New Roman"/>
          <w:color w:val="000000"/>
          <w:sz w:val="28"/>
          <w:szCs w:val="28"/>
        </w:rPr>
        <w:t xml:space="preserve"> на котором не должно превышать двенадцати;</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lastRenderedPageBreak/>
        <w:t>5) охрана водных объектов - система мероприятий, направленных на сохранение и восстановление водных объектов;</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 xml:space="preserve">6) </w:t>
      </w:r>
      <w:proofErr w:type="spellStart"/>
      <w:r w:rsidRPr="00446781">
        <w:rPr>
          <w:rFonts w:ascii="Times New Roman" w:hAnsi="Times New Roman"/>
          <w:color w:val="000000"/>
          <w:sz w:val="28"/>
          <w:szCs w:val="28"/>
        </w:rPr>
        <w:t>водоохранная</w:t>
      </w:r>
      <w:proofErr w:type="spellEnd"/>
      <w:r w:rsidRPr="00446781">
        <w:rPr>
          <w:rFonts w:ascii="Times New Roman" w:hAnsi="Times New Roman"/>
          <w:color w:val="000000"/>
          <w:sz w:val="28"/>
          <w:szCs w:val="28"/>
        </w:rPr>
        <w:t xml:space="preserve"> зона - территория, которая примыкает к береговой линии (границам водного объекта)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1.3. Основным принципом, определяющим содержание требований настоящих Правил, является обязательность соблюдения водного законодательства, экологических и санитарно-эпидемиологических норм и правил. Использование водных объектов общего пользования для личных и бытовых нужд (в дальнейшем - водопользование) должно основываться на приоритете охраны водных объектов перед их использованием. Использование водного объекта не должно оказывать негативное воздействие на окружающую среду.</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 xml:space="preserve">1.4. Изложенные в Правилах положения распространяются на всех физических и юридических лиц, использующих водные объекты общего пользования для личных и бытовых нужд на территории </w:t>
      </w:r>
      <w:r w:rsidR="00AB2739">
        <w:rPr>
          <w:rFonts w:ascii="Times New Roman" w:hAnsi="Times New Roman"/>
          <w:color w:val="000000"/>
          <w:sz w:val="28"/>
          <w:szCs w:val="28"/>
        </w:rPr>
        <w:t>г</w:t>
      </w:r>
      <w:r w:rsidRPr="00446781">
        <w:rPr>
          <w:rFonts w:ascii="Times New Roman" w:hAnsi="Times New Roman"/>
          <w:color w:val="000000"/>
          <w:sz w:val="28"/>
          <w:szCs w:val="28"/>
        </w:rPr>
        <w:t xml:space="preserve">ородского округа </w:t>
      </w:r>
      <w:r>
        <w:rPr>
          <w:rFonts w:ascii="Times New Roman" w:hAnsi="Times New Roman"/>
          <w:color w:val="000000"/>
          <w:sz w:val="28"/>
          <w:szCs w:val="28"/>
        </w:rPr>
        <w:t>Красногорск</w:t>
      </w:r>
      <w:r w:rsidRPr="00446781">
        <w:rPr>
          <w:rFonts w:ascii="Times New Roman" w:hAnsi="Times New Roman"/>
          <w:color w:val="000000"/>
          <w:sz w:val="28"/>
          <w:szCs w:val="28"/>
        </w:rPr>
        <w:t xml:space="preserve"> Московской области, и являются обязательными для исполнения.</w:t>
      </w:r>
    </w:p>
    <w:p w:rsidR="00446781" w:rsidRPr="00446781" w:rsidRDefault="00446781" w:rsidP="00446781">
      <w:pPr>
        <w:spacing w:after="0" w:line="240" w:lineRule="auto"/>
        <w:ind w:firstLine="737"/>
        <w:jc w:val="both"/>
        <w:rPr>
          <w:rFonts w:ascii="Times New Roman" w:hAnsi="Times New Roman"/>
          <w:color w:val="000000"/>
          <w:sz w:val="28"/>
          <w:szCs w:val="28"/>
        </w:rPr>
      </w:pP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2. Водные объекты общего пользования</w:t>
      </w:r>
    </w:p>
    <w:p w:rsidR="00446781" w:rsidRPr="00446781" w:rsidRDefault="00446781" w:rsidP="00446781">
      <w:pPr>
        <w:spacing w:after="0" w:line="240" w:lineRule="auto"/>
        <w:ind w:firstLine="737"/>
        <w:jc w:val="both"/>
        <w:rPr>
          <w:rFonts w:ascii="Times New Roman" w:hAnsi="Times New Roman"/>
          <w:color w:val="000000"/>
          <w:sz w:val="28"/>
          <w:szCs w:val="28"/>
        </w:rPr>
      </w:pP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 xml:space="preserve">2.1. Все поверхностные водные объекты (реки, пруды, родники), расположенные на территории </w:t>
      </w:r>
      <w:r w:rsidR="00AB2739">
        <w:rPr>
          <w:rFonts w:ascii="Times New Roman" w:hAnsi="Times New Roman"/>
          <w:color w:val="000000"/>
          <w:sz w:val="28"/>
          <w:szCs w:val="28"/>
        </w:rPr>
        <w:t>г</w:t>
      </w:r>
      <w:r w:rsidRPr="00446781">
        <w:rPr>
          <w:rFonts w:ascii="Times New Roman" w:hAnsi="Times New Roman"/>
          <w:color w:val="000000"/>
          <w:sz w:val="28"/>
          <w:szCs w:val="28"/>
        </w:rPr>
        <w:t xml:space="preserve">ородского округа </w:t>
      </w:r>
      <w:r>
        <w:rPr>
          <w:rFonts w:ascii="Times New Roman" w:hAnsi="Times New Roman"/>
          <w:color w:val="000000"/>
          <w:sz w:val="28"/>
          <w:szCs w:val="28"/>
        </w:rPr>
        <w:t>Красногорск</w:t>
      </w:r>
      <w:r w:rsidRPr="00446781">
        <w:rPr>
          <w:rFonts w:ascii="Times New Roman" w:hAnsi="Times New Roman"/>
          <w:color w:val="000000"/>
          <w:sz w:val="28"/>
          <w:szCs w:val="28"/>
        </w:rPr>
        <w:t xml:space="preserve"> Московской области и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законом.</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2.2.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2.3. Береговая полоса болот и природных выходов подземных вод (родников, гейзеров) не определяется.</w:t>
      </w:r>
    </w:p>
    <w:p w:rsidR="00446781" w:rsidRPr="00446781" w:rsidRDefault="00446781" w:rsidP="00446781">
      <w:pPr>
        <w:spacing w:after="0" w:line="240" w:lineRule="auto"/>
        <w:ind w:firstLine="737"/>
        <w:jc w:val="both"/>
        <w:rPr>
          <w:rFonts w:ascii="Times New Roman" w:hAnsi="Times New Roman"/>
          <w:color w:val="000000"/>
          <w:sz w:val="28"/>
          <w:szCs w:val="28"/>
        </w:rPr>
      </w:pP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3. Условия использования водных объектов общего пользования</w:t>
      </w:r>
      <w:r w:rsidR="00AB2739">
        <w:rPr>
          <w:rFonts w:ascii="Times New Roman" w:hAnsi="Times New Roman"/>
          <w:color w:val="000000"/>
          <w:sz w:val="28"/>
          <w:szCs w:val="28"/>
        </w:rPr>
        <w:t xml:space="preserve"> </w:t>
      </w:r>
      <w:r w:rsidRPr="00446781">
        <w:rPr>
          <w:rFonts w:ascii="Times New Roman" w:hAnsi="Times New Roman"/>
          <w:color w:val="000000"/>
          <w:sz w:val="28"/>
          <w:szCs w:val="28"/>
        </w:rPr>
        <w:t>для личных и бытовых нужд</w:t>
      </w:r>
    </w:p>
    <w:p w:rsidR="00446781" w:rsidRPr="00446781" w:rsidRDefault="00446781" w:rsidP="00446781">
      <w:pPr>
        <w:spacing w:after="0" w:line="240" w:lineRule="auto"/>
        <w:ind w:firstLine="737"/>
        <w:jc w:val="both"/>
        <w:rPr>
          <w:rFonts w:ascii="Times New Roman" w:hAnsi="Times New Roman"/>
          <w:color w:val="000000"/>
          <w:sz w:val="28"/>
          <w:szCs w:val="28"/>
        </w:rPr>
      </w:pP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 xml:space="preserve">3.1. Каждый гражданин может иметь доступ к водным объектам общего пользования и бесплатно использовать их для личных и бытовых нужд, если иное </w:t>
      </w:r>
      <w:r w:rsidRPr="00446781">
        <w:rPr>
          <w:rFonts w:ascii="Times New Roman" w:hAnsi="Times New Roman"/>
          <w:color w:val="000000"/>
          <w:sz w:val="28"/>
          <w:szCs w:val="28"/>
        </w:rPr>
        <w:lastRenderedPageBreak/>
        <w:t>не установлено Водным кодексом Российской Федерации, другими федеральными законами, а также пользоваться (без использования механических транспортных средств) береговой полосой таких водных объектов для передвижения и пребывания около них, в том числе для осуществления любительского рыболовства и причаливания плавучих средств.</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3.2. Водные объекты общего пользования, используемые населением для личных и бытовых нужд, должны соответствовать критериям безопасности и безвредности для человека, не должны являться источником биологических, химических и физических факторов вредного воздействия на человека. Пригодность водных объектов для питьевого и хозяйственно-бытового водоснабжения определяется на основании санитарно-эпидемиологического заключения.</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3.3. Водные объекты общего пользования используются гражданами в целях удовлетворения личных и бытовых нужд для:</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1) плавания и причаливания плавучих средств, маломерных судов, водных мотоциклов и других технических средств, предназначенных для отдыха на воде, находящихся в частной собственности граждан и не используемых для предпринимательской деятельности;</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2) забора (изъятия) водных ресурсов в целях обеспечения пожарной безопасности, а также предотвращения чрезвычайных ситуаций и ликвидации их последствий;</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3) любительского рыболовства в соответствии с действующим законодательством;</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4) охоты и ведения охотничьего хозяйства в соответствии с действующим законодательством;</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5) полива садовых, огородных, дачных земельных участков, ведения личного подсобного хозяйства, а также водопоя, проведения работ по уходу за сельскохозяйственными и домашними животными;</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6) купания, отдыха, туризма, занятия спортом и удовлетворения иных личных и бытовых нужд.</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3.4. При использовании водных объектов общего пользования запрещается:</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1) сброс всех видов отходов, неочищенных и необеззараженных сточных вод, включая недостаточно очищенные и обеззараженные хозяйственно-бытовые, производственные, ливневые, коллекторно-дренажные, сбросные и другие сточные воды;</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 xml:space="preserve">2) сброс в водные объекты и захоронение в них и на территории их </w:t>
      </w:r>
      <w:proofErr w:type="spellStart"/>
      <w:r w:rsidRPr="00446781">
        <w:rPr>
          <w:rFonts w:ascii="Times New Roman" w:hAnsi="Times New Roman"/>
          <w:color w:val="000000"/>
          <w:sz w:val="28"/>
          <w:szCs w:val="28"/>
        </w:rPr>
        <w:t>водоохранных</w:t>
      </w:r>
      <w:proofErr w:type="spellEnd"/>
      <w:r w:rsidRPr="00446781">
        <w:rPr>
          <w:rFonts w:ascii="Times New Roman" w:hAnsi="Times New Roman"/>
          <w:color w:val="000000"/>
          <w:sz w:val="28"/>
          <w:szCs w:val="28"/>
        </w:rPr>
        <w:t xml:space="preserve"> зон и прибрежных защитных полос отходов производства и потребления, в том числе выведенных из эксплуатации судов и иных плавучих средств (их частей и механизмов);</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3) размещение на береговой полосе водного объекта свалок, отвалов размываемых грунтов; складирование бытового и строительного мусора, минеральных удобрений и ядохимикатов, снега и сколов льда, счищаемых с внутриквартальных, дворовых территорий, территорий хозяйствующих субъектов; листвы, обрезков деревьев (кустарников), сметаемых с внутриквартальных, дворовых территорий, территорий хозяйствующих субъектов;</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lastRenderedPageBreak/>
        <w:t>4) производить забор водных ресурсов для целей питьевого и хозяйственно-бытового водоснабжения в случаях установления ограничения пользования водным объектом, в том числе производить забор (изъятие) водных ресурсов из водного объекта в объеме, оказывающем негативное воздействие на водный объект;</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 xml:space="preserve">5) размещение на водных объектах общего пользования и на территориях их </w:t>
      </w:r>
      <w:proofErr w:type="spellStart"/>
      <w:r w:rsidRPr="00446781">
        <w:rPr>
          <w:rFonts w:ascii="Times New Roman" w:hAnsi="Times New Roman"/>
          <w:color w:val="000000"/>
          <w:sz w:val="28"/>
          <w:szCs w:val="28"/>
        </w:rPr>
        <w:t>водоохранных</w:t>
      </w:r>
      <w:proofErr w:type="spellEnd"/>
      <w:r w:rsidRPr="00446781">
        <w:rPr>
          <w:rFonts w:ascii="Times New Roman" w:hAnsi="Times New Roman"/>
          <w:color w:val="000000"/>
          <w:sz w:val="28"/>
          <w:szCs w:val="28"/>
        </w:rPr>
        <w:t xml:space="preserve"> зон и прибрежных защитных полос средств и оборудования, загрязняющих и засоряющих водные объекты, а также влекущих за собой возникновение чрезвычайных ситуаций;</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6) занятие береговой полосы водного объекта общего пользования, а также размещение в ее пределах устройств и сооружений, ограничивающих свободный доступ к водному объекту;</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7) в пределах прибрежной защитной полосы, а также в местах, отведенных для отдыха граждан, устройство летних лагерей, ванн для купания сельскохозяйственных животных, выпас скота;</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8) снятие и самовольная установка оборудования и средств обозначения участков водных объектов;</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9) купание у пристаней, в пределах запретных и охраняемых зон, а также в других запрещенных местах, где выставлены информационные ограничительные знаки или предупреждающие щиты, и вне оборудованных мест;</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10) купание в необорудованных местах;</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11) стирка белья и купание животных в местах, отведенных для купания людей, и выше по их течению до 500 м;</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 xml:space="preserve">12) движение и стоянка автотранспортных средств (кроме автомобилей специального назначения) в пределах </w:t>
      </w:r>
      <w:proofErr w:type="spellStart"/>
      <w:r w:rsidRPr="00446781">
        <w:rPr>
          <w:rFonts w:ascii="Times New Roman" w:hAnsi="Times New Roman"/>
          <w:color w:val="000000"/>
          <w:sz w:val="28"/>
          <w:szCs w:val="28"/>
        </w:rPr>
        <w:t>водоохранных</w:t>
      </w:r>
      <w:proofErr w:type="spellEnd"/>
      <w:r w:rsidRPr="00446781">
        <w:rPr>
          <w:rFonts w:ascii="Times New Roman" w:hAnsi="Times New Roman"/>
          <w:color w:val="000000"/>
          <w:sz w:val="28"/>
          <w:szCs w:val="28"/>
        </w:rPr>
        <w:t xml:space="preserve"> зон водного объекта общего пользования, за исключением их движения по дорогам и стоянки на дорогах и в специально оборудованных местах, имеющих твердое покрытие;</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13) мойка автотранспортных средств и других механизмов, в том числе на берегах; - создание препятствий водопользователям, осуществляющим пользование водными объектами общего пользования на основаниях, установленных законодательством Российской Федерации и законодательством Московской области, ограничение их прав, а также создание помех и опасностей для судоходства и людей.</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3.5. Использование водных объектов общего пользования гражданами для целей, не связанных с удовлетворением личных и бытовых нужд, осуществляется на основании договоров водопользования или решений о предоставлении водных объектов в пользование, если иное не предусмотрено Водным кодексом Российской Федерации.</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3.6. Проведение на водных объектах общего пользования соревнований, праздников и других массовых мероприятий осуществляется с учетом настоящих Правил.</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 xml:space="preserve">3.7. Организации любых форм собственности и ведомственной принадлежности при проведении экскурсий, коллективных выездов на отдых или других массовых мероприятий на водных объектах общего пользования </w:t>
      </w:r>
      <w:r w:rsidRPr="00446781">
        <w:rPr>
          <w:rFonts w:ascii="Times New Roman" w:hAnsi="Times New Roman"/>
          <w:color w:val="000000"/>
          <w:sz w:val="28"/>
          <w:szCs w:val="28"/>
        </w:rPr>
        <w:lastRenderedPageBreak/>
        <w:t>обеспечивают безопасность людей на воде, общественный порядок и охрану окружающей среды.</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3.8. При использовании водных объектов общего пользования физические и юридические лица обязаны:</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1) знать и соблюдать требования настоящих Правил;</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 xml:space="preserve">2) выполнять предписания должностных лиц, осуществляющих контроль и надзор за использованием водных объектов, а также должностных лиц, осуществляющих контроль за благоустройством и санитарным состоянием территории </w:t>
      </w:r>
      <w:r w:rsidR="00F751D5">
        <w:rPr>
          <w:rFonts w:ascii="Times New Roman" w:hAnsi="Times New Roman"/>
          <w:color w:val="000000"/>
          <w:sz w:val="28"/>
          <w:szCs w:val="28"/>
        </w:rPr>
        <w:t>г</w:t>
      </w:r>
      <w:r w:rsidRPr="00446781">
        <w:rPr>
          <w:rFonts w:ascii="Times New Roman" w:hAnsi="Times New Roman"/>
          <w:color w:val="000000"/>
          <w:sz w:val="28"/>
          <w:szCs w:val="28"/>
        </w:rPr>
        <w:t xml:space="preserve">ородского округа </w:t>
      </w:r>
      <w:r>
        <w:rPr>
          <w:rFonts w:ascii="Times New Roman" w:hAnsi="Times New Roman"/>
          <w:color w:val="000000"/>
          <w:sz w:val="28"/>
          <w:szCs w:val="28"/>
        </w:rPr>
        <w:t>Красногорск</w:t>
      </w:r>
      <w:r w:rsidRPr="00446781">
        <w:rPr>
          <w:rFonts w:ascii="Times New Roman" w:hAnsi="Times New Roman"/>
          <w:color w:val="000000"/>
          <w:sz w:val="28"/>
          <w:szCs w:val="28"/>
        </w:rPr>
        <w:t xml:space="preserve"> Московской области;</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3) соблюдать требования, установленные водным законодательством, законодательством в области охраны окружающей среды, об особо охраняемых природных территориях, о санитарно-эпидемиологическом благополучии населения, о рыболовстве и сохранении водных биоресурсов.</w:t>
      </w:r>
    </w:p>
    <w:p w:rsidR="00446781" w:rsidRPr="00446781" w:rsidRDefault="00446781" w:rsidP="00446781">
      <w:pPr>
        <w:spacing w:after="0" w:line="240" w:lineRule="auto"/>
        <w:ind w:firstLine="737"/>
        <w:jc w:val="both"/>
        <w:rPr>
          <w:rFonts w:ascii="Times New Roman" w:hAnsi="Times New Roman"/>
          <w:color w:val="000000"/>
          <w:sz w:val="28"/>
          <w:szCs w:val="28"/>
        </w:rPr>
      </w:pP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4. Предоставление информации об ограничении использования</w:t>
      </w:r>
      <w:r w:rsidR="00AB2739">
        <w:rPr>
          <w:rFonts w:ascii="Times New Roman" w:hAnsi="Times New Roman"/>
          <w:color w:val="000000"/>
          <w:sz w:val="28"/>
          <w:szCs w:val="28"/>
        </w:rPr>
        <w:t xml:space="preserve"> </w:t>
      </w:r>
      <w:r w:rsidRPr="00446781">
        <w:rPr>
          <w:rFonts w:ascii="Times New Roman" w:hAnsi="Times New Roman"/>
          <w:color w:val="000000"/>
          <w:sz w:val="28"/>
          <w:szCs w:val="28"/>
        </w:rPr>
        <w:t>водных объектов общего пользования</w:t>
      </w:r>
    </w:p>
    <w:p w:rsidR="00446781" w:rsidRPr="00446781" w:rsidRDefault="00446781" w:rsidP="00446781">
      <w:pPr>
        <w:spacing w:after="0" w:line="240" w:lineRule="auto"/>
        <w:ind w:firstLine="737"/>
        <w:jc w:val="both"/>
        <w:rPr>
          <w:rFonts w:ascii="Times New Roman" w:hAnsi="Times New Roman"/>
          <w:color w:val="000000"/>
          <w:sz w:val="28"/>
          <w:szCs w:val="28"/>
        </w:rPr>
      </w:pP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 xml:space="preserve">4.1. Предоставление информации об ограничении водопользования на водных объектах общего пользования, расположенных на территории </w:t>
      </w:r>
      <w:r w:rsidR="00AB2739">
        <w:rPr>
          <w:rFonts w:ascii="Times New Roman" w:hAnsi="Times New Roman"/>
          <w:color w:val="000000"/>
          <w:sz w:val="28"/>
          <w:szCs w:val="28"/>
        </w:rPr>
        <w:t>г</w:t>
      </w:r>
      <w:r w:rsidRPr="00446781">
        <w:rPr>
          <w:rFonts w:ascii="Times New Roman" w:hAnsi="Times New Roman"/>
          <w:color w:val="000000"/>
          <w:sz w:val="28"/>
          <w:szCs w:val="28"/>
        </w:rPr>
        <w:t xml:space="preserve">ородского округа </w:t>
      </w:r>
      <w:r>
        <w:rPr>
          <w:rFonts w:ascii="Times New Roman" w:hAnsi="Times New Roman"/>
          <w:color w:val="000000"/>
          <w:sz w:val="28"/>
          <w:szCs w:val="28"/>
        </w:rPr>
        <w:t>Красногорск</w:t>
      </w:r>
      <w:r w:rsidRPr="00446781">
        <w:rPr>
          <w:rFonts w:ascii="Times New Roman" w:hAnsi="Times New Roman"/>
          <w:color w:val="000000"/>
          <w:sz w:val="28"/>
          <w:szCs w:val="28"/>
        </w:rPr>
        <w:t xml:space="preserve"> Московской области, осуществляется администрацией </w:t>
      </w:r>
      <w:r w:rsidR="00AB2739">
        <w:rPr>
          <w:rFonts w:ascii="Times New Roman" w:hAnsi="Times New Roman"/>
          <w:color w:val="000000"/>
          <w:sz w:val="28"/>
          <w:szCs w:val="28"/>
        </w:rPr>
        <w:t>г</w:t>
      </w:r>
      <w:r w:rsidRPr="00446781">
        <w:rPr>
          <w:rFonts w:ascii="Times New Roman" w:hAnsi="Times New Roman"/>
          <w:color w:val="000000"/>
          <w:sz w:val="28"/>
          <w:szCs w:val="28"/>
        </w:rPr>
        <w:t xml:space="preserve">ородского округа </w:t>
      </w:r>
      <w:r>
        <w:rPr>
          <w:rFonts w:ascii="Times New Roman" w:hAnsi="Times New Roman"/>
          <w:color w:val="000000"/>
          <w:sz w:val="28"/>
          <w:szCs w:val="28"/>
        </w:rPr>
        <w:t>Красногорск</w:t>
      </w:r>
      <w:r w:rsidRPr="00446781">
        <w:rPr>
          <w:rFonts w:ascii="Times New Roman" w:hAnsi="Times New Roman"/>
          <w:color w:val="000000"/>
          <w:sz w:val="28"/>
          <w:szCs w:val="28"/>
        </w:rPr>
        <w:t xml:space="preserve"> Московской области через средства массовой информации и посредством специальных информационных знаков, устанавливаемых вдоль берегов водных объектов, а также путем опубликования (обнародования) муниципальных правовых актов в установленном порядке или иными способами доведения информации.</w:t>
      </w:r>
    </w:p>
    <w:p w:rsidR="00446781" w:rsidRPr="00446781" w:rsidRDefault="00446781" w:rsidP="00446781">
      <w:pPr>
        <w:spacing w:after="0" w:line="240" w:lineRule="auto"/>
        <w:ind w:firstLine="737"/>
        <w:jc w:val="both"/>
        <w:rPr>
          <w:rFonts w:ascii="Times New Roman" w:hAnsi="Times New Roman"/>
          <w:color w:val="000000"/>
          <w:sz w:val="28"/>
          <w:szCs w:val="28"/>
        </w:rPr>
      </w:pPr>
      <w:r w:rsidRPr="00446781">
        <w:rPr>
          <w:rFonts w:ascii="Times New Roman" w:hAnsi="Times New Roman"/>
          <w:color w:val="000000"/>
          <w:sz w:val="28"/>
          <w:szCs w:val="28"/>
        </w:rPr>
        <w:t>4.2. Использование водных объектов общего пользования с нарушением требований настоящих Правил влечет за собой ответственность, предусмотренную законодательством Российской Федерации.</w:t>
      </w:r>
    </w:p>
    <w:p w:rsidR="00446781" w:rsidRPr="00446781" w:rsidRDefault="00446781" w:rsidP="00446781">
      <w:pPr>
        <w:spacing w:after="0" w:line="240" w:lineRule="auto"/>
        <w:ind w:firstLine="737"/>
        <w:jc w:val="both"/>
        <w:rPr>
          <w:rFonts w:ascii="Times New Roman" w:hAnsi="Times New Roman"/>
          <w:color w:val="000000"/>
          <w:sz w:val="28"/>
          <w:szCs w:val="28"/>
        </w:rPr>
      </w:pPr>
    </w:p>
    <w:sectPr w:rsidR="00446781" w:rsidRPr="00446781" w:rsidSect="00446781">
      <w:pgSz w:w="12240" w:h="15840" w:code="1"/>
      <w:pgMar w:top="709" w:right="851" w:bottom="56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566"/>
    <w:rsid w:val="00002579"/>
    <w:rsid w:val="000066AE"/>
    <w:rsid w:val="00006B96"/>
    <w:rsid w:val="000143E8"/>
    <w:rsid w:val="00043477"/>
    <w:rsid w:val="00086E19"/>
    <w:rsid w:val="00092553"/>
    <w:rsid w:val="00096F21"/>
    <w:rsid w:val="000A0841"/>
    <w:rsid w:val="000B3CF5"/>
    <w:rsid w:val="000B6B56"/>
    <w:rsid w:val="000D4773"/>
    <w:rsid w:val="000D7153"/>
    <w:rsid w:val="000E1468"/>
    <w:rsid w:val="000E2336"/>
    <w:rsid w:val="000F14D0"/>
    <w:rsid w:val="00100509"/>
    <w:rsid w:val="00101C3C"/>
    <w:rsid w:val="00102889"/>
    <w:rsid w:val="00117609"/>
    <w:rsid w:val="00124DCC"/>
    <w:rsid w:val="00150A81"/>
    <w:rsid w:val="0015285A"/>
    <w:rsid w:val="00160E9A"/>
    <w:rsid w:val="00166167"/>
    <w:rsid w:val="00171648"/>
    <w:rsid w:val="00192481"/>
    <w:rsid w:val="001A586B"/>
    <w:rsid w:val="001B3DB9"/>
    <w:rsid w:val="001F2D7C"/>
    <w:rsid w:val="002027B1"/>
    <w:rsid w:val="00213E8A"/>
    <w:rsid w:val="0022027C"/>
    <w:rsid w:val="0023042B"/>
    <w:rsid w:val="002451AE"/>
    <w:rsid w:val="00252FCA"/>
    <w:rsid w:val="00253E61"/>
    <w:rsid w:val="0026218D"/>
    <w:rsid w:val="002631DD"/>
    <w:rsid w:val="00266D2A"/>
    <w:rsid w:val="002A1566"/>
    <w:rsid w:val="002A6DD9"/>
    <w:rsid w:val="002B0D84"/>
    <w:rsid w:val="002B7C5C"/>
    <w:rsid w:val="002C1356"/>
    <w:rsid w:val="002F5D43"/>
    <w:rsid w:val="002F678D"/>
    <w:rsid w:val="003014EB"/>
    <w:rsid w:val="00301E77"/>
    <w:rsid w:val="00302402"/>
    <w:rsid w:val="003219D7"/>
    <w:rsid w:val="0033264C"/>
    <w:rsid w:val="00343732"/>
    <w:rsid w:val="0035117E"/>
    <w:rsid w:val="003662F1"/>
    <w:rsid w:val="00366764"/>
    <w:rsid w:val="00370276"/>
    <w:rsid w:val="00382BEC"/>
    <w:rsid w:val="003863AC"/>
    <w:rsid w:val="00391D91"/>
    <w:rsid w:val="00394138"/>
    <w:rsid w:val="00394B67"/>
    <w:rsid w:val="003B407A"/>
    <w:rsid w:val="003D2AF5"/>
    <w:rsid w:val="00412782"/>
    <w:rsid w:val="0041328A"/>
    <w:rsid w:val="00443956"/>
    <w:rsid w:val="00446781"/>
    <w:rsid w:val="00455143"/>
    <w:rsid w:val="0046359B"/>
    <w:rsid w:val="0046650E"/>
    <w:rsid w:val="00471967"/>
    <w:rsid w:val="0047507B"/>
    <w:rsid w:val="004A649C"/>
    <w:rsid w:val="004B7373"/>
    <w:rsid w:val="004C2A7F"/>
    <w:rsid w:val="004D1C5B"/>
    <w:rsid w:val="004E0BBC"/>
    <w:rsid w:val="004E51D4"/>
    <w:rsid w:val="004E65EA"/>
    <w:rsid w:val="00503CED"/>
    <w:rsid w:val="005074D2"/>
    <w:rsid w:val="00507860"/>
    <w:rsid w:val="00516B1C"/>
    <w:rsid w:val="00526D53"/>
    <w:rsid w:val="00536AD0"/>
    <w:rsid w:val="00554FEA"/>
    <w:rsid w:val="00564F11"/>
    <w:rsid w:val="005B49E9"/>
    <w:rsid w:val="005B6BE2"/>
    <w:rsid w:val="005F7CC5"/>
    <w:rsid w:val="006059BF"/>
    <w:rsid w:val="006111BA"/>
    <w:rsid w:val="006215E5"/>
    <w:rsid w:val="00635CAA"/>
    <w:rsid w:val="006465F4"/>
    <w:rsid w:val="006474E4"/>
    <w:rsid w:val="006753A6"/>
    <w:rsid w:val="006913AD"/>
    <w:rsid w:val="0069141A"/>
    <w:rsid w:val="006C7190"/>
    <w:rsid w:val="006E29B3"/>
    <w:rsid w:val="006E2FCF"/>
    <w:rsid w:val="006E7DA6"/>
    <w:rsid w:val="006F58D0"/>
    <w:rsid w:val="006F614F"/>
    <w:rsid w:val="00701FD5"/>
    <w:rsid w:val="00704256"/>
    <w:rsid w:val="00704FE7"/>
    <w:rsid w:val="00726F28"/>
    <w:rsid w:val="007401EA"/>
    <w:rsid w:val="007812A6"/>
    <w:rsid w:val="0078162F"/>
    <w:rsid w:val="007817B9"/>
    <w:rsid w:val="00786097"/>
    <w:rsid w:val="00791EA6"/>
    <w:rsid w:val="00793480"/>
    <w:rsid w:val="0079469D"/>
    <w:rsid w:val="007A29B3"/>
    <w:rsid w:val="007C427C"/>
    <w:rsid w:val="007C4B12"/>
    <w:rsid w:val="007C76C9"/>
    <w:rsid w:val="007D2A37"/>
    <w:rsid w:val="007D4D85"/>
    <w:rsid w:val="007F320E"/>
    <w:rsid w:val="008222E5"/>
    <w:rsid w:val="0083000E"/>
    <w:rsid w:val="008340A7"/>
    <w:rsid w:val="00847DB0"/>
    <w:rsid w:val="00855725"/>
    <w:rsid w:val="008601FC"/>
    <w:rsid w:val="008625BD"/>
    <w:rsid w:val="00880B99"/>
    <w:rsid w:val="00890E18"/>
    <w:rsid w:val="008A2566"/>
    <w:rsid w:val="008A5D39"/>
    <w:rsid w:val="008B5DD5"/>
    <w:rsid w:val="008C74E6"/>
    <w:rsid w:val="008E7E0F"/>
    <w:rsid w:val="008F0009"/>
    <w:rsid w:val="008F4849"/>
    <w:rsid w:val="008F6670"/>
    <w:rsid w:val="00906EA2"/>
    <w:rsid w:val="00912E19"/>
    <w:rsid w:val="00935EC0"/>
    <w:rsid w:val="00940DCA"/>
    <w:rsid w:val="00947787"/>
    <w:rsid w:val="009716BA"/>
    <w:rsid w:val="00985748"/>
    <w:rsid w:val="00993C48"/>
    <w:rsid w:val="009A10EF"/>
    <w:rsid w:val="009A5F75"/>
    <w:rsid w:val="009B42BB"/>
    <w:rsid w:val="009C1AA4"/>
    <w:rsid w:val="009C5FE7"/>
    <w:rsid w:val="009D2F6D"/>
    <w:rsid w:val="009D4A75"/>
    <w:rsid w:val="009D5CFD"/>
    <w:rsid w:val="009F6BA4"/>
    <w:rsid w:val="00A009CF"/>
    <w:rsid w:val="00A10C0D"/>
    <w:rsid w:val="00A241D1"/>
    <w:rsid w:val="00A25384"/>
    <w:rsid w:val="00A31011"/>
    <w:rsid w:val="00A31322"/>
    <w:rsid w:val="00A44D48"/>
    <w:rsid w:val="00A4596D"/>
    <w:rsid w:val="00A51AF4"/>
    <w:rsid w:val="00A51DEF"/>
    <w:rsid w:val="00A55408"/>
    <w:rsid w:val="00A705C7"/>
    <w:rsid w:val="00A83534"/>
    <w:rsid w:val="00A96811"/>
    <w:rsid w:val="00AB2739"/>
    <w:rsid w:val="00AD49E0"/>
    <w:rsid w:val="00AE3F02"/>
    <w:rsid w:val="00AE5B33"/>
    <w:rsid w:val="00AE791D"/>
    <w:rsid w:val="00AF40A0"/>
    <w:rsid w:val="00B04080"/>
    <w:rsid w:val="00B11729"/>
    <w:rsid w:val="00B2175E"/>
    <w:rsid w:val="00B31244"/>
    <w:rsid w:val="00B324CC"/>
    <w:rsid w:val="00B365C6"/>
    <w:rsid w:val="00B57891"/>
    <w:rsid w:val="00B6202A"/>
    <w:rsid w:val="00B725B4"/>
    <w:rsid w:val="00B74DC5"/>
    <w:rsid w:val="00BA05F2"/>
    <w:rsid w:val="00BB0196"/>
    <w:rsid w:val="00BB1C47"/>
    <w:rsid w:val="00BB2368"/>
    <w:rsid w:val="00C17BDF"/>
    <w:rsid w:val="00C33A5E"/>
    <w:rsid w:val="00C62726"/>
    <w:rsid w:val="00C63C98"/>
    <w:rsid w:val="00C7474C"/>
    <w:rsid w:val="00C765F0"/>
    <w:rsid w:val="00CA0AE3"/>
    <w:rsid w:val="00CC0BA2"/>
    <w:rsid w:val="00CD3607"/>
    <w:rsid w:val="00CD5618"/>
    <w:rsid w:val="00CD7F7D"/>
    <w:rsid w:val="00CE000C"/>
    <w:rsid w:val="00CE1410"/>
    <w:rsid w:val="00D3789C"/>
    <w:rsid w:val="00D57787"/>
    <w:rsid w:val="00D74F74"/>
    <w:rsid w:val="00D76528"/>
    <w:rsid w:val="00D82263"/>
    <w:rsid w:val="00D92D27"/>
    <w:rsid w:val="00D93482"/>
    <w:rsid w:val="00DC3B12"/>
    <w:rsid w:val="00DE75BF"/>
    <w:rsid w:val="00DF2FD4"/>
    <w:rsid w:val="00DF4003"/>
    <w:rsid w:val="00E00127"/>
    <w:rsid w:val="00E14DCA"/>
    <w:rsid w:val="00E435F9"/>
    <w:rsid w:val="00E473EF"/>
    <w:rsid w:val="00E6670E"/>
    <w:rsid w:val="00E7291B"/>
    <w:rsid w:val="00E77742"/>
    <w:rsid w:val="00E943DB"/>
    <w:rsid w:val="00EA73ED"/>
    <w:rsid w:val="00ED42DB"/>
    <w:rsid w:val="00ED6226"/>
    <w:rsid w:val="00ED75B5"/>
    <w:rsid w:val="00EE6BBE"/>
    <w:rsid w:val="00EF06F2"/>
    <w:rsid w:val="00EF7FD1"/>
    <w:rsid w:val="00F059C4"/>
    <w:rsid w:val="00F07054"/>
    <w:rsid w:val="00F13968"/>
    <w:rsid w:val="00F23B7F"/>
    <w:rsid w:val="00F3184B"/>
    <w:rsid w:val="00F350C9"/>
    <w:rsid w:val="00F400C3"/>
    <w:rsid w:val="00F45700"/>
    <w:rsid w:val="00F543F1"/>
    <w:rsid w:val="00F61F1F"/>
    <w:rsid w:val="00F751D5"/>
    <w:rsid w:val="00F85579"/>
    <w:rsid w:val="00F95613"/>
    <w:rsid w:val="00FA0220"/>
    <w:rsid w:val="00FA734C"/>
    <w:rsid w:val="00FB0E1C"/>
    <w:rsid w:val="00FB2053"/>
    <w:rsid w:val="00FB3178"/>
    <w:rsid w:val="00FC0216"/>
    <w:rsid w:val="00FC637C"/>
    <w:rsid w:val="00FE0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D18AE0-759E-429B-A039-9DBB4C10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4E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000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5285A"/>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1528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3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8142E-19FE-40DA-87D6-20E65DEAD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Pages>
  <Words>1772</Words>
  <Characters>10104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Игорь Викторович Новиков</cp:lastModifiedBy>
  <cp:revision>15</cp:revision>
  <cp:lastPrinted>2024-01-26T08:57:00Z</cp:lastPrinted>
  <dcterms:created xsi:type="dcterms:W3CDTF">2023-01-20T13:13:00Z</dcterms:created>
  <dcterms:modified xsi:type="dcterms:W3CDTF">2024-02-14T15:14:00Z</dcterms:modified>
</cp:coreProperties>
</file>