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A13" w:rsidRDefault="00507A13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D7" w:rsidRPr="00F94E6B" w:rsidRDefault="00645FD7" w:rsidP="0064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 xml:space="preserve">Об образовании избирательных участков на территории городского округа Красногорск </w:t>
      </w:r>
    </w:p>
    <w:p w:rsidR="00645FD7" w:rsidRPr="00F94E6B" w:rsidRDefault="00645FD7" w:rsidP="0064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 xml:space="preserve">для организации и проведения выборов и референдумов всех уровней </w:t>
      </w:r>
    </w:p>
    <w:p w:rsidR="00645FD7" w:rsidRDefault="00645FD7" w:rsidP="0064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FD7" w:rsidRDefault="00645FD7" w:rsidP="00645FD7">
      <w:pPr>
        <w:pStyle w:val="2"/>
        <w:spacing w:line="276" w:lineRule="auto"/>
        <w:ind w:firstLine="0"/>
        <w:rPr>
          <w:b w:val="0"/>
          <w:bCs w:val="0"/>
          <w:sz w:val="26"/>
          <w:szCs w:val="26"/>
        </w:rPr>
      </w:pPr>
      <w:r w:rsidRPr="00F94E6B">
        <w:rPr>
          <w:b w:val="0"/>
          <w:bCs w:val="0"/>
          <w:sz w:val="26"/>
          <w:szCs w:val="26"/>
        </w:rPr>
        <w:tab/>
      </w:r>
      <w:proofErr w:type="gramStart"/>
      <w:r w:rsidRPr="00F94E6B">
        <w:rPr>
          <w:b w:val="0"/>
          <w:bCs w:val="0"/>
          <w:sz w:val="26"/>
          <w:szCs w:val="26"/>
        </w:rPr>
        <w:t>На основании Федерального закона от 12.06.2002г.  № 67-ФЗ «Об основных гарантиях избирательных прав и права на участие в референдуме граждан Российской Федерации», Федерального закона от 01.06.2017г. № 104-ФЗ «О внесении изменений в отдельные законодательные акты Российской Федерации», учитывая возросшую плотность населения, ввод в эксплуатацию новых жилых домов, с целью снижения нагрузки на членов участковых комиссий, повышения эффективности работы участковых комиссий</w:t>
      </w:r>
      <w:proofErr w:type="gramEnd"/>
      <w:r w:rsidRPr="00F94E6B">
        <w:rPr>
          <w:b w:val="0"/>
          <w:bCs w:val="0"/>
          <w:sz w:val="26"/>
          <w:szCs w:val="26"/>
        </w:rPr>
        <w:t>, постановляю:</w:t>
      </w:r>
    </w:p>
    <w:p w:rsidR="00507A13" w:rsidRPr="00F94E6B" w:rsidRDefault="00507A13" w:rsidP="00645FD7">
      <w:pPr>
        <w:pStyle w:val="2"/>
        <w:spacing w:line="276" w:lineRule="auto"/>
        <w:ind w:firstLine="0"/>
        <w:rPr>
          <w:b w:val="0"/>
          <w:bCs w:val="0"/>
          <w:sz w:val="26"/>
          <w:szCs w:val="26"/>
        </w:rPr>
      </w:pPr>
    </w:p>
    <w:p w:rsidR="00645FD7" w:rsidRPr="00F94E6B" w:rsidRDefault="00645FD7" w:rsidP="0064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ab/>
        <w:t xml:space="preserve">1. Образовать на территории городского округа Красногорск Московской области  для организации и проведения всех выборов и референдумов 118 избирательных участков согласно приложению. </w:t>
      </w:r>
    </w:p>
    <w:p w:rsidR="00645FD7" w:rsidRPr="00F94E6B" w:rsidRDefault="00645FD7" w:rsidP="00645FD7">
      <w:pPr>
        <w:pStyle w:val="ab"/>
        <w:spacing w:line="276" w:lineRule="auto"/>
        <w:rPr>
          <w:sz w:val="26"/>
          <w:szCs w:val="26"/>
        </w:rPr>
      </w:pPr>
      <w:r w:rsidRPr="00F94E6B">
        <w:rPr>
          <w:sz w:val="26"/>
          <w:szCs w:val="26"/>
        </w:rPr>
        <w:tab/>
        <w:t xml:space="preserve">2. </w:t>
      </w:r>
      <w:proofErr w:type="gramStart"/>
      <w:r w:rsidRPr="00F94E6B">
        <w:rPr>
          <w:sz w:val="26"/>
          <w:szCs w:val="26"/>
        </w:rPr>
        <w:t xml:space="preserve">Постановление администрации </w:t>
      </w:r>
      <w:r w:rsidR="00F707C1">
        <w:rPr>
          <w:sz w:val="26"/>
          <w:szCs w:val="26"/>
        </w:rPr>
        <w:t xml:space="preserve">городского округа </w:t>
      </w:r>
      <w:r w:rsidRPr="00F94E6B">
        <w:rPr>
          <w:sz w:val="26"/>
          <w:szCs w:val="26"/>
        </w:rPr>
        <w:t xml:space="preserve">Красногорск  от </w:t>
      </w:r>
      <w:r w:rsidR="00F707C1">
        <w:rPr>
          <w:sz w:val="26"/>
          <w:szCs w:val="26"/>
        </w:rPr>
        <w:t>14</w:t>
      </w:r>
      <w:r w:rsidRPr="00F94E6B">
        <w:rPr>
          <w:sz w:val="26"/>
          <w:szCs w:val="26"/>
        </w:rPr>
        <w:t>.11.201</w:t>
      </w:r>
      <w:r w:rsidR="00F707C1">
        <w:rPr>
          <w:sz w:val="26"/>
          <w:szCs w:val="26"/>
        </w:rPr>
        <w:t>7</w:t>
      </w:r>
      <w:r w:rsidRPr="00F94E6B">
        <w:rPr>
          <w:sz w:val="26"/>
          <w:szCs w:val="26"/>
        </w:rPr>
        <w:t xml:space="preserve"> г. № </w:t>
      </w:r>
      <w:r w:rsidR="00F707C1">
        <w:rPr>
          <w:sz w:val="26"/>
          <w:szCs w:val="26"/>
        </w:rPr>
        <w:t>2648</w:t>
      </w:r>
      <w:r w:rsidRPr="00F94E6B">
        <w:rPr>
          <w:sz w:val="26"/>
          <w:szCs w:val="26"/>
        </w:rPr>
        <w:t>/11 «Об образовании единых избирательных участков на территории</w:t>
      </w:r>
      <w:r w:rsidR="00F707C1">
        <w:rPr>
          <w:sz w:val="26"/>
          <w:szCs w:val="26"/>
        </w:rPr>
        <w:t xml:space="preserve"> городского округа </w:t>
      </w:r>
      <w:r w:rsidRPr="00F94E6B">
        <w:rPr>
          <w:sz w:val="26"/>
          <w:szCs w:val="26"/>
        </w:rPr>
        <w:t xml:space="preserve"> Красногорск</w:t>
      </w:r>
      <w:r w:rsidR="00F707C1">
        <w:rPr>
          <w:sz w:val="26"/>
          <w:szCs w:val="26"/>
        </w:rPr>
        <w:t xml:space="preserve"> </w:t>
      </w:r>
      <w:r w:rsidRPr="00F94E6B">
        <w:rPr>
          <w:sz w:val="26"/>
          <w:szCs w:val="26"/>
        </w:rPr>
        <w:t>для организации и проведения выборов и референдумов всех уровней»</w:t>
      </w:r>
      <w:r w:rsidR="00F707C1">
        <w:rPr>
          <w:sz w:val="26"/>
          <w:szCs w:val="26"/>
        </w:rPr>
        <w:t xml:space="preserve"> (с изменениями, внесенными постановлениями администрации городского округа Красногорск от 08.12.2017 № 2885/12, от 30.01.2018 № 192/1, от 29.05.2018 № 1315/5)</w:t>
      </w:r>
      <w:r w:rsidRPr="00F94E6B">
        <w:rPr>
          <w:sz w:val="26"/>
          <w:szCs w:val="26"/>
        </w:rPr>
        <w:t xml:space="preserve"> считать утратившим силу.</w:t>
      </w:r>
      <w:proofErr w:type="gramEnd"/>
    </w:p>
    <w:p w:rsidR="00645FD7" w:rsidRPr="00F94E6B" w:rsidRDefault="00645FD7" w:rsidP="00645FD7">
      <w:pPr>
        <w:pStyle w:val="ab"/>
        <w:spacing w:line="276" w:lineRule="auto"/>
        <w:rPr>
          <w:sz w:val="26"/>
          <w:szCs w:val="26"/>
        </w:rPr>
      </w:pPr>
      <w:r w:rsidRPr="00F94E6B">
        <w:rPr>
          <w:sz w:val="26"/>
          <w:szCs w:val="26"/>
        </w:rPr>
        <w:tab/>
        <w:t>3. Опубликовать настоящее постановление в газете «</w:t>
      </w:r>
      <w:proofErr w:type="spellStart"/>
      <w:r w:rsidRPr="00F94E6B">
        <w:rPr>
          <w:sz w:val="26"/>
          <w:szCs w:val="26"/>
        </w:rPr>
        <w:t>Красногорские</w:t>
      </w:r>
      <w:proofErr w:type="spellEnd"/>
      <w:r w:rsidRPr="00F94E6B">
        <w:rPr>
          <w:sz w:val="26"/>
          <w:szCs w:val="26"/>
        </w:rPr>
        <w:t xml:space="preserve"> вести» и на официальном сайте администрации городского округа Красногорск в сети «Интернет».</w:t>
      </w:r>
    </w:p>
    <w:p w:rsidR="00645FD7" w:rsidRDefault="00645FD7" w:rsidP="00645FD7">
      <w:pPr>
        <w:pStyle w:val="ab"/>
        <w:spacing w:line="276" w:lineRule="auto"/>
        <w:rPr>
          <w:sz w:val="26"/>
          <w:szCs w:val="26"/>
        </w:rPr>
      </w:pPr>
      <w:r w:rsidRPr="00F94E6B">
        <w:rPr>
          <w:sz w:val="26"/>
          <w:szCs w:val="26"/>
        </w:rPr>
        <w:tab/>
        <w:t xml:space="preserve">4. </w:t>
      </w:r>
      <w:proofErr w:type="gramStart"/>
      <w:r w:rsidRPr="00F94E6B">
        <w:rPr>
          <w:sz w:val="26"/>
          <w:szCs w:val="26"/>
        </w:rPr>
        <w:t>Контроль за</w:t>
      </w:r>
      <w:proofErr w:type="gramEnd"/>
      <w:r w:rsidRPr="00F94E6B">
        <w:rPr>
          <w:sz w:val="26"/>
          <w:szCs w:val="26"/>
        </w:rPr>
        <w:t xml:space="preserve"> выполнением настоящего постановления возложить на </w:t>
      </w:r>
      <w:r w:rsidR="00F707C1">
        <w:rPr>
          <w:sz w:val="26"/>
          <w:szCs w:val="26"/>
        </w:rPr>
        <w:t xml:space="preserve">начальника управления информационной, молодежной политики и социальных коммуникаций     Е.А. </w:t>
      </w:r>
      <w:proofErr w:type="spellStart"/>
      <w:r w:rsidR="00F707C1">
        <w:rPr>
          <w:sz w:val="26"/>
          <w:szCs w:val="26"/>
        </w:rPr>
        <w:t>Шарварко</w:t>
      </w:r>
      <w:proofErr w:type="spellEnd"/>
      <w:r w:rsidRPr="00F94E6B">
        <w:rPr>
          <w:sz w:val="26"/>
          <w:szCs w:val="26"/>
        </w:rPr>
        <w:t>.</w:t>
      </w:r>
    </w:p>
    <w:p w:rsidR="00507A13" w:rsidRPr="00F94E6B" w:rsidRDefault="00507A13" w:rsidP="00645FD7">
      <w:pPr>
        <w:pStyle w:val="ab"/>
        <w:spacing w:line="276" w:lineRule="auto"/>
        <w:rPr>
          <w:b/>
          <w:bCs/>
          <w:sz w:val="26"/>
          <w:szCs w:val="26"/>
          <w:u w:val="single"/>
        </w:rPr>
      </w:pPr>
    </w:p>
    <w:p w:rsidR="00645FD7" w:rsidRDefault="00645FD7" w:rsidP="008D26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7A13" w:rsidRDefault="00645FD7" w:rsidP="00645FD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F94E6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F94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FD7" w:rsidRPr="00F94E6B" w:rsidRDefault="00645FD7" w:rsidP="00645FD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 xml:space="preserve">округа Красногорск </w:t>
      </w:r>
      <w:r w:rsidRPr="00F94E6B">
        <w:rPr>
          <w:rFonts w:ascii="Times New Roman" w:hAnsi="Times New Roman" w:cs="Times New Roman"/>
          <w:sz w:val="26"/>
          <w:szCs w:val="26"/>
        </w:rPr>
        <w:tab/>
      </w:r>
      <w:r w:rsidRPr="00F94E6B">
        <w:rPr>
          <w:rFonts w:ascii="Times New Roman" w:hAnsi="Times New Roman" w:cs="Times New Roman"/>
          <w:sz w:val="26"/>
          <w:szCs w:val="26"/>
        </w:rPr>
        <w:tab/>
      </w:r>
      <w:r w:rsidRPr="00F94E6B">
        <w:rPr>
          <w:rFonts w:ascii="Times New Roman" w:hAnsi="Times New Roman" w:cs="Times New Roman"/>
          <w:sz w:val="26"/>
          <w:szCs w:val="26"/>
        </w:rPr>
        <w:tab/>
      </w:r>
      <w:r w:rsidR="00507A13">
        <w:rPr>
          <w:rFonts w:ascii="Times New Roman" w:hAnsi="Times New Roman" w:cs="Times New Roman"/>
          <w:sz w:val="26"/>
          <w:szCs w:val="26"/>
        </w:rPr>
        <w:tab/>
      </w:r>
      <w:r w:rsidR="00507A13">
        <w:rPr>
          <w:rFonts w:ascii="Times New Roman" w:hAnsi="Times New Roman" w:cs="Times New Roman"/>
          <w:sz w:val="26"/>
          <w:szCs w:val="26"/>
        </w:rPr>
        <w:tab/>
      </w:r>
      <w:r w:rsidR="00507A13">
        <w:rPr>
          <w:rFonts w:ascii="Times New Roman" w:hAnsi="Times New Roman" w:cs="Times New Roman"/>
          <w:sz w:val="26"/>
          <w:szCs w:val="26"/>
        </w:rPr>
        <w:tab/>
      </w:r>
      <w:r w:rsidRPr="00F94E6B">
        <w:rPr>
          <w:rFonts w:ascii="Times New Roman" w:hAnsi="Times New Roman" w:cs="Times New Roman"/>
          <w:sz w:val="26"/>
          <w:szCs w:val="26"/>
        </w:rPr>
        <w:tab/>
      </w:r>
      <w:r w:rsidR="00F707C1">
        <w:rPr>
          <w:rFonts w:ascii="Times New Roman" w:hAnsi="Times New Roman" w:cs="Times New Roman"/>
          <w:sz w:val="26"/>
          <w:szCs w:val="26"/>
        </w:rPr>
        <w:tab/>
        <w:t xml:space="preserve">  Э.А. </w:t>
      </w:r>
      <w:proofErr w:type="spellStart"/>
      <w:r w:rsidR="00F707C1">
        <w:rPr>
          <w:rFonts w:ascii="Times New Roman" w:hAnsi="Times New Roman" w:cs="Times New Roman"/>
          <w:sz w:val="26"/>
          <w:szCs w:val="26"/>
        </w:rPr>
        <w:t>Хаймурзина</w:t>
      </w:r>
      <w:proofErr w:type="spellEnd"/>
    </w:p>
    <w:p w:rsidR="00507A13" w:rsidRDefault="00507A13" w:rsidP="00507A1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07A13" w:rsidSect="001767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54" w:rsidRDefault="00CC2554" w:rsidP="006131A3">
      <w:pPr>
        <w:spacing w:after="0" w:line="240" w:lineRule="auto"/>
      </w:pPr>
      <w:r>
        <w:separator/>
      </w:r>
    </w:p>
  </w:endnote>
  <w:endnote w:type="continuationSeparator" w:id="0">
    <w:p w:rsidR="00CC2554" w:rsidRDefault="00CC2554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54" w:rsidRDefault="00CC2554" w:rsidP="006131A3">
      <w:pPr>
        <w:spacing w:after="0" w:line="240" w:lineRule="auto"/>
      </w:pPr>
      <w:r>
        <w:separator/>
      </w:r>
    </w:p>
  </w:footnote>
  <w:footnote w:type="continuationSeparator" w:id="0">
    <w:p w:rsidR="00CC2554" w:rsidRDefault="00CC2554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5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67C8B"/>
    <w:rsid w:val="000A6EFE"/>
    <w:rsid w:val="00145D4E"/>
    <w:rsid w:val="00154D2B"/>
    <w:rsid w:val="00176760"/>
    <w:rsid w:val="001C4F44"/>
    <w:rsid w:val="001D2A5B"/>
    <w:rsid w:val="00235D02"/>
    <w:rsid w:val="00283CC2"/>
    <w:rsid w:val="002D0AB6"/>
    <w:rsid w:val="003B19BA"/>
    <w:rsid w:val="0041030D"/>
    <w:rsid w:val="004165C7"/>
    <w:rsid w:val="00491612"/>
    <w:rsid w:val="004D1E15"/>
    <w:rsid w:val="004D54B3"/>
    <w:rsid w:val="004E1D8D"/>
    <w:rsid w:val="004F7FD1"/>
    <w:rsid w:val="00507A13"/>
    <w:rsid w:val="005F6688"/>
    <w:rsid w:val="006131A3"/>
    <w:rsid w:val="00645FD7"/>
    <w:rsid w:val="00681C80"/>
    <w:rsid w:val="00687354"/>
    <w:rsid w:val="006A6944"/>
    <w:rsid w:val="006C304F"/>
    <w:rsid w:val="006D75E3"/>
    <w:rsid w:val="00757112"/>
    <w:rsid w:val="007B7F85"/>
    <w:rsid w:val="008D265F"/>
    <w:rsid w:val="00942D26"/>
    <w:rsid w:val="0094484E"/>
    <w:rsid w:val="00A0010D"/>
    <w:rsid w:val="00A312E7"/>
    <w:rsid w:val="00A84996"/>
    <w:rsid w:val="00AB28DD"/>
    <w:rsid w:val="00B53BF5"/>
    <w:rsid w:val="00B65492"/>
    <w:rsid w:val="00BE2AE4"/>
    <w:rsid w:val="00C15B68"/>
    <w:rsid w:val="00C41A6A"/>
    <w:rsid w:val="00CC2554"/>
    <w:rsid w:val="00CD07C4"/>
    <w:rsid w:val="00D12092"/>
    <w:rsid w:val="00D41D6C"/>
    <w:rsid w:val="00DC5C7C"/>
    <w:rsid w:val="00DD7696"/>
    <w:rsid w:val="00E3149A"/>
    <w:rsid w:val="00F23062"/>
    <w:rsid w:val="00F707C1"/>
    <w:rsid w:val="00F77642"/>
    <w:rsid w:val="00FA1BE6"/>
    <w:rsid w:val="00FB202A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59</cp:revision>
  <cp:lastPrinted>2019-06-20T08:49:00Z</cp:lastPrinted>
  <dcterms:created xsi:type="dcterms:W3CDTF">2015-12-09T14:26:00Z</dcterms:created>
  <dcterms:modified xsi:type="dcterms:W3CDTF">2019-06-24T11:48:00Z</dcterms:modified>
</cp:coreProperties>
</file>