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FF2D" w14:textId="77777777" w:rsidR="00CA23B9" w:rsidRDefault="00CA23B9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D471B7" w14:textId="77777777" w:rsidR="007A023F" w:rsidRDefault="007A023F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УТВЕРЖДЕН</w:t>
      </w:r>
    </w:p>
    <w:p w14:paraId="1C1B545F" w14:textId="77777777" w:rsidR="007040BD" w:rsidRDefault="007A023F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постановлением администрации</w:t>
      </w:r>
    </w:p>
    <w:p w14:paraId="5F8080A6" w14:textId="77777777" w:rsidR="007A023F" w:rsidRDefault="007A023F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городского округа Красногорск</w:t>
      </w:r>
    </w:p>
    <w:p w14:paraId="5FD44CB9" w14:textId="12519682" w:rsidR="007A023F" w:rsidRPr="007A023F" w:rsidRDefault="007A023F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от </w:t>
      </w:r>
      <w:r w:rsidR="003C661A" w:rsidRPr="003C661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06.04.</w:t>
      </w:r>
      <w:r w:rsidR="003C661A" w:rsidRPr="003C661A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bookmarkStart w:id="0" w:name="_GoBack"/>
      <w:r w:rsidR="003C661A" w:rsidRPr="003C661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678/4</w:t>
      </w:r>
      <w:bookmarkEnd w:id="0"/>
    </w:p>
    <w:p w14:paraId="6E904F0A" w14:textId="77777777" w:rsidR="007A023F" w:rsidRDefault="007A023F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97212AC" w14:textId="77777777" w:rsidR="00CA23B9" w:rsidRPr="007A023F" w:rsidRDefault="00CA23B9" w:rsidP="007A0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3519CF" w14:textId="77777777" w:rsidR="007A023F" w:rsidRPr="007A023F" w:rsidRDefault="007A023F" w:rsidP="007A02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2BF8AF" w14:textId="77777777" w:rsidR="007A023F" w:rsidRPr="007A023F" w:rsidRDefault="007A023F" w:rsidP="007A0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14:paraId="7AF02D48" w14:textId="77777777" w:rsidR="0079477C" w:rsidRPr="00222D85" w:rsidRDefault="007A023F" w:rsidP="007A0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22D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ДЕМОНТАЖА</w:t>
      </w:r>
      <w:r w:rsidR="00A454CF" w:rsidRPr="00222D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A10C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САМОВОЛЬНО (</w:t>
      </w:r>
      <w:r w:rsidR="00222D85" w:rsidRPr="00222D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НЕЗАКОННО</w:t>
      </w:r>
      <w:r w:rsidR="001A10C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)</w:t>
      </w:r>
      <w:r w:rsidR="00222D85" w:rsidRPr="00222D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УСТАНОВЛЕННЫХ НЕСТАЦИОНАРНЫХ ТОРГОВЫХ ОБЪЕКТОВ МЕЛКОРОЗНИЧНОЙ ТОРГОВОЙ СЕТИ,</w:t>
      </w:r>
      <w:r w:rsidR="00ED41C7" w:rsidRPr="00222D85">
        <w:rPr>
          <w:rFonts w:ascii="Times New Roman" w:hAnsi="Times New Roman"/>
          <w:b/>
          <w:sz w:val="28"/>
          <w:szCs w:val="28"/>
        </w:rPr>
        <w:t xml:space="preserve"> </w:t>
      </w:r>
      <w:r w:rsidR="00222D85" w:rsidRPr="00222D85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  <w:r w:rsidR="00ED41C7" w:rsidRPr="00222D85">
        <w:rPr>
          <w:rFonts w:ascii="Times New Roman" w:hAnsi="Times New Roman"/>
          <w:b/>
          <w:sz w:val="28"/>
          <w:szCs w:val="28"/>
        </w:rPr>
        <w:t xml:space="preserve"> </w:t>
      </w:r>
      <w:r w:rsidR="00222D85" w:rsidRPr="00222D85">
        <w:rPr>
          <w:rFonts w:ascii="Times New Roman" w:hAnsi="Times New Roman"/>
          <w:b/>
          <w:sz w:val="28"/>
          <w:szCs w:val="28"/>
        </w:rPr>
        <w:t>И ВРЕМЕННЫХ ОБЪЕКТОВ ОБЩЕСТВЕННОГО ПИТАНИЯ НА ТЕРРИТОРИИ ГОРОДСКОГО ОКРУГА КРАСНОГОРСК МОСКОВСКОЙ ОБЛАСТИ</w:t>
      </w:r>
    </w:p>
    <w:p w14:paraId="6B062FF2" w14:textId="77777777" w:rsidR="007A023F" w:rsidRDefault="007A023F" w:rsidP="007A023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676A3C71" w14:textId="77777777" w:rsidR="007A023F" w:rsidRDefault="00094062" w:rsidP="000940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14:paraId="719D99AF" w14:textId="77777777" w:rsidR="00094062" w:rsidRPr="00094062" w:rsidRDefault="00094062" w:rsidP="000940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DB839" w14:textId="0D018A52" w:rsidR="00094062" w:rsidRDefault="00094062" w:rsidP="000940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9406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рядок</w:t>
      </w:r>
      <w:r w:rsidRPr="0009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демонтажа </w:t>
      </w:r>
      <w:r w:rsidR="001A10C0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  <w:r w:rsidRPr="00094062">
        <w:rPr>
          <w:rFonts w:ascii="Times New Roman" w:hAnsi="Times New Roman"/>
          <w:sz w:val="28"/>
          <w:szCs w:val="28"/>
        </w:rPr>
        <w:t>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Красногор</w:t>
      </w:r>
      <w:r w:rsidR="008A7B64">
        <w:rPr>
          <w:rFonts w:ascii="Times New Roman" w:hAnsi="Times New Roman"/>
          <w:sz w:val="28"/>
          <w:szCs w:val="28"/>
        </w:rPr>
        <w:t>ск Московской области</w:t>
      </w:r>
      <w:r w:rsidR="006C38F4">
        <w:rPr>
          <w:rFonts w:ascii="Times New Roman" w:hAnsi="Times New Roman"/>
          <w:sz w:val="28"/>
          <w:szCs w:val="28"/>
        </w:rPr>
        <w:t xml:space="preserve"> (далее - Порядок) определен</w:t>
      </w:r>
      <w:r w:rsidRPr="00094062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9" w:history="1">
        <w:r w:rsidRPr="00094062">
          <w:rPr>
            <w:rFonts w:ascii="Times New Roman" w:hAnsi="Times New Roman"/>
            <w:sz w:val="28"/>
            <w:szCs w:val="28"/>
          </w:rPr>
          <w:t>законом</w:t>
        </w:r>
      </w:hyperlink>
      <w:r w:rsidR="00303FE2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0940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03FE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94062">
        <w:rPr>
          <w:rFonts w:ascii="Times New Roman" w:hAnsi="Times New Roman"/>
          <w:sz w:val="28"/>
          <w:szCs w:val="28"/>
        </w:rPr>
        <w:t xml:space="preserve">, Федеральным </w:t>
      </w:r>
      <w:hyperlink r:id="rId10" w:history="1">
        <w:r w:rsidRPr="00094062">
          <w:rPr>
            <w:rFonts w:ascii="Times New Roman" w:hAnsi="Times New Roman"/>
            <w:sz w:val="28"/>
            <w:szCs w:val="28"/>
          </w:rPr>
          <w:t>законом</w:t>
        </w:r>
      </w:hyperlink>
      <w:r w:rsidR="00303FE2">
        <w:rPr>
          <w:rFonts w:ascii="Times New Roman" w:hAnsi="Times New Roman"/>
          <w:sz w:val="28"/>
          <w:szCs w:val="28"/>
        </w:rPr>
        <w:t xml:space="preserve"> от 28.12.2009 № 381-ФЗ «</w:t>
      </w:r>
      <w:r w:rsidRPr="00094062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</w:t>
      </w:r>
      <w:r w:rsidR="00303FE2">
        <w:rPr>
          <w:rFonts w:ascii="Times New Roman" w:hAnsi="Times New Roman"/>
          <w:sz w:val="28"/>
          <w:szCs w:val="28"/>
        </w:rPr>
        <w:t>ьности в Российской Федерации</w:t>
      </w:r>
      <w:proofErr w:type="gramEnd"/>
      <w:r w:rsidR="00303FE2">
        <w:rPr>
          <w:rFonts w:ascii="Times New Roman" w:hAnsi="Times New Roman"/>
          <w:sz w:val="28"/>
          <w:szCs w:val="28"/>
        </w:rPr>
        <w:t>»</w:t>
      </w:r>
      <w:r w:rsidR="00F1375D">
        <w:rPr>
          <w:rFonts w:ascii="Times New Roman" w:hAnsi="Times New Roman"/>
          <w:sz w:val="28"/>
          <w:szCs w:val="28"/>
        </w:rPr>
        <w:t>,</w:t>
      </w:r>
      <w:r w:rsidRPr="000940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4062">
        <w:rPr>
          <w:rFonts w:ascii="Times New Roman" w:hAnsi="Times New Roman"/>
          <w:color w:val="000000"/>
          <w:sz w:val="28"/>
          <w:szCs w:val="28"/>
        </w:rPr>
        <w:t>Законом Московской области от 24.12.2010 № 174/2010-ОЗ «О государственном регулировании торговой деятельности в Московской области»,</w:t>
      </w:r>
      <w:r w:rsidR="006A2065" w:rsidRPr="006A2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065" w:rsidRPr="006A2065">
        <w:rPr>
          <w:rFonts w:ascii="Times New Roman" w:hAnsi="Times New Roman"/>
          <w:sz w:val="28"/>
          <w:szCs w:val="28"/>
        </w:rPr>
        <w:t>Законом Мо</w:t>
      </w:r>
      <w:r w:rsidR="006A2065">
        <w:rPr>
          <w:rFonts w:ascii="Times New Roman" w:hAnsi="Times New Roman"/>
          <w:sz w:val="28"/>
          <w:szCs w:val="28"/>
        </w:rPr>
        <w:t>сковской области от 30.12.2014 №</w:t>
      </w:r>
      <w:r w:rsidR="00893D0C">
        <w:rPr>
          <w:rFonts w:ascii="Times New Roman" w:hAnsi="Times New Roman"/>
          <w:sz w:val="28"/>
          <w:szCs w:val="28"/>
        </w:rPr>
        <w:t xml:space="preserve"> 191/2014-ОЗ «</w:t>
      </w:r>
      <w:r w:rsidR="006A2065" w:rsidRPr="006A2065">
        <w:rPr>
          <w:rFonts w:ascii="Times New Roman" w:hAnsi="Times New Roman"/>
          <w:sz w:val="28"/>
          <w:szCs w:val="28"/>
        </w:rPr>
        <w:t>О благо</w:t>
      </w:r>
      <w:r w:rsidR="00893D0C">
        <w:rPr>
          <w:rFonts w:ascii="Times New Roman" w:hAnsi="Times New Roman"/>
          <w:sz w:val="28"/>
          <w:szCs w:val="28"/>
        </w:rPr>
        <w:t>устройстве в Московской области»</w:t>
      </w:r>
      <w:r w:rsidR="006A2065" w:rsidRPr="006A2065">
        <w:rPr>
          <w:rFonts w:ascii="Times New Roman" w:hAnsi="Times New Roman"/>
          <w:sz w:val="28"/>
          <w:szCs w:val="28"/>
        </w:rPr>
        <w:t>,</w:t>
      </w:r>
      <w:r w:rsidR="006A2065">
        <w:t xml:space="preserve"> </w:t>
      </w:r>
      <w:r w:rsidR="006A2065" w:rsidRPr="00822FF7">
        <w:rPr>
          <w:rFonts w:ascii="Times New Roman" w:hAnsi="Times New Roman"/>
          <w:color w:val="000000" w:themeColor="text1"/>
          <w:sz w:val="28"/>
          <w:szCs w:val="28"/>
        </w:rPr>
        <w:t xml:space="preserve">Законом Московской области от </w:t>
      </w:r>
      <w:r w:rsidR="006A2065" w:rsidRPr="004F21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206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93D0C">
        <w:rPr>
          <w:rFonts w:ascii="Times New Roman" w:hAnsi="Times New Roman"/>
          <w:color w:val="000000" w:themeColor="text1"/>
          <w:sz w:val="28"/>
          <w:szCs w:val="28"/>
        </w:rPr>
        <w:t>.12.2016 № 186/2016-ОЗ «</w:t>
      </w:r>
      <w:r w:rsidR="006A2065" w:rsidRPr="004F21EF">
        <w:rPr>
          <w:rFonts w:ascii="Times New Roman" w:hAnsi="Times New Roman"/>
          <w:color w:val="000000" w:themeColor="text1"/>
          <w:sz w:val="28"/>
          <w:szCs w:val="28"/>
        </w:rPr>
        <w:t>Об организации местного самоуправления на территории Красн</w:t>
      </w:r>
      <w:r w:rsidR="00893D0C">
        <w:rPr>
          <w:rFonts w:ascii="Times New Roman" w:hAnsi="Times New Roman"/>
          <w:color w:val="000000" w:themeColor="text1"/>
          <w:sz w:val="28"/>
          <w:szCs w:val="28"/>
        </w:rPr>
        <w:t>огорского муниципального района»</w:t>
      </w:r>
      <w:r w:rsidR="006A20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940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4062">
        <w:rPr>
          <w:rFonts w:ascii="Times New Roman" w:hAnsi="Times New Roman"/>
          <w:sz w:val="28"/>
          <w:szCs w:val="28"/>
        </w:rPr>
        <w:t>Распоряжением Министерства потребительского рынка и услуг Московской области от 27.12.2012 № 32-р «Об утверждении Порядка разработки и утверждения</w:t>
      </w:r>
      <w:proofErr w:type="gramEnd"/>
      <w:r w:rsidRPr="00094062">
        <w:rPr>
          <w:rFonts w:ascii="Times New Roman" w:hAnsi="Times New Roman"/>
          <w:sz w:val="28"/>
          <w:szCs w:val="28"/>
        </w:rPr>
        <w:t xml:space="preserve"> органами местного </w:t>
      </w:r>
      <w:proofErr w:type="gramStart"/>
      <w:r w:rsidRPr="00094062">
        <w:rPr>
          <w:rFonts w:ascii="Times New Roman" w:hAnsi="Times New Roman"/>
          <w:sz w:val="28"/>
          <w:szCs w:val="28"/>
        </w:rPr>
        <w:t>самоуправления муниципальных образований Московской области схем размещения</w:t>
      </w:r>
      <w:proofErr w:type="gramEnd"/>
      <w:r w:rsidRPr="00094062">
        <w:rPr>
          <w:rFonts w:ascii="Times New Roman" w:hAnsi="Times New Roman"/>
          <w:sz w:val="28"/>
          <w:szCs w:val="28"/>
        </w:rPr>
        <w:t xml:space="preserve"> нестационарных торговых объектов»,</w:t>
      </w:r>
      <w:r w:rsidR="006A2065">
        <w:rPr>
          <w:rFonts w:ascii="Times New Roman" w:hAnsi="Times New Roman"/>
          <w:sz w:val="28"/>
          <w:szCs w:val="28"/>
        </w:rPr>
        <w:t xml:space="preserve"> </w:t>
      </w:r>
      <w:r w:rsidR="006A2065" w:rsidRPr="006A2065">
        <w:rPr>
          <w:rFonts w:ascii="Times New Roman" w:hAnsi="Times New Roman"/>
          <w:sz w:val="28"/>
          <w:szCs w:val="28"/>
        </w:rPr>
        <w:t>распоряжением Министерства потребительского рынка и услуг Мо</w:t>
      </w:r>
      <w:r w:rsidR="006A2065">
        <w:rPr>
          <w:rFonts w:ascii="Times New Roman" w:hAnsi="Times New Roman"/>
          <w:sz w:val="28"/>
          <w:szCs w:val="28"/>
        </w:rPr>
        <w:t>сковской области от 02.06.2014 №</w:t>
      </w:r>
      <w:r w:rsidR="006A2065" w:rsidRPr="006A2065">
        <w:rPr>
          <w:rFonts w:ascii="Times New Roman" w:hAnsi="Times New Roman"/>
          <w:sz w:val="28"/>
          <w:szCs w:val="28"/>
        </w:rPr>
        <w:t xml:space="preserve"> 16РВ-34 «Об утверждении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 w:rsidR="006A2065">
        <w:t>,</w:t>
      </w:r>
      <w:r w:rsidRPr="00094062">
        <w:rPr>
          <w:rFonts w:ascii="Times New Roman" w:hAnsi="Times New Roman"/>
          <w:sz w:val="28"/>
          <w:szCs w:val="28"/>
        </w:rPr>
        <w:t xml:space="preserve"> </w:t>
      </w:r>
      <w:r w:rsidR="00893D0C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094062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6C38F4">
        <w:rPr>
          <w:rFonts w:ascii="Times New Roman" w:hAnsi="Times New Roman"/>
          <w:color w:val="000000"/>
          <w:sz w:val="28"/>
          <w:szCs w:val="28"/>
        </w:rPr>
        <w:t xml:space="preserve"> Московской области.</w:t>
      </w:r>
    </w:p>
    <w:p w14:paraId="7D31410A" w14:textId="77777777" w:rsidR="00094062" w:rsidRPr="00094062" w:rsidRDefault="00094062" w:rsidP="00655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</w:t>
      </w:r>
      <w:r w:rsidR="006C38F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6C38F4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6C38F4" w:rsidRPr="00094062">
        <w:rPr>
          <w:rFonts w:ascii="Times New Roman" w:hAnsi="Times New Roman"/>
          <w:color w:val="000000"/>
          <w:sz w:val="28"/>
          <w:szCs w:val="28"/>
        </w:rPr>
        <w:t xml:space="preserve"> единых правил размещения нестационарных торговых объектов на территории городского округа Красногорск</w:t>
      </w:r>
      <w:r w:rsidR="00655B24">
        <w:rPr>
          <w:rFonts w:ascii="Times New Roman" w:hAnsi="Times New Roman"/>
          <w:color w:val="000000"/>
          <w:sz w:val="28"/>
          <w:szCs w:val="28"/>
        </w:rPr>
        <w:t xml:space="preserve"> Московской области</w:t>
      </w:r>
      <w:r w:rsidR="006C38F4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организации </w:t>
      </w:r>
      <w:r w:rsidR="006C38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мероприятий, направленных на предупреждение нарушений законодательства Российской Федерации о </w:t>
      </w:r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>торговой деятельности, пресечения фактов самовольной</w:t>
      </w:r>
      <w:r w:rsidR="003D4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F1F" w:rsidRPr="00B576C0">
        <w:rPr>
          <w:rFonts w:ascii="Times New Roman" w:eastAsia="Times New Roman" w:hAnsi="Times New Roman"/>
          <w:sz w:val="28"/>
          <w:szCs w:val="28"/>
          <w:lang w:eastAsia="ru-RU"/>
        </w:rPr>
        <w:t>(незаконной)</w:t>
      </w:r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установки</w:t>
      </w:r>
      <w:r w:rsidR="00655B24" w:rsidRPr="00655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B2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нестационарных </w:t>
      </w:r>
      <w:r w:rsidR="00453782" w:rsidRPr="00D23FEB">
        <w:rPr>
          <w:rFonts w:ascii="Times New Roman" w:hAnsi="Times New Roman"/>
          <w:sz w:val="28"/>
          <w:szCs w:val="28"/>
        </w:rPr>
        <w:t>торговых объектов мелкорозничной торговой сети, бытового обслуживания населения и временных объектов общественного питания</w:t>
      </w:r>
      <w:r w:rsidR="00655B24" w:rsidRPr="007040BD">
        <w:rPr>
          <w:rFonts w:ascii="Times New Roman" w:eastAsia="Times New Roman" w:hAnsi="Times New Roman"/>
          <w:sz w:val="28"/>
          <w:szCs w:val="28"/>
          <w:lang w:eastAsia="ru-RU"/>
        </w:rPr>
        <w:t>, для установки которых не требуется разрешение на строительство</w:t>
      </w:r>
      <w:r w:rsidR="00F8196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Н</w:t>
      </w:r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>естационарные</w:t>
      </w:r>
      <w:proofErr w:type="gramEnd"/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объекты), </w:t>
      </w:r>
      <w:r w:rsidR="00655B2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</w:t>
      </w:r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55B2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</w:t>
      </w:r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5B24" w:rsidRPr="007040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55B2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надлежащего и целевого использования имущества, находящегося в собственности или распоряжении городского округа Красногорск Московской области.</w:t>
      </w:r>
    </w:p>
    <w:p w14:paraId="659910C5" w14:textId="77777777" w:rsidR="00A1452E" w:rsidRPr="00164EED" w:rsidRDefault="00655B24" w:rsidP="00164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Порядок определяет действия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</w:t>
      </w:r>
      <w:r w:rsidR="00ED41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A10C0">
        <w:rPr>
          <w:rFonts w:ascii="Times New Roman" w:eastAsia="Times New Roman" w:hAnsi="Times New Roman"/>
          <w:sz w:val="28"/>
          <w:szCs w:val="28"/>
          <w:lang w:eastAsia="ru-RU"/>
        </w:rPr>
        <w:t>вопросам потребительского рынка администрации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52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A1452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A1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78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мониторинга в</w:t>
      </w:r>
      <w:r w:rsidR="00E13AD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</w:t>
      </w:r>
      <w:r w:rsidR="00453782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демонтажа </w:t>
      </w:r>
      <w:r w:rsidR="00453782" w:rsidRPr="00B576C0">
        <w:rPr>
          <w:rFonts w:ascii="Times New Roman" w:eastAsia="Times New Roman" w:hAnsi="Times New Roman"/>
          <w:sz w:val="28"/>
          <w:szCs w:val="28"/>
          <w:lang w:eastAsia="ru-RU"/>
        </w:rPr>
        <w:t>самовольно</w:t>
      </w:r>
      <w:r w:rsidR="003D4F1F" w:rsidRPr="00B576C0">
        <w:rPr>
          <w:rFonts w:ascii="Times New Roman" w:eastAsia="Times New Roman" w:hAnsi="Times New Roman"/>
          <w:sz w:val="28"/>
          <w:szCs w:val="28"/>
          <w:lang w:eastAsia="ru-RU"/>
        </w:rPr>
        <w:t xml:space="preserve"> (незаконно)</w:t>
      </w:r>
      <w:r w:rsidR="0045378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</w:t>
      </w:r>
      <w:r w:rsidR="00453782" w:rsidRPr="00D23FEB">
        <w:rPr>
          <w:rFonts w:ascii="Times New Roman" w:hAnsi="Times New Roman"/>
          <w:sz w:val="28"/>
          <w:szCs w:val="28"/>
        </w:rPr>
        <w:t>нестационарных объектов</w:t>
      </w:r>
      <w:r w:rsidR="00E13ADE">
        <w:rPr>
          <w:rFonts w:ascii="Times New Roman" w:hAnsi="Times New Roman"/>
          <w:sz w:val="28"/>
          <w:szCs w:val="28"/>
        </w:rPr>
        <w:t xml:space="preserve"> </w:t>
      </w:r>
      <w:r w:rsidR="00E13AD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</w:t>
      </w:r>
      <w:r w:rsidR="00E13AD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13AD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E13AD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и не относит таковую к </w:t>
      </w:r>
      <w:r w:rsidR="00E13ADE" w:rsidRPr="00164EED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контролю.</w:t>
      </w:r>
    </w:p>
    <w:p w14:paraId="3C254463" w14:textId="77777777" w:rsidR="00E13ADE" w:rsidRDefault="00E13ADE" w:rsidP="00164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EE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164EED" w:rsidRPr="00164EED">
        <w:rPr>
          <w:rFonts w:ascii="Times New Roman" w:hAnsi="Times New Roman"/>
          <w:sz w:val="28"/>
          <w:szCs w:val="28"/>
        </w:rPr>
        <w:t xml:space="preserve">Нормы настоящего Порядка действуют на территории </w:t>
      </w:r>
      <w:r w:rsidR="00164EE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64EED" w:rsidRPr="00164EED">
        <w:rPr>
          <w:rFonts w:ascii="Times New Roman" w:hAnsi="Times New Roman"/>
          <w:sz w:val="28"/>
          <w:szCs w:val="28"/>
        </w:rPr>
        <w:t>Красногорск и являются обязательными для исполнения.</w:t>
      </w:r>
    </w:p>
    <w:p w14:paraId="7CBD563D" w14:textId="77777777" w:rsidR="00164EED" w:rsidRPr="001A4A1F" w:rsidRDefault="00164EED" w:rsidP="001A4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Основные понятия, используемые в настоящем Порядке:</w:t>
      </w:r>
    </w:p>
    <w:p w14:paraId="06A25EEB" w14:textId="77777777" w:rsidR="00236F23" w:rsidRDefault="00236F23" w:rsidP="0020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6F23">
        <w:rPr>
          <w:rFonts w:ascii="Times New Roman" w:hAnsi="Times New Roman"/>
          <w:sz w:val="28"/>
          <w:szCs w:val="28"/>
        </w:rPr>
        <w:t>естационарный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14:paraId="1E20217C" w14:textId="77777777" w:rsidR="00236F23" w:rsidRPr="00236F23" w:rsidRDefault="00236F23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23">
        <w:rPr>
          <w:rFonts w:ascii="Times New Roman" w:hAnsi="Times New Roman" w:cs="Times New Roman"/>
          <w:sz w:val="28"/>
          <w:szCs w:val="28"/>
        </w:rPr>
        <w:t>К нестационарным объектам относятся:</w:t>
      </w:r>
    </w:p>
    <w:p w14:paraId="51B149CB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павильон;</w:t>
      </w:r>
    </w:p>
    <w:p w14:paraId="1968CFFC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киоск;</w:t>
      </w:r>
    </w:p>
    <w:p w14:paraId="64FFA4DA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торговая галерея;</w:t>
      </w:r>
    </w:p>
    <w:p w14:paraId="3E6422C7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пункт быстрого питания;</w:t>
      </w:r>
    </w:p>
    <w:p w14:paraId="2296EF22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мобильный пункт быстрого питания;</w:t>
      </w:r>
    </w:p>
    <w:p w14:paraId="13609FBB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выносное холодильное оборудование;</w:t>
      </w:r>
    </w:p>
    <w:p w14:paraId="7CDC7B22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="00236F23" w:rsidRPr="00236F23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="00236F23" w:rsidRPr="00236F23">
        <w:rPr>
          <w:rFonts w:ascii="Times New Roman" w:hAnsi="Times New Roman" w:cs="Times New Roman"/>
          <w:sz w:val="28"/>
          <w:szCs w:val="28"/>
        </w:rPr>
        <w:t xml:space="preserve"> автомат);</w:t>
      </w:r>
    </w:p>
    <w:p w14:paraId="316CBC04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бахчевой развал;</w:t>
      </w:r>
    </w:p>
    <w:p w14:paraId="3375B840" w14:textId="77777777" w:rsidR="00236F23" w:rsidRPr="00236F23" w:rsidRDefault="001A4A1F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F23" w:rsidRPr="00236F23">
        <w:rPr>
          <w:rFonts w:ascii="Times New Roman" w:hAnsi="Times New Roman" w:cs="Times New Roman"/>
          <w:sz w:val="28"/>
          <w:szCs w:val="28"/>
        </w:rPr>
        <w:t>передвижные сооружения: автомагазины (автолавки), изотермические емкости и цистерны, презентационные стойки, летнее кафе и другие объекты.</w:t>
      </w:r>
    </w:p>
    <w:p w14:paraId="462A3E13" w14:textId="77777777" w:rsidR="003D4F1F" w:rsidRPr="003D4F1F" w:rsidRDefault="003D4F1F" w:rsidP="003D4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1F">
        <w:rPr>
          <w:rFonts w:ascii="Times New Roman" w:hAnsi="Times New Roman" w:cs="Times New Roman"/>
          <w:sz w:val="28"/>
          <w:szCs w:val="28"/>
        </w:rPr>
        <w:t xml:space="preserve">Самовольно установленный нестационарный торговый объект - это движимое имущество, расположенное на соответствующей территории, без предусмотренных законодательством и/или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3D4F1F">
        <w:rPr>
          <w:rFonts w:ascii="Times New Roman" w:hAnsi="Times New Roman" w:cs="Times New Roman"/>
          <w:sz w:val="28"/>
          <w:szCs w:val="28"/>
        </w:rPr>
        <w:t xml:space="preserve"> правовых оснований.</w:t>
      </w:r>
      <w:proofErr w:type="gramEnd"/>
    </w:p>
    <w:p w14:paraId="5D9C3C09" w14:textId="77777777" w:rsidR="003D4F1F" w:rsidRPr="003D4F1F" w:rsidRDefault="003D4F1F" w:rsidP="003D4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F1F">
        <w:rPr>
          <w:rFonts w:ascii="Times New Roman" w:hAnsi="Times New Roman" w:cs="Times New Roman"/>
          <w:sz w:val="28"/>
          <w:szCs w:val="28"/>
        </w:rPr>
        <w:t xml:space="preserve">Незаконно размещенный нестационарный торговый объект - это движимое имущество, расположенное на соответствующей территории, </w:t>
      </w:r>
      <w:proofErr w:type="gramStart"/>
      <w:r w:rsidRPr="003D4F1F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3D4F1F">
        <w:rPr>
          <w:rFonts w:ascii="Times New Roman" w:hAnsi="Times New Roman" w:cs="Times New Roman"/>
          <w:sz w:val="28"/>
          <w:szCs w:val="28"/>
        </w:rPr>
        <w:t xml:space="preserve"> на размещение которого прекратилось.</w:t>
      </w:r>
    </w:p>
    <w:p w14:paraId="4DB81D01" w14:textId="77777777" w:rsidR="00236F23" w:rsidRDefault="00236F23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23">
        <w:rPr>
          <w:rFonts w:ascii="Times New Roman" w:hAnsi="Times New Roman" w:cs="Times New Roman"/>
          <w:sz w:val="28"/>
          <w:szCs w:val="28"/>
        </w:rPr>
        <w:t xml:space="preserve">Демонтаж нестационарного торгового объекта - разборка неправомерно размещенного объекта, не являющегося объектом капитального </w:t>
      </w:r>
      <w:r w:rsidRPr="00236F23">
        <w:rPr>
          <w:rFonts w:ascii="Times New Roman" w:hAnsi="Times New Roman" w:cs="Times New Roman"/>
          <w:sz w:val="28"/>
          <w:szCs w:val="28"/>
        </w:rPr>
        <w:lastRenderedPageBreak/>
        <w:t>строительства, на составляющие элементы, в том числе с нанесением ущерба назначению указанного объекта и другим объектам, с которыми демонтируемый объект констру</w:t>
      </w:r>
      <w:r>
        <w:rPr>
          <w:rFonts w:ascii="Times New Roman" w:hAnsi="Times New Roman" w:cs="Times New Roman"/>
          <w:sz w:val="28"/>
          <w:szCs w:val="28"/>
        </w:rPr>
        <w:t>ктивно связан</w:t>
      </w:r>
      <w:r w:rsidRPr="00236F23">
        <w:rPr>
          <w:rFonts w:ascii="Times New Roman" w:hAnsi="Times New Roman" w:cs="Times New Roman"/>
          <w:sz w:val="28"/>
          <w:szCs w:val="28"/>
        </w:rPr>
        <w:t>.</w:t>
      </w:r>
    </w:p>
    <w:p w14:paraId="2B3D933F" w14:textId="77777777" w:rsidR="00236F23" w:rsidRPr="00236F23" w:rsidRDefault="00236F23" w:rsidP="0023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36F23">
        <w:rPr>
          <w:rFonts w:ascii="Times New Roman" w:hAnsi="Times New Roman" w:cs="Times New Roman"/>
          <w:sz w:val="28"/>
          <w:szCs w:val="28"/>
        </w:rPr>
        <w:t>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  <w:proofErr w:type="gramEnd"/>
    </w:p>
    <w:p w14:paraId="7446903B" w14:textId="77777777" w:rsidR="0020179C" w:rsidRDefault="0020179C" w:rsidP="0088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0179C">
        <w:rPr>
          <w:rFonts w:ascii="Times New Roman" w:hAnsi="Times New Roman"/>
          <w:sz w:val="28"/>
          <w:szCs w:val="28"/>
        </w:rPr>
        <w:t xml:space="preserve">Размещение </w:t>
      </w:r>
      <w:r w:rsidR="00F819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о</w:t>
      </w:r>
      <w:r w:rsidRPr="0020179C">
        <w:rPr>
          <w:rFonts w:ascii="Times New Roman" w:hAnsi="Times New Roman"/>
          <w:sz w:val="28"/>
          <w:szCs w:val="28"/>
        </w:rPr>
        <w:t>бъектов на территории городского округа Красногорск осуществляется в соответствии со схемой размещения нестационарных торговых объектов</w:t>
      </w:r>
      <w:r w:rsidR="00F8196C">
        <w:rPr>
          <w:rFonts w:ascii="Times New Roman" w:hAnsi="Times New Roman"/>
          <w:sz w:val="28"/>
          <w:szCs w:val="28"/>
        </w:rPr>
        <w:t xml:space="preserve"> (далее – Схема)</w:t>
      </w:r>
      <w:r w:rsidRPr="0020179C">
        <w:rPr>
          <w:rFonts w:ascii="Times New Roman" w:hAnsi="Times New Roman"/>
          <w:sz w:val="28"/>
          <w:szCs w:val="28"/>
        </w:rPr>
        <w:t xml:space="preserve"> с учетом </w:t>
      </w:r>
      <w:proofErr w:type="gramStart"/>
      <w:r w:rsidRPr="0020179C">
        <w:rPr>
          <w:rFonts w:ascii="Times New Roman" w:hAnsi="Times New Roman"/>
          <w:sz w:val="28"/>
          <w:szCs w:val="28"/>
        </w:rPr>
        <w:t>необходимости обеспечения</w:t>
      </w:r>
      <w:r w:rsidR="00882DFB">
        <w:rPr>
          <w:rFonts w:ascii="Times New Roman" w:hAnsi="Times New Roman"/>
          <w:sz w:val="28"/>
          <w:szCs w:val="28"/>
        </w:rPr>
        <w:t xml:space="preserve"> устойчивого развития территории городского округа</w:t>
      </w:r>
      <w:proofErr w:type="gramEnd"/>
      <w:r w:rsidR="00882DFB">
        <w:rPr>
          <w:rFonts w:ascii="Times New Roman" w:hAnsi="Times New Roman"/>
          <w:sz w:val="28"/>
          <w:szCs w:val="28"/>
        </w:rPr>
        <w:t xml:space="preserve"> Красногорск Московской области</w:t>
      </w:r>
      <w:r w:rsidRPr="0020179C">
        <w:rPr>
          <w:rFonts w:ascii="Times New Roman" w:hAnsi="Times New Roman"/>
          <w:sz w:val="28"/>
          <w:szCs w:val="28"/>
        </w:rPr>
        <w:t>.</w:t>
      </w:r>
    </w:p>
    <w:p w14:paraId="5218180D" w14:textId="77777777" w:rsidR="00882DFB" w:rsidRPr="00882DFB" w:rsidRDefault="00882DFB" w:rsidP="00A4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FB">
        <w:rPr>
          <w:rFonts w:ascii="Times New Roman" w:hAnsi="Times New Roman"/>
          <w:bCs/>
          <w:sz w:val="28"/>
          <w:szCs w:val="28"/>
        </w:rPr>
        <w:t xml:space="preserve">1.7. Схема является документом, определяющим </w:t>
      </w:r>
      <w:r w:rsidR="001F1FB7">
        <w:rPr>
          <w:rFonts w:ascii="Times New Roman" w:hAnsi="Times New Roman"/>
          <w:bCs/>
          <w:sz w:val="28"/>
          <w:szCs w:val="28"/>
        </w:rPr>
        <w:t xml:space="preserve">вид, специализацию, </w:t>
      </w:r>
      <w:r w:rsidRPr="00882DFB">
        <w:rPr>
          <w:rFonts w:ascii="Times New Roman" w:hAnsi="Times New Roman"/>
          <w:bCs/>
          <w:sz w:val="28"/>
          <w:szCs w:val="28"/>
        </w:rPr>
        <w:t>места размещения</w:t>
      </w:r>
      <w:r>
        <w:rPr>
          <w:rFonts w:ascii="Times New Roman" w:hAnsi="Times New Roman"/>
          <w:bCs/>
          <w:sz w:val="28"/>
          <w:szCs w:val="28"/>
        </w:rPr>
        <w:t xml:space="preserve"> нестационарных объектов</w:t>
      </w:r>
      <w:r w:rsidR="001F1FB7">
        <w:rPr>
          <w:rFonts w:ascii="Times New Roman" w:hAnsi="Times New Roman"/>
          <w:bCs/>
          <w:sz w:val="28"/>
          <w:szCs w:val="28"/>
        </w:rPr>
        <w:t xml:space="preserve"> на территории городского округа Красногорск Московской области</w:t>
      </w:r>
      <w:r w:rsidRPr="00882DFB">
        <w:rPr>
          <w:rFonts w:ascii="Times New Roman" w:hAnsi="Times New Roman"/>
          <w:bCs/>
          <w:sz w:val="28"/>
          <w:szCs w:val="28"/>
        </w:rPr>
        <w:t>.</w:t>
      </w:r>
    </w:p>
    <w:p w14:paraId="015F84DE" w14:textId="5752955A" w:rsidR="00882DFB" w:rsidRDefault="00F8196C" w:rsidP="0088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F8196C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Нестационарных о</w:t>
      </w:r>
      <w:r w:rsidRPr="00F8196C">
        <w:rPr>
          <w:rFonts w:ascii="Times New Roman" w:hAnsi="Times New Roman"/>
          <w:sz w:val="28"/>
          <w:szCs w:val="28"/>
        </w:rPr>
        <w:t xml:space="preserve">бъектов осуществляется в местах, определенных Схемой, </w:t>
      </w:r>
      <w:r w:rsidR="00303FE2">
        <w:rPr>
          <w:rFonts w:ascii="Times New Roman" w:hAnsi="Times New Roman"/>
          <w:sz w:val="28"/>
          <w:szCs w:val="28"/>
        </w:rPr>
        <w:t xml:space="preserve">на основании </w:t>
      </w:r>
      <w:r w:rsidR="00303FE2" w:rsidRPr="00303FE2">
        <w:rPr>
          <w:rFonts w:ascii="Times New Roman" w:hAnsi="Times New Roman"/>
          <w:sz w:val="28"/>
          <w:szCs w:val="28"/>
        </w:rPr>
        <w:t>договора на право размещения нестационарного торгового объекта, заключенного между администрацией городского округа Красногорск Московской области и хозяйствующим субъектом</w:t>
      </w:r>
      <w:r>
        <w:rPr>
          <w:rFonts w:ascii="Times New Roman" w:hAnsi="Times New Roman"/>
          <w:sz w:val="28"/>
          <w:szCs w:val="28"/>
        </w:rPr>
        <w:t>.</w:t>
      </w:r>
    </w:p>
    <w:p w14:paraId="4878D978" w14:textId="0555927A" w:rsidR="0086787D" w:rsidRPr="00F8196C" w:rsidRDefault="0086787D" w:rsidP="0088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самовольно </w:t>
      </w:r>
      <w:r w:rsidR="001A4A1F">
        <w:rPr>
          <w:rFonts w:ascii="Times New Roman" w:eastAsia="Times New Roman" w:hAnsi="Times New Roman"/>
          <w:sz w:val="28"/>
          <w:szCs w:val="28"/>
          <w:lang w:eastAsia="ru-RU"/>
        </w:rPr>
        <w:t xml:space="preserve">(незаконно)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Нестационарных объектов на территории городского округа Красногорск Московской области осуществляет</w:t>
      </w:r>
      <w:r w:rsidR="001A10C0">
        <w:rPr>
          <w:rFonts w:ascii="Times New Roman" w:eastAsia="Times New Roman" w:hAnsi="Times New Roman"/>
          <w:sz w:val="28"/>
          <w:szCs w:val="28"/>
          <w:lang w:eastAsia="ru-RU"/>
        </w:rPr>
        <w:t>ся межведомственной 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0C0">
        <w:rPr>
          <w:rFonts w:ascii="Times New Roman" w:hAnsi="Times New Roman"/>
          <w:sz w:val="28"/>
          <w:szCs w:val="28"/>
        </w:rPr>
        <w:t xml:space="preserve">по вопросам потребительского рынка администрации </w:t>
      </w:r>
      <w:r w:rsidR="0025517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(далее – Комиссия). Комиссия создана в соответствии с постановлением администрации городского округа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="00893D0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30.03.2017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D0C">
        <w:rPr>
          <w:rFonts w:ascii="Times New Roman" w:eastAsia="Times New Roman" w:hAnsi="Times New Roman"/>
          <w:sz w:val="28"/>
          <w:szCs w:val="28"/>
          <w:lang w:eastAsia="ru-RU"/>
        </w:rPr>
        <w:t xml:space="preserve"> 610/3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3B9980" w14:textId="77777777" w:rsidR="00085BF0" w:rsidRPr="00085BF0" w:rsidRDefault="0086787D" w:rsidP="00085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F0"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A450A9" w:rsidRPr="00085B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85BF0">
        <w:rPr>
          <w:rFonts w:ascii="Times New Roman" w:hAnsi="Times New Roman"/>
          <w:sz w:val="28"/>
          <w:szCs w:val="28"/>
        </w:rPr>
        <w:t>Комиссия</w:t>
      </w:r>
      <w:r w:rsidR="00085BF0" w:rsidRPr="00085BF0">
        <w:rPr>
          <w:rFonts w:ascii="Times New Roman" w:hAnsi="Times New Roman"/>
          <w:sz w:val="28"/>
          <w:szCs w:val="28"/>
        </w:rPr>
        <w:t xml:space="preserve"> рассматривает </w:t>
      </w:r>
      <w:r w:rsidR="00085BF0">
        <w:rPr>
          <w:rFonts w:ascii="Times New Roman" w:hAnsi="Times New Roman"/>
          <w:sz w:val="28"/>
          <w:szCs w:val="28"/>
        </w:rPr>
        <w:t xml:space="preserve">информацию о самовольно </w:t>
      </w:r>
      <w:r w:rsidR="001A4A1F">
        <w:rPr>
          <w:rFonts w:ascii="Times New Roman" w:hAnsi="Times New Roman"/>
          <w:sz w:val="28"/>
          <w:szCs w:val="28"/>
        </w:rPr>
        <w:t xml:space="preserve">(незаконно) </w:t>
      </w:r>
      <w:r w:rsidR="00085BF0">
        <w:rPr>
          <w:rFonts w:ascii="Times New Roman" w:hAnsi="Times New Roman"/>
          <w:sz w:val="28"/>
          <w:szCs w:val="28"/>
        </w:rPr>
        <w:t xml:space="preserve">установленных Нестационарных объектах, </w:t>
      </w:r>
      <w:r w:rsidR="00085BF0" w:rsidRPr="00085BF0">
        <w:rPr>
          <w:rFonts w:ascii="Times New Roman" w:hAnsi="Times New Roman"/>
          <w:sz w:val="28"/>
          <w:szCs w:val="28"/>
        </w:rPr>
        <w:t xml:space="preserve">поступившую </w:t>
      </w:r>
      <w:r w:rsidR="00085BF0">
        <w:rPr>
          <w:rFonts w:ascii="Times New Roman" w:hAnsi="Times New Roman"/>
          <w:sz w:val="28"/>
          <w:szCs w:val="28"/>
        </w:rPr>
        <w:t xml:space="preserve">в администрацию </w:t>
      </w:r>
      <w:r w:rsidR="00085BF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="00085BF0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085BF0">
        <w:rPr>
          <w:rFonts w:ascii="Times New Roman" w:hAnsi="Times New Roman"/>
          <w:sz w:val="28"/>
          <w:szCs w:val="28"/>
        </w:rPr>
        <w:t xml:space="preserve">информацию, поступившую </w:t>
      </w:r>
      <w:r w:rsidR="00085BF0" w:rsidRPr="00085BF0">
        <w:rPr>
          <w:rFonts w:ascii="Times New Roman" w:hAnsi="Times New Roman"/>
          <w:sz w:val="28"/>
          <w:szCs w:val="28"/>
        </w:rPr>
        <w:t xml:space="preserve">в ходе проведения мониторинга </w:t>
      </w:r>
      <w:r w:rsidR="00085BF0">
        <w:rPr>
          <w:rFonts w:ascii="Times New Roman" w:hAnsi="Times New Roman"/>
          <w:sz w:val="28"/>
          <w:szCs w:val="28"/>
        </w:rPr>
        <w:t>Н</w:t>
      </w:r>
      <w:r w:rsidR="00085BF0" w:rsidRPr="00D23FEB">
        <w:rPr>
          <w:rFonts w:ascii="Times New Roman" w:hAnsi="Times New Roman"/>
          <w:sz w:val="28"/>
          <w:szCs w:val="28"/>
        </w:rPr>
        <w:t>естационарных объектов</w:t>
      </w:r>
      <w:r w:rsidR="00085BF0">
        <w:rPr>
          <w:rFonts w:ascii="Times New Roman" w:hAnsi="Times New Roman"/>
          <w:sz w:val="28"/>
          <w:szCs w:val="28"/>
        </w:rPr>
        <w:t xml:space="preserve"> </w:t>
      </w:r>
      <w:r w:rsidR="00085BF0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</w:t>
      </w:r>
      <w:r w:rsidR="00085BF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085BF0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085BF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085BF0" w:rsidRPr="00085BF0">
        <w:rPr>
          <w:rFonts w:ascii="Times New Roman" w:hAnsi="Times New Roman"/>
          <w:sz w:val="28"/>
          <w:szCs w:val="28"/>
        </w:rPr>
        <w:t xml:space="preserve"> и выезжает</w:t>
      </w:r>
      <w:proofErr w:type="gramEnd"/>
      <w:r w:rsidR="00085BF0" w:rsidRPr="00085BF0">
        <w:rPr>
          <w:rFonts w:ascii="Times New Roman" w:hAnsi="Times New Roman"/>
          <w:sz w:val="28"/>
          <w:szCs w:val="28"/>
        </w:rPr>
        <w:t xml:space="preserve"> на место.</w:t>
      </w:r>
    </w:p>
    <w:p w14:paraId="0C7C9EB1" w14:textId="7BBE0377" w:rsidR="00085BF0" w:rsidRPr="001A0911" w:rsidRDefault="001A4A1F" w:rsidP="0008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11">
        <w:rPr>
          <w:rFonts w:ascii="Times New Roman" w:hAnsi="Times New Roman"/>
          <w:sz w:val="28"/>
          <w:szCs w:val="28"/>
        </w:rPr>
        <w:t>1.11</w:t>
      </w:r>
      <w:r w:rsidR="00085BF0" w:rsidRPr="001A0911">
        <w:rPr>
          <w:rFonts w:ascii="Times New Roman" w:hAnsi="Times New Roman"/>
          <w:sz w:val="28"/>
          <w:szCs w:val="28"/>
        </w:rPr>
        <w:t xml:space="preserve">. По результатам выезда Комиссии составляется </w:t>
      </w:r>
      <w:hyperlink w:anchor="Par334" w:history="1">
        <w:r w:rsidR="00085BF0" w:rsidRPr="001A0911">
          <w:rPr>
            <w:rFonts w:ascii="Times New Roman" w:hAnsi="Times New Roman"/>
            <w:sz w:val="28"/>
            <w:szCs w:val="28"/>
          </w:rPr>
          <w:t>акт</w:t>
        </w:r>
      </w:hyperlink>
      <w:r w:rsidR="00085BF0" w:rsidRPr="001A0911">
        <w:rPr>
          <w:rFonts w:ascii="Times New Roman" w:hAnsi="Times New Roman"/>
          <w:sz w:val="28"/>
          <w:szCs w:val="28"/>
        </w:rPr>
        <w:t xml:space="preserve"> </w:t>
      </w:r>
      <w:r w:rsidR="001A0911" w:rsidRPr="007040BD">
        <w:rPr>
          <w:rFonts w:ascii="Times New Roman" w:eastAsia="Times New Roman" w:hAnsi="Times New Roman"/>
          <w:sz w:val="28"/>
          <w:szCs w:val="28"/>
          <w:lang w:eastAsia="ru-RU"/>
        </w:rPr>
        <w:t>о выявлении самовольно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911" w:rsidRPr="001A4A1F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1A0911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городского 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1A0911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1A0911" w:rsidRPr="006E2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(Приложение № 1)</w:t>
      </w:r>
      <w:r w:rsidR="00085BF0" w:rsidRPr="001A0911">
        <w:rPr>
          <w:rFonts w:ascii="Times New Roman" w:hAnsi="Times New Roman"/>
          <w:sz w:val="28"/>
          <w:szCs w:val="28"/>
        </w:rPr>
        <w:t>, в котором указываются дата выезда</w:t>
      </w:r>
      <w:r w:rsidR="008A7B64" w:rsidRPr="001A0911">
        <w:rPr>
          <w:rFonts w:ascii="Times New Roman" w:hAnsi="Times New Roman"/>
          <w:sz w:val="28"/>
          <w:szCs w:val="28"/>
        </w:rPr>
        <w:t xml:space="preserve"> Комиссии</w:t>
      </w:r>
      <w:r w:rsidR="00085BF0" w:rsidRPr="001A0911">
        <w:rPr>
          <w:rFonts w:ascii="Times New Roman" w:hAnsi="Times New Roman"/>
          <w:sz w:val="28"/>
          <w:szCs w:val="28"/>
        </w:rPr>
        <w:t>, адрес места расположения</w:t>
      </w:r>
      <w:r w:rsidR="008A7B64" w:rsidRPr="001A0911">
        <w:rPr>
          <w:rFonts w:ascii="Times New Roman" w:hAnsi="Times New Roman"/>
          <w:sz w:val="28"/>
          <w:szCs w:val="28"/>
        </w:rPr>
        <w:t xml:space="preserve"> Нестационарного объекта, его</w:t>
      </w:r>
      <w:r w:rsidR="00085BF0" w:rsidRPr="001A0911">
        <w:rPr>
          <w:rFonts w:ascii="Times New Roman" w:hAnsi="Times New Roman"/>
          <w:sz w:val="28"/>
          <w:szCs w:val="28"/>
        </w:rPr>
        <w:t xml:space="preserve"> вид, владелец</w:t>
      </w:r>
      <w:r w:rsidR="008A7B64" w:rsidRPr="001A0911">
        <w:rPr>
          <w:rFonts w:ascii="Times New Roman" w:hAnsi="Times New Roman"/>
          <w:sz w:val="28"/>
          <w:szCs w:val="28"/>
        </w:rPr>
        <w:t xml:space="preserve"> Нестационарного объекта</w:t>
      </w:r>
      <w:r w:rsidR="00085BF0" w:rsidRPr="001A0911">
        <w:rPr>
          <w:rFonts w:ascii="Times New Roman" w:hAnsi="Times New Roman"/>
          <w:sz w:val="28"/>
          <w:szCs w:val="28"/>
        </w:rPr>
        <w:t>, прилагаются фотографии</w:t>
      </w:r>
      <w:r w:rsidR="008A7B64" w:rsidRPr="001A0911">
        <w:rPr>
          <w:rFonts w:ascii="Times New Roman" w:hAnsi="Times New Roman"/>
          <w:sz w:val="28"/>
          <w:szCs w:val="28"/>
        </w:rPr>
        <w:t xml:space="preserve"> Нестационарного объекта</w:t>
      </w:r>
      <w:r w:rsidR="00085BF0" w:rsidRPr="001A0911">
        <w:rPr>
          <w:rFonts w:ascii="Times New Roman" w:hAnsi="Times New Roman"/>
          <w:sz w:val="28"/>
          <w:szCs w:val="28"/>
        </w:rPr>
        <w:t>.</w:t>
      </w:r>
    </w:p>
    <w:p w14:paraId="7BB1C336" w14:textId="4397F0C7" w:rsidR="008A7B64" w:rsidRDefault="001A0911" w:rsidP="00085B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="008A7B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акта о выявлении самовольно</w:t>
      </w:r>
      <w:r w:rsidR="003D4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F1F" w:rsidRPr="001A4A1F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1A4A1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городского </w:t>
      </w:r>
      <w:r w:rsidR="008A7B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8A7B64" w:rsidRPr="006E2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B64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принимает меры для выявления 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лица, осущес</w:t>
      </w:r>
      <w:r w:rsidR="008A7B64">
        <w:rPr>
          <w:rFonts w:ascii="Times New Roman" w:eastAsia="Times New Roman" w:hAnsi="Times New Roman"/>
          <w:sz w:val="28"/>
          <w:szCs w:val="28"/>
          <w:lang w:eastAsia="ru-RU"/>
        </w:rPr>
        <w:t>твившего установку выявленного Н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(гражданина или юридического лица), и обеспечивает ознакомление данного лица с </w:t>
      </w:r>
      <w:proofErr w:type="gramStart"/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>актом</w:t>
      </w:r>
      <w:proofErr w:type="gramEnd"/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выявлении самовольно</w:t>
      </w:r>
      <w:r w:rsidR="003D4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F1F" w:rsidRPr="001A4A1F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>ого Н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городского </w:t>
      </w:r>
      <w:r w:rsidR="008A7B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8A7B6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>. В случае отказа лица, осуществившего самовольную</w:t>
      </w:r>
      <w:r w:rsidR="003D4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F1F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выявленного 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>ного объекта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>, от ознакомления с актом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B6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нем делается соответствующая запись.</w:t>
      </w:r>
    </w:p>
    <w:p w14:paraId="6D9AE9F2" w14:textId="1F73008F" w:rsidR="00A001BA" w:rsidRDefault="001A0911" w:rsidP="00A00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1.13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01BA" w:rsidRPr="007040BD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лица, осуществившего сам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>овольную</w:t>
      </w:r>
      <w:r w:rsidR="003D4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F1F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выявленного Н</w:t>
      </w:r>
      <w:r w:rsidR="00A001BA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объекта, при составлении акта, а также при невозможности установить лицо, осуще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>ствившее самовольную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A001BA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объекта, его демонтаж, перевозка и хранение осуществляются в порядке, предусмотренном 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921066">
        <w:rPr>
          <w:rFonts w:ascii="Times New Roman" w:eastAsia="Times New Roman" w:hAnsi="Times New Roman"/>
          <w:sz w:val="28"/>
          <w:szCs w:val="28"/>
          <w:lang w:eastAsia="ru-RU"/>
        </w:rPr>
        <w:t xml:space="preserve"> 2.13</w:t>
      </w:r>
      <w:r w:rsidR="00A001BA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6B0DE884" w14:textId="77777777" w:rsidR="008A7B64" w:rsidRDefault="008A7B64" w:rsidP="00A00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DF6AF" w14:textId="77777777" w:rsidR="008A7B64" w:rsidRDefault="008A7B64" w:rsidP="00A00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демонтажа </w:t>
      </w:r>
      <w:r w:rsidRPr="00094062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</w:p>
    <w:p w14:paraId="3A0D4C40" w14:textId="77777777" w:rsidR="008A7B64" w:rsidRDefault="008A7B64" w:rsidP="00A00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062">
        <w:rPr>
          <w:rFonts w:ascii="Times New Roman" w:hAnsi="Times New Roman"/>
          <w:sz w:val="28"/>
          <w:szCs w:val="28"/>
        </w:rPr>
        <w:t xml:space="preserve">мелкорозничной торговой сети, бытового обслуживания населения </w:t>
      </w:r>
    </w:p>
    <w:p w14:paraId="2B330154" w14:textId="77777777" w:rsidR="008A7B64" w:rsidRDefault="008A7B64" w:rsidP="00A0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62">
        <w:rPr>
          <w:rFonts w:ascii="Times New Roman" w:hAnsi="Times New Roman"/>
          <w:sz w:val="28"/>
          <w:szCs w:val="28"/>
        </w:rPr>
        <w:t>и временных объектов общественного питания</w:t>
      </w:r>
    </w:p>
    <w:p w14:paraId="5EC6B154" w14:textId="77777777" w:rsidR="008A7B64" w:rsidRPr="007040BD" w:rsidRDefault="008A7B64" w:rsidP="00A0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DDE1A" w14:textId="2A881AF4" w:rsidR="00F51823" w:rsidRPr="007040BD" w:rsidRDefault="008A7B64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001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>После составления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820BC8">
        <w:rPr>
          <w:rFonts w:ascii="Times New Roman" w:eastAsia="Times New Roman" w:hAnsi="Times New Roman"/>
          <w:sz w:val="28"/>
          <w:szCs w:val="28"/>
          <w:lang w:eastAsia="ru-RU"/>
        </w:rPr>
        <w:t>кта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выявл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>ении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</w:t>
      </w:r>
      <w:r w:rsidR="00F51823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51823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лица, осуществившего самовольную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объекта, Комиссия составляет требование 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2)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61D5B" w:rsidRPr="00F61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D5B">
        <w:rPr>
          <w:rFonts w:ascii="Times New Roman" w:eastAsia="Times New Roman" w:hAnsi="Times New Roman"/>
          <w:sz w:val="28"/>
          <w:szCs w:val="28"/>
          <w:lang w:eastAsia="ru-RU"/>
        </w:rPr>
        <w:t>демон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>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F61D5B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8E4536" w14:textId="77777777" w:rsidR="00F51823" w:rsidRPr="007040BD" w:rsidRDefault="00FA17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F61D5B">
        <w:rPr>
          <w:rFonts w:ascii="Times New Roman" w:eastAsia="Times New Roman" w:hAnsi="Times New Roman"/>
          <w:sz w:val="28"/>
          <w:szCs w:val="28"/>
          <w:lang w:eastAsia="ru-RU"/>
        </w:rPr>
        <w:t>Требование о демонтаже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F61D5B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под личную роспись лицу,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твившему самовольную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(гражданину или уполномоченному представителю юридического лица), либо направляется заказным почтовым отправлением с уведомлением о вручении на адрес, установленный Комиссией при выявлении лица,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твившего самовольную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объекта. </w:t>
      </w:r>
    </w:p>
    <w:p w14:paraId="35022A8B" w14:textId="77777777" w:rsidR="00330B21" w:rsidRPr="007040BD" w:rsidRDefault="0079477C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вручением </w:t>
      </w:r>
      <w:proofErr w:type="gramStart"/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proofErr w:type="gramEnd"/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CD7371">
        <w:rPr>
          <w:rFonts w:ascii="Times New Roman" w:eastAsia="Times New Roman" w:hAnsi="Times New Roman"/>
          <w:sz w:val="28"/>
          <w:szCs w:val="28"/>
          <w:lang w:eastAsia="ru-RU"/>
        </w:rPr>
        <w:t>демон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>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CD7371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CD7371" w:rsidRPr="00CD7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лицу, осущес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>твившему самовольную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(гражданину или уполномоченному представителю юридического лица), требование дублирует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>ся на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EA307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естационарном объекте путем надписи, нанесенной специальными средствами, устойчивыми к воздействию окружающей среды.</w:t>
      </w:r>
    </w:p>
    <w:p w14:paraId="2F26EEFD" w14:textId="77777777" w:rsidR="00902BF5" w:rsidRPr="007040BD" w:rsidRDefault="00FA17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Лицо, осуще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ствившее самовольную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(гражданин или юридическое лицо), указанное в требовании</w:t>
      </w:r>
      <w:r w:rsidRP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демонтаже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Нестационарного объекта, обязано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в двухнедельный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момента вручения требования своими силами и за свой счет демонтирова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им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объект.</w:t>
      </w:r>
    </w:p>
    <w:p w14:paraId="03AB273F" w14:textId="13C6DB6F" w:rsidR="00902BF5" w:rsidRPr="007040BD" w:rsidRDefault="00FA17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гражданином или юридическим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установившим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естационарный объект, требования </w:t>
      </w:r>
      <w:r w:rsidR="00CD7371">
        <w:rPr>
          <w:rFonts w:ascii="Times New Roman" w:eastAsia="Times New Roman" w:hAnsi="Times New Roman"/>
          <w:sz w:val="28"/>
          <w:szCs w:val="28"/>
          <w:lang w:eastAsia="ru-RU"/>
        </w:rPr>
        <w:t>о демонтаже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CD73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D7371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, Комиссия принимает решение о демонтаже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силами и </w:t>
      </w:r>
      <w:r w:rsidR="00820BC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счёт 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580D4C5D" w14:textId="77777777" w:rsidR="0079477C" w:rsidRPr="007040BD" w:rsidRDefault="00FA17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Лицо,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установившее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естационарный объект, уведомляется Комиссией путем вручения (направления) в </w:t>
      </w:r>
      <w:r w:rsidR="00921066">
        <w:rPr>
          <w:rFonts w:ascii="Times New Roman" w:eastAsia="Times New Roman" w:hAnsi="Times New Roman"/>
          <w:sz w:val="28"/>
          <w:szCs w:val="28"/>
          <w:lang w:eastAsia="ru-RU"/>
        </w:rPr>
        <w:t>порядке, предусмотренном пунктами 2.1-2.3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уведомлени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3) о дате демонтажа</w:t>
      </w:r>
      <w:r w:rsidRPr="00FA1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14:paraId="113779A2" w14:textId="77777777" w:rsidR="00902BF5" w:rsidRPr="007040BD" w:rsidRDefault="00FA17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нтаж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привлечением специализированной подрядной организации (далее – Организация)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, в присутствии членов Комиссии.</w:t>
      </w:r>
    </w:p>
    <w:p w14:paraId="1841FA45" w14:textId="77777777" w:rsidR="00902BF5" w:rsidRPr="007040BD" w:rsidRDefault="00051F5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выбор способа демонтажа и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транспортировки возлагается на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Организацию. В случае </w:t>
      </w:r>
      <w:r w:rsidR="00921066" w:rsidRPr="007040BD">
        <w:rPr>
          <w:rFonts w:ascii="Times New Roman" w:eastAsia="Times New Roman" w:hAnsi="Times New Roman"/>
          <w:sz w:val="28"/>
          <w:szCs w:val="28"/>
          <w:lang w:eastAsia="ru-RU"/>
        </w:rPr>
        <w:t>если,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представителя </w:t>
      </w:r>
      <w:r w:rsidR="00921066" w:rsidRPr="007040BD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нтаж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невозможен без его разборки, об этом делается отметка в акте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тажа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02BF5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2AE84F" w14:textId="77777777" w:rsidR="00902BF5" w:rsidRPr="007040BD" w:rsidRDefault="00051F5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Для фиксации процедуры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тажа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используют</w:t>
      </w:r>
      <w:r w:rsidR="00250E43">
        <w:rPr>
          <w:rFonts w:ascii="Times New Roman" w:eastAsia="Times New Roman" w:hAnsi="Times New Roman"/>
          <w:sz w:val="28"/>
          <w:szCs w:val="28"/>
          <w:lang w:eastAsia="ru-RU"/>
        </w:rPr>
        <w:t>ся технические средства фото или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 съемки.</w:t>
      </w:r>
    </w:p>
    <w:p w14:paraId="271EDDDE" w14:textId="77777777" w:rsidR="0079477C" w:rsidRPr="007040BD" w:rsidRDefault="00051F5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Перед проведением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тажа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объекта, объект и находящееся в нем имущество подлежит описи Комиссией. Опись имущества подписывается всеми членами Комиссии и является приложением к Акту о демонтаже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3245D8" w14:textId="77777777" w:rsidR="009C3C8E" w:rsidRPr="007040BD" w:rsidRDefault="00051F5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П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о завершении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тажа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составляется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4)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о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таже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AE5227" w14:textId="4EDCE83F" w:rsidR="009C3C8E" w:rsidRPr="007040BD" w:rsidRDefault="0079477C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подписывается 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>лицом,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установившим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 (гражданином или уполномоченным представителем юридического лица). В случае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отсутствия при демонтаже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акте делается соответствующая запись.</w:t>
      </w:r>
    </w:p>
    <w:p w14:paraId="07925E1D" w14:textId="77777777" w:rsidR="009C3C8E" w:rsidRPr="007040BD" w:rsidRDefault="00051F5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анный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естационарный объект и находящееся в нем на момент демонтажа имущество, согласно описи имущества, подлежит вывозу </w:t>
      </w:r>
      <w:proofErr w:type="gramStart"/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в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демонтированных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естационарных объектов, где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обеспечивается хранение вышеуказанного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имущества.</w:t>
      </w:r>
    </w:p>
    <w:p w14:paraId="15313E01" w14:textId="77777777" w:rsidR="009C3C8E" w:rsidRPr="007040BD" w:rsidRDefault="0079477C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и Организация не несут ответственности за товары, пришедшие в негодность в течение срока хранения по причине истечения срока реализации или нарушения условий хранения, либо пришедшие в негодность до произведенного демонтажа.</w:t>
      </w:r>
    </w:p>
    <w:p w14:paraId="1D245A12" w14:textId="4BC04809" w:rsidR="009C3C8E" w:rsidRPr="007040BD" w:rsidRDefault="00051F53" w:rsidP="0005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proofErr w:type="gramStart"/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Демонтиров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анный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естационарный объект и находящееся в нем на момент демонтажа имущество, согласно описи имущества, подлежит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лицу,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установившему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64FF" w:rsidRPr="00A22AF5">
        <w:rPr>
          <w:rFonts w:ascii="Times New Roman" w:hAnsi="Times New Roman"/>
          <w:sz w:val="28"/>
          <w:szCs w:val="28"/>
        </w:rPr>
        <w:t>после предъявления им документов, подтверждающих нахождение самовольного</w:t>
      </w:r>
      <w:r w:rsidR="009C684C">
        <w:rPr>
          <w:rFonts w:ascii="Times New Roman" w:hAnsi="Times New Roman"/>
          <w:sz w:val="28"/>
          <w:szCs w:val="28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</w:t>
      </w:r>
      <w:r w:rsidR="004450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0911">
        <w:rPr>
          <w:rFonts w:ascii="Times New Roman" w:hAnsi="Times New Roman"/>
          <w:sz w:val="28"/>
          <w:szCs w:val="28"/>
        </w:rPr>
        <w:t xml:space="preserve"> объекта в его владении</w:t>
      </w:r>
      <w:r w:rsidR="005D64FF" w:rsidRPr="00A22AF5">
        <w:rPr>
          <w:rFonts w:ascii="Times New Roman" w:hAnsi="Times New Roman"/>
          <w:sz w:val="28"/>
          <w:szCs w:val="28"/>
        </w:rPr>
        <w:t xml:space="preserve"> на законных основаниях и</w:t>
      </w:r>
      <w:r w:rsidR="005D64FF">
        <w:rPr>
          <w:sz w:val="23"/>
          <w:szCs w:val="23"/>
        </w:rPr>
        <w:t xml:space="preserve">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>возмещения им расходов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, связанных с мероприятиями по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тажу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объекта.</w:t>
      </w:r>
      <w:proofErr w:type="gramEnd"/>
    </w:p>
    <w:p w14:paraId="16A036BD" w14:textId="77777777" w:rsidR="009C3C8E" w:rsidRPr="007040BD" w:rsidRDefault="00093815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расходам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, связанным с мероприятиями по демон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>тажу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объекта, относятся</w:t>
      </w:r>
      <w:r w:rsidR="00250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расходы на демонтаж, перевоз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>ку и хранение демонтированного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объекта.</w:t>
      </w:r>
    </w:p>
    <w:p w14:paraId="1B60AE1B" w14:textId="77777777" w:rsidR="009C3C8E" w:rsidRPr="007040BD" w:rsidRDefault="00093815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возмещению в полном объеме 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>лицом, самовольно</w:t>
      </w:r>
      <w:r w:rsidR="009C6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84C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051F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установившим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объект, в добровольном или судебном порядке.</w:t>
      </w:r>
    </w:p>
    <w:p w14:paraId="6703F32F" w14:textId="256A71A6" w:rsidR="009C3C8E" w:rsidRPr="007040BD" w:rsidRDefault="00051F5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</w:t>
      </w:r>
      <w:r w:rsidR="00820BC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выявления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лица, осуществившего самовольную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0BC8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0911" w:rsidRPr="007040BD">
        <w:rPr>
          <w:rFonts w:ascii="Times New Roman" w:eastAsia="Times New Roman" w:hAnsi="Times New Roman"/>
          <w:sz w:val="28"/>
          <w:szCs w:val="28"/>
          <w:lang w:eastAsia="ru-RU"/>
        </w:rPr>
        <w:t>сообщение с предложением о добровольном демон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 xml:space="preserve">таже самовольно </w:t>
      </w:r>
      <w:r w:rsidR="001A0911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1A091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1A0911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в двухнедельный срок с момента публикации сообщения</w:t>
      </w:r>
      <w:r w:rsidR="00F81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8B8" w:rsidRPr="00F818B8">
        <w:rPr>
          <w:rFonts w:ascii="Times New Roman" w:hAnsi="Times New Roman"/>
          <w:sz w:val="28"/>
          <w:szCs w:val="28"/>
        </w:rPr>
        <w:t xml:space="preserve">публикуется в газете </w:t>
      </w:r>
      <w:r w:rsidR="00F818B8">
        <w:rPr>
          <w:rFonts w:ascii="Times New Roman" w:hAnsi="Times New Roman"/>
          <w:sz w:val="28"/>
          <w:szCs w:val="28"/>
        </w:rPr>
        <w:t>«</w:t>
      </w:r>
      <w:r w:rsidR="00F818B8" w:rsidRPr="00F818B8">
        <w:rPr>
          <w:rFonts w:ascii="Times New Roman" w:hAnsi="Times New Roman"/>
          <w:sz w:val="28"/>
          <w:szCs w:val="28"/>
        </w:rPr>
        <w:t>Красногорские вести</w:t>
      </w:r>
      <w:r w:rsidR="00F818B8">
        <w:rPr>
          <w:rFonts w:ascii="Times New Roman" w:hAnsi="Times New Roman"/>
          <w:sz w:val="28"/>
          <w:szCs w:val="28"/>
        </w:rPr>
        <w:t>» и</w:t>
      </w:r>
      <w:r w:rsidR="00F818B8" w:rsidRPr="00F818B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818B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818B8" w:rsidRPr="00F818B8">
        <w:rPr>
          <w:rFonts w:ascii="Times New Roman" w:hAnsi="Times New Roman"/>
          <w:sz w:val="28"/>
          <w:szCs w:val="28"/>
        </w:rPr>
        <w:t>Красногорск Московской области в сети Интернет.</w:t>
      </w:r>
    </w:p>
    <w:p w14:paraId="1D9546D1" w14:textId="7A83DFF0" w:rsidR="009C3C8E" w:rsidRPr="007040BD" w:rsidRDefault="00250E4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щением</w:t>
      </w:r>
      <w:r w:rsid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136E6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4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ообщения, Комисси</w:t>
      </w:r>
      <w:r w:rsidR="00136E64">
        <w:rPr>
          <w:rFonts w:ascii="Times New Roman" w:eastAsia="Times New Roman" w:hAnsi="Times New Roman"/>
          <w:sz w:val="28"/>
          <w:szCs w:val="28"/>
          <w:lang w:eastAsia="ru-RU"/>
        </w:rPr>
        <w:t>ей на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136E6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 специальными средствами, устойчивыми к воздействию окружающей среды, наносится надпись с требованием о добровольном демонтаже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</w:t>
      </w:r>
      <w:r w:rsidR="00136E64">
        <w:rPr>
          <w:rFonts w:ascii="Times New Roman" w:eastAsia="Times New Roman" w:hAnsi="Times New Roman"/>
          <w:sz w:val="28"/>
          <w:szCs w:val="28"/>
          <w:lang w:eastAsia="ru-RU"/>
        </w:rPr>
        <w:t>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в двухнедельный срок с момента нанесения надписи, а также направляется запрос в органы внутренних дел с целью оказания содействия в установлении лица, осущес</w:t>
      </w:r>
      <w:r w:rsidR="00136E64">
        <w:rPr>
          <w:rFonts w:ascii="Times New Roman" w:eastAsia="Times New Roman" w:hAnsi="Times New Roman"/>
          <w:sz w:val="28"/>
          <w:szCs w:val="28"/>
          <w:lang w:eastAsia="ru-RU"/>
        </w:rPr>
        <w:t>твившего самовольную</w:t>
      </w:r>
      <w:proofErr w:type="gramEnd"/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445074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 w:rsidR="00136E6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объекта.</w:t>
      </w:r>
    </w:p>
    <w:p w14:paraId="02CA7341" w14:textId="3032EFD4" w:rsidR="009C3C8E" w:rsidRPr="007040BD" w:rsidRDefault="00136E64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proofErr w:type="gramStart"/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Если по истечении 14 дней с момента составления Комиссией акта о выявл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лицо, осуще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ствившее самовольную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(незаконную)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объекта, не выявлено, Комиссия принимает решение о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таже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объекта силами и </w:t>
      </w:r>
      <w:r w:rsidR="00820BC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счёт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2BB4485A" w14:textId="77777777" w:rsidR="009C3C8E" w:rsidRPr="007040BD" w:rsidRDefault="00136E64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Демо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нтаж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проводится в по</w:t>
      </w:r>
      <w:r w:rsidR="00250E43">
        <w:rPr>
          <w:rFonts w:ascii="Times New Roman" w:eastAsia="Times New Roman" w:hAnsi="Times New Roman"/>
          <w:sz w:val="28"/>
          <w:szCs w:val="28"/>
          <w:lang w:eastAsia="ru-RU"/>
        </w:rPr>
        <w:t>рядке, предус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мотренном пункта</w:t>
      </w:r>
      <w:r w:rsidR="00250E4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2.6. – 2.10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3E485FF7" w14:textId="77777777" w:rsidR="0079477C" w:rsidRPr="007040BD" w:rsidRDefault="00136E64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Информация о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таже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объекта, месте и сроках его хранения публикуется </w:t>
      </w:r>
      <w:r w:rsidR="000938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C3C8E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6C6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в официальном печатном издании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и р</w:t>
      </w:r>
      <w:r w:rsidR="00020FD9" w:rsidRPr="007040BD">
        <w:rPr>
          <w:rFonts w:ascii="Times New Roman" w:eastAsia="Times New Roman" w:hAnsi="Times New Roman"/>
          <w:sz w:val="28"/>
          <w:szCs w:val="28"/>
          <w:lang w:eastAsia="ru-RU"/>
        </w:rPr>
        <w:t>азмещается на официальном сайте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966B35" w14:textId="06E5794B" w:rsidR="00020FD9" w:rsidRPr="007040BD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2.17. </w:t>
      </w:r>
      <w:proofErr w:type="gramStart"/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Демонтиров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анный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 и находящееся в нем на момент демонтажа имущество, согласно описи имущества, подлежит возврату по заявлению лица,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Н</w:t>
      </w:r>
      <w:r w:rsidR="00610787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</w:t>
      </w:r>
      <w:r w:rsidR="00610787" w:rsidRPr="00A22A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0787" w:rsidRPr="00A22AF5">
        <w:rPr>
          <w:rFonts w:ascii="Times New Roman" w:hAnsi="Times New Roman"/>
          <w:sz w:val="28"/>
          <w:szCs w:val="28"/>
        </w:rPr>
        <w:t>после предъявления им документов, подтверждающих нахождение самовольного</w:t>
      </w:r>
      <w:r w:rsidR="001A5C53">
        <w:rPr>
          <w:rFonts w:ascii="Times New Roman" w:hAnsi="Times New Roman"/>
          <w:sz w:val="28"/>
          <w:szCs w:val="28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(незаконного)</w:t>
      </w:r>
      <w:r w:rsidR="00610787" w:rsidRPr="00A22AF5">
        <w:rPr>
          <w:rFonts w:ascii="Times New Roman" w:hAnsi="Times New Roman"/>
          <w:sz w:val="28"/>
          <w:szCs w:val="28"/>
        </w:rPr>
        <w:t xml:space="preserve"> объекта в его </w:t>
      </w:r>
      <w:r w:rsidR="00367453">
        <w:rPr>
          <w:rFonts w:ascii="Times New Roman" w:hAnsi="Times New Roman"/>
          <w:sz w:val="28"/>
          <w:szCs w:val="28"/>
        </w:rPr>
        <w:t>владении</w:t>
      </w:r>
      <w:r w:rsidR="00610787" w:rsidRPr="00A22AF5">
        <w:rPr>
          <w:rFonts w:ascii="Times New Roman" w:hAnsi="Times New Roman"/>
          <w:sz w:val="28"/>
          <w:szCs w:val="28"/>
        </w:rPr>
        <w:t xml:space="preserve"> на законных основаниях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им расходов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020FD9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020FD9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в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ядке, предусмотренном пунктами 2.11 – 2.12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14:paraId="1A9BC059" w14:textId="77777777" w:rsidR="00020FD9" w:rsidRDefault="00250E43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36C6">
        <w:rPr>
          <w:rFonts w:ascii="Times New Roman" w:eastAsia="Times New Roman" w:hAnsi="Times New Roman"/>
          <w:sz w:val="28"/>
          <w:szCs w:val="28"/>
          <w:lang w:eastAsia="ru-RU"/>
        </w:rPr>
        <w:t>.18.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Невостребованный демонтиров</w:t>
      </w:r>
      <w:r w:rsidR="008A36C6">
        <w:rPr>
          <w:rFonts w:ascii="Times New Roman" w:eastAsia="Times New Roman" w:hAnsi="Times New Roman"/>
          <w:sz w:val="28"/>
          <w:szCs w:val="28"/>
          <w:lang w:eastAsia="ru-RU"/>
        </w:rPr>
        <w:t>анный самовольно</w:t>
      </w:r>
      <w:r w:rsidR="001A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C53" w:rsidRPr="00B64F2D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8A36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 и находящееся в нем на момент демонтажа имущество, согласно описи имущества, п</w:t>
      </w:r>
      <w:r w:rsidR="00020FD9" w:rsidRPr="007040BD">
        <w:rPr>
          <w:rFonts w:ascii="Times New Roman" w:eastAsia="Times New Roman" w:hAnsi="Times New Roman"/>
          <w:sz w:val="28"/>
          <w:szCs w:val="28"/>
          <w:lang w:eastAsia="ru-RU"/>
        </w:rPr>
        <w:t>одлежат хранению по договору с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020FD9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020FD9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6C6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820BC8">
        <w:rPr>
          <w:rFonts w:ascii="Times New Roman" w:eastAsia="Times New Roman" w:hAnsi="Times New Roman"/>
          <w:sz w:val="28"/>
          <w:szCs w:val="28"/>
          <w:lang w:eastAsia="ru-RU"/>
        </w:rPr>
        <w:t>трёх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месяцев.</w:t>
      </w:r>
    </w:p>
    <w:p w14:paraId="642EE5FB" w14:textId="77777777" w:rsidR="008A36C6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9AB3E" w14:textId="77777777" w:rsidR="008A36C6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B5A4B" w14:textId="77777777" w:rsidR="008A36C6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3B0F5" w14:textId="77777777" w:rsidR="008A36C6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88C50" w14:textId="77777777" w:rsidR="008A36C6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0B7C5A" w14:textId="77777777" w:rsidR="008A36C6" w:rsidRPr="007040BD" w:rsidRDefault="008A36C6" w:rsidP="00FA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E77BE" w14:textId="77777777" w:rsidR="00D757F9" w:rsidRPr="00C1618A" w:rsidRDefault="00D757F9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D757F9" w:rsidRPr="00C1618A" w:rsidSect="001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16C" w14:textId="77777777" w:rsidR="00B743E7" w:rsidRDefault="00B743E7" w:rsidP="00A22AF5">
      <w:pPr>
        <w:spacing w:after="0" w:line="240" w:lineRule="auto"/>
      </w:pPr>
      <w:r>
        <w:separator/>
      </w:r>
    </w:p>
  </w:endnote>
  <w:endnote w:type="continuationSeparator" w:id="0">
    <w:p w14:paraId="095331B5" w14:textId="77777777" w:rsidR="00B743E7" w:rsidRDefault="00B743E7" w:rsidP="00A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B8BB4" w14:textId="77777777" w:rsidR="00B743E7" w:rsidRDefault="00B743E7" w:rsidP="00A22AF5">
      <w:pPr>
        <w:spacing w:after="0" w:line="240" w:lineRule="auto"/>
      </w:pPr>
      <w:r>
        <w:separator/>
      </w:r>
    </w:p>
  </w:footnote>
  <w:footnote w:type="continuationSeparator" w:id="0">
    <w:p w14:paraId="25F9FCFE" w14:textId="77777777" w:rsidR="00B743E7" w:rsidRDefault="00B743E7" w:rsidP="00A2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E0F"/>
    <w:multiLevelType w:val="hybridMultilevel"/>
    <w:tmpl w:val="78E8B9C8"/>
    <w:lvl w:ilvl="0" w:tplc="C0C4CB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1A2"/>
    <w:multiLevelType w:val="hybridMultilevel"/>
    <w:tmpl w:val="49FE11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123"/>
    <w:multiLevelType w:val="hybridMultilevel"/>
    <w:tmpl w:val="87D8D516"/>
    <w:lvl w:ilvl="0" w:tplc="0BF077F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3FF9"/>
    <w:multiLevelType w:val="hybridMultilevel"/>
    <w:tmpl w:val="0E923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45803"/>
    <w:multiLevelType w:val="hybridMultilevel"/>
    <w:tmpl w:val="C3B0AF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1D1C"/>
    <w:multiLevelType w:val="hybridMultilevel"/>
    <w:tmpl w:val="FB54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51E5"/>
    <w:multiLevelType w:val="hybridMultilevel"/>
    <w:tmpl w:val="B61C01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F08B3"/>
    <w:multiLevelType w:val="hybridMultilevel"/>
    <w:tmpl w:val="F8649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7C"/>
    <w:rsid w:val="00020FD9"/>
    <w:rsid w:val="00024939"/>
    <w:rsid w:val="00026251"/>
    <w:rsid w:val="00051F53"/>
    <w:rsid w:val="00075977"/>
    <w:rsid w:val="00076BB9"/>
    <w:rsid w:val="00085BF0"/>
    <w:rsid w:val="00093815"/>
    <w:rsid w:val="00094062"/>
    <w:rsid w:val="000D622F"/>
    <w:rsid w:val="000F4374"/>
    <w:rsid w:val="00136E64"/>
    <w:rsid w:val="00150C3A"/>
    <w:rsid w:val="0016384C"/>
    <w:rsid w:val="00164EED"/>
    <w:rsid w:val="00184AB5"/>
    <w:rsid w:val="00187220"/>
    <w:rsid w:val="001A0911"/>
    <w:rsid w:val="001A10C0"/>
    <w:rsid w:val="001A3DB9"/>
    <w:rsid w:val="001A4A1F"/>
    <w:rsid w:val="001A5C53"/>
    <w:rsid w:val="001B7764"/>
    <w:rsid w:val="001C44AB"/>
    <w:rsid w:val="001F1FB7"/>
    <w:rsid w:val="0020179C"/>
    <w:rsid w:val="0020307E"/>
    <w:rsid w:val="00207D1A"/>
    <w:rsid w:val="00222D85"/>
    <w:rsid w:val="00236F23"/>
    <w:rsid w:val="00244B8D"/>
    <w:rsid w:val="00250E43"/>
    <w:rsid w:val="00255179"/>
    <w:rsid w:val="00277207"/>
    <w:rsid w:val="002B5C56"/>
    <w:rsid w:val="002D56AF"/>
    <w:rsid w:val="002D691E"/>
    <w:rsid w:val="002F6707"/>
    <w:rsid w:val="00303FE2"/>
    <w:rsid w:val="00330B21"/>
    <w:rsid w:val="0033504E"/>
    <w:rsid w:val="00367453"/>
    <w:rsid w:val="003934A1"/>
    <w:rsid w:val="003A5ABF"/>
    <w:rsid w:val="003B435D"/>
    <w:rsid w:val="003C661A"/>
    <w:rsid w:val="003D4F1F"/>
    <w:rsid w:val="00427078"/>
    <w:rsid w:val="00445074"/>
    <w:rsid w:val="00447130"/>
    <w:rsid w:val="004502A1"/>
    <w:rsid w:val="00453782"/>
    <w:rsid w:val="00464BEE"/>
    <w:rsid w:val="004B65B7"/>
    <w:rsid w:val="004D327C"/>
    <w:rsid w:val="004E7773"/>
    <w:rsid w:val="004F1D81"/>
    <w:rsid w:val="004F21EF"/>
    <w:rsid w:val="005149E8"/>
    <w:rsid w:val="00525CD2"/>
    <w:rsid w:val="00564C7A"/>
    <w:rsid w:val="005A633D"/>
    <w:rsid w:val="005A695A"/>
    <w:rsid w:val="005A7AFD"/>
    <w:rsid w:val="005C6341"/>
    <w:rsid w:val="005D64FF"/>
    <w:rsid w:val="00610787"/>
    <w:rsid w:val="00615466"/>
    <w:rsid w:val="00623111"/>
    <w:rsid w:val="00633BDF"/>
    <w:rsid w:val="00655B24"/>
    <w:rsid w:val="00693E8E"/>
    <w:rsid w:val="00695478"/>
    <w:rsid w:val="006A2065"/>
    <w:rsid w:val="006B64BD"/>
    <w:rsid w:val="006C38F4"/>
    <w:rsid w:val="006E2160"/>
    <w:rsid w:val="007040BD"/>
    <w:rsid w:val="007050FA"/>
    <w:rsid w:val="007157DD"/>
    <w:rsid w:val="007270F4"/>
    <w:rsid w:val="00792CE7"/>
    <w:rsid w:val="0079477C"/>
    <w:rsid w:val="007A023F"/>
    <w:rsid w:val="007C4C72"/>
    <w:rsid w:val="007C7356"/>
    <w:rsid w:val="007D1A4C"/>
    <w:rsid w:val="007E219F"/>
    <w:rsid w:val="008015DB"/>
    <w:rsid w:val="00807496"/>
    <w:rsid w:val="00820BC8"/>
    <w:rsid w:val="00822FF7"/>
    <w:rsid w:val="00824D0B"/>
    <w:rsid w:val="00862472"/>
    <w:rsid w:val="0086787D"/>
    <w:rsid w:val="00882DFB"/>
    <w:rsid w:val="00893D0C"/>
    <w:rsid w:val="008961D4"/>
    <w:rsid w:val="008A36C6"/>
    <w:rsid w:val="008A7B64"/>
    <w:rsid w:val="008E3443"/>
    <w:rsid w:val="008E3FFC"/>
    <w:rsid w:val="008F2337"/>
    <w:rsid w:val="00901ECA"/>
    <w:rsid w:val="00902BF5"/>
    <w:rsid w:val="00921066"/>
    <w:rsid w:val="00942609"/>
    <w:rsid w:val="0096495E"/>
    <w:rsid w:val="00967F06"/>
    <w:rsid w:val="009A2350"/>
    <w:rsid w:val="009B7D50"/>
    <w:rsid w:val="009C3C8E"/>
    <w:rsid w:val="009C684C"/>
    <w:rsid w:val="009D67F7"/>
    <w:rsid w:val="009F6EED"/>
    <w:rsid w:val="00A001BA"/>
    <w:rsid w:val="00A040D6"/>
    <w:rsid w:val="00A1452E"/>
    <w:rsid w:val="00A22AF5"/>
    <w:rsid w:val="00A450A9"/>
    <w:rsid w:val="00A454CF"/>
    <w:rsid w:val="00A828AF"/>
    <w:rsid w:val="00AA4749"/>
    <w:rsid w:val="00AE53B7"/>
    <w:rsid w:val="00B11452"/>
    <w:rsid w:val="00B2103B"/>
    <w:rsid w:val="00B362DA"/>
    <w:rsid w:val="00B36A2D"/>
    <w:rsid w:val="00B576C0"/>
    <w:rsid w:val="00B64F2D"/>
    <w:rsid w:val="00B70318"/>
    <w:rsid w:val="00B743E7"/>
    <w:rsid w:val="00B7480B"/>
    <w:rsid w:val="00B93C5B"/>
    <w:rsid w:val="00B97D67"/>
    <w:rsid w:val="00BC0971"/>
    <w:rsid w:val="00BE5132"/>
    <w:rsid w:val="00C03568"/>
    <w:rsid w:val="00C1618A"/>
    <w:rsid w:val="00C3488B"/>
    <w:rsid w:val="00C438A2"/>
    <w:rsid w:val="00C709B6"/>
    <w:rsid w:val="00C8184F"/>
    <w:rsid w:val="00C8619A"/>
    <w:rsid w:val="00C94B7B"/>
    <w:rsid w:val="00C961E0"/>
    <w:rsid w:val="00CA23B9"/>
    <w:rsid w:val="00CA2967"/>
    <w:rsid w:val="00CD53D5"/>
    <w:rsid w:val="00CD7371"/>
    <w:rsid w:val="00D06B65"/>
    <w:rsid w:val="00D12D2E"/>
    <w:rsid w:val="00D14E2E"/>
    <w:rsid w:val="00D2247A"/>
    <w:rsid w:val="00D23FEB"/>
    <w:rsid w:val="00D36769"/>
    <w:rsid w:val="00D42F14"/>
    <w:rsid w:val="00D71F09"/>
    <w:rsid w:val="00D757F9"/>
    <w:rsid w:val="00D75CC1"/>
    <w:rsid w:val="00D956BE"/>
    <w:rsid w:val="00DA7A1F"/>
    <w:rsid w:val="00DC637F"/>
    <w:rsid w:val="00DF0A73"/>
    <w:rsid w:val="00DF448F"/>
    <w:rsid w:val="00E13ADE"/>
    <w:rsid w:val="00E2492D"/>
    <w:rsid w:val="00E46672"/>
    <w:rsid w:val="00E65F6A"/>
    <w:rsid w:val="00E70EAC"/>
    <w:rsid w:val="00E820A8"/>
    <w:rsid w:val="00E8388F"/>
    <w:rsid w:val="00EA307D"/>
    <w:rsid w:val="00ED41C7"/>
    <w:rsid w:val="00ED73C6"/>
    <w:rsid w:val="00ED7937"/>
    <w:rsid w:val="00EF37F7"/>
    <w:rsid w:val="00F02E39"/>
    <w:rsid w:val="00F1375D"/>
    <w:rsid w:val="00F1406C"/>
    <w:rsid w:val="00F226AC"/>
    <w:rsid w:val="00F3369D"/>
    <w:rsid w:val="00F4470D"/>
    <w:rsid w:val="00F51823"/>
    <w:rsid w:val="00F53359"/>
    <w:rsid w:val="00F61D5B"/>
    <w:rsid w:val="00F747FD"/>
    <w:rsid w:val="00F818B8"/>
    <w:rsid w:val="00F8196C"/>
    <w:rsid w:val="00F91E2F"/>
    <w:rsid w:val="00FA17C6"/>
    <w:rsid w:val="00FC6A99"/>
    <w:rsid w:val="00FD07F2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8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B7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4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77C"/>
    <w:rPr>
      <w:color w:val="0000FF"/>
      <w:u w:val="single"/>
    </w:rPr>
  </w:style>
  <w:style w:type="paragraph" w:customStyle="1" w:styleId="unformattext">
    <w:name w:val="unformat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C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4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C94B7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FD0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249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List Paragraph"/>
    <w:basedOn w:val="a"/>
    <w:uiPriority w:val="34"/>
    <w:qFormat/>
    <w:rsid w:val="00E4667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AF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AF5"/>
    <w:rPr>
      <w:sz w:val="22"/>
      <w:szCs w:val="22"/>
      <w:lang w:eastAsia="en-US"/>
    </w:rPr>
  </w:style>
  <w:style w:type="paragraph" w:customStyle="1" w:styleId="ConsPlusNormal">
    <w:name w:val="ConsPlusNormal"/>
    <w:rsid w:val="00164EE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unhideWhenUsed/>
    <w:rsid w:val="00164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164EE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64EED"/>
    <w:rPr>
      <w:rFonts w:eastAsia="Times New Roman"/>
    </w:rPr>
  </w:style>
  <w:style w:type="character" w:styleId="af">
    <w:name w:val="footnote reference"/>
    <w:uiPriority w:val="99"/>
    <w:semiHidden/>
    <w:unhideWhenUsed/>
    <w:rsid w:val="00164EE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A10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10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10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10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10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B7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4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77C"/>
    <w:rPr>
      <w:color w:val="0000FF"/>
      <w:u w:val="single"/>
    </w:rPr>
  </w:style>
  <w:style w:type="paragraph" w:customStyle="1" w:styleId="unformattext">
    <w:name w:val="unformat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C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4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C94B7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FD0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249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List Paragraph"/>
    <w:basedOn w:val="a"/>
    <w:uiPriority w:val="34"/>
    <w:qFormat/>
    <w:rsid w:val="00E4667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AF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AF5"/>
    <w:rPr>
      <w:sz w:val="22"/>
      <w:szCs w:val="22"/>
      <w:lang w:eastAsia="en-US"/>
    </w:rPr>
  </w:style>
  <w:style w:type="paragraph" w:customStyle="1" w:styleId="ConsPlusNormal">
    <w:name w:val="ConsPlusNormal"/>
    <w:rsid w:val="00164EE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unhideWhenUsed/>
    <w:rsid w:val="00164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164EE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64EED"/>
    <w:rPr>
      <w:rFonts w:eastAsia="Times New Roman"/>
    </w:rPr>
  </w:style>
  <w:style w:type="character" w:styleId="af">
    <w:name w:val="footnote reference"/>
    <w:uiPriority w:val="99"/>
    <w:semiHidden/>
    <w:unhideWhenUsed/>
    <w:rsid w:val="00164EE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A10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10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10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10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10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31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2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DAD329E3EF6619B97742E22078431E5EA804B40787B52743F22E59650510E5ECBE969CD0CA25A172i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DAD329E3EF6619B97742E22078431E5EAA0EB00183B52743F22E59650510E5ECBE969CD0CA25A872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452B-E052-4A9B-8103-06FBCE65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</dc:creator>
  <cp:lastModifiedBy>Новиков И</cp:lastModifiedBy>
  <cp:revision>2</cp:revision>
  <cp:lastPrinted>2017-03-14T14:10:00Z</cp:lastPrinted>
  <dcterms:created xsi:type="dcterms:W3CDTF">2017-04-10T13:18:00Z</dcterms:created>
  <dcterms:modified xsi:type="dcterms:W3CDTF">2017-04-10T13:18:00Z</dcterms:modified>
</cp:coreProperties>
</file>