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0E" w:rsidRDefault="002D420E" w:rsidP="002D420E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color w:val="FFFFFF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bottomFromText="200" w:vertAnchor="text" w:horzAnchor="page" w:tblpX="11257" w:tblpY="-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8"/>
      </w:tblGrid>
      <w:tr w:rsidR="002D756D" w:rsidTr="002D756D">
        <w:trPr>
          <w:trHeight w:val="1807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56D" w:rsidRDefault="002D756D">
            <w:pPr>
              <w:spacing w:after="0" w:line="240" w:lineRule="auto"/>
              <w:ind w:right="-477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Приложение 1 к постановлению</w:t>
            </w:r>
          </w:p>
          <w:p w:rsidR="002D756D" w:rsidRDefault="002D756D">
            <w:pPr>
              <w:spacing w:after="0" w:line="240" w:lineRule="auto"/>
              <w:ind w:right="-477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администрации Красногорского муниципального района</w:t>
            </w:r>
          </w:p>
          <w:p w:rsidR="002D756D" w:rsidRDefault="002D756D">
            <w:pPr>
              <w:spacing w:after="0" w:line="240" w:lineRule="auto"/>
              <w:ind w:right="-477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  <w:t>от_______________№_________</w:t>
            </w:r>
          </w:p>
        </w:tc>
      </w:tr>
    </w:tbl>
    <w:p w:rsidR="00614676" w:rsidRDefault="00614676" w:rsidP="002D420E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756D" w:rsidRDefault="002D756D" w:rsidP="002D420E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756D" w:rsidRDefault="002D756D" w:rsidP="002D420E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756D" w:rsidRDefault="002D756D" w:rsidP="002D420E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756D" w:rsidRDefault="002D756D" w:rsidP="002D420E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756D" w:rsidRDefault="002D756D" w:rsidP="002D420E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756D" w:rsidRDefault="002D756D" w:rsidP="002D420E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756D" w:rsidRDefault="002D756D" w:rsidP="002D420E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614676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Муниципальная программа Красногорского муниципального района на 2014 – 2018 годы</w:t>
      </w:r>
    </w:p>
    <w:p w:rsidR="002D420E" w:rsidRDefault="002D420E" w:rsidP="00614676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«Дети и молодежь»</w:t>
      </w: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Красногорск</w:t>
      </w:r>
    </w:p>
    <w:p w:rsidR="002D420E" w:rsidRDefault="002D420E" w:rsidP="002D42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2016</w:t>
      </w:r>
    </w:p>
    <w:p w:rsidR="002D420E" w:rsidRDefault="002D420E" w:rsidP="00EF4C8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D420E" w:rsidRDefault="002D420E" w:rsidP="002D4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МУНИЦИПАЛЬНОЙ ПРОГРАММЫ КРАСНОГОРСКОГО МУНИЦИПАЛЬНОГО РАЙОНА </w:t>
      </w:r>
    </w:p>
    <w:p w:rsidR="002D420E" w:rsidRDefault="002D420E" w:rsidP="002D4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2014-2018 ГОДЫ «ДЕТИ И МОЛОДЕЖЬ»</w:t>
      </w:r>
    </w:p>
    <w:p w:rsidR="002D420E" w:rsidRDefault="002D420E" w:rsidP="002D42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5" w:type="dxa"/>
        <w:tblInd w:w="6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8"/>
        <w:gridCol w:w="12187"/>
      </w:tblGrid>
      <w:tr w:rsidR="002D420E" w:rsidTr="002D420E">
        <w:trPr>
          <w:trHeight w:val="41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                 </w:t>
            </w:r>
          </w:p>
        </w:tc>
        <w:tc>
          <w:tcPr>
            <w:tcW w:w="1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Красногорского муниципального района на 2014-2018 годы «Дети и молодежь» (далее - программа)</w:t>
            </w:r>
          </w:p>
        </w:tc>
      </w:tr>
      <w:tr w:rsidR="002D420E" w:rsidTr="002D420E">
        <w:trPr>
          <w:trHeight w:val="417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гражданского становления, социальной адаптации интеграции молодежи Красногорского муниципального района в экономическую, культурную и политическую жизнь современной России.</w:t>
            </w:r>
          </w:p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системы отдыха, оздоровления, занятости детей и молодёжи Красногорского муниципального района в свободное от учёбы время, увеличение охвата детей организованными  формами отдыха.</w:t>
            </w:r>
          </w:p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20E" w:rsidTr="002D420E">
        <w:trPr>
          <w:trHeight w:val="417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E" w:rsidRDefault="002D42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гражданско-патриотическое воспитания детей и молодежи;</w:t>
            </w:r>
          </w:p>
          <w:p w:rsidR="002D420E" w:rsidRDefault="002D42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духовно-нравственного воспитания детей и молодежи;</w:t>
            </w:r>
          </w:p>
          <w:p w:rsidR="002D420E" w:rsidRDefault="002D42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молодежных творческих инициатив;</w:t>
            </w:r>
          </w:p>
          <w:p w:rsidR="002D420E" w:rsidRDefault="002D420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свободного времени детей и молодёжи через различные формы отдыха и занятости;</w:t>
            </w:r>
          </w:p>
          <w:p w:rsidR="002D420E" w:rsidRDefault="002D420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 учреждений, организовывающих отдых, оздоровление,  занятость детей и молодёжи, подготовка специалистов по организации отдыха, оздоровления, занятости детей и молодёжи;</w:t>
            </w:r>
          </w:p>
          <w:p w:rsidR="002D420E" w:rsidRDefault="002D420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безопасности детского и молодёжного отдыха.</w:t>
            </w:r>
          </w:p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20E" w:rsidTr="002D420E">
        <w:trPr>
          <w:trHeight w:val="417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1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Красногорского муниципального района</w:t>
            </w:r>
          </w:p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20E" w:rsidTr="002D420E">
        <w:trPr>
          <w:trHeight w:val="417"/>
        </w:trPr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1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2014-2018 годы</w:t>
            </w:r>
          </w:p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420E" w:rsidTr="002D420E">
        <w:trPr>
          <w:trHeight w:val="87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1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1.Подпрограмма «Молодое поколение» </w:t>
            </w:r>
          </w:p>
          <w:p w:rsidR="002D420E" w:rsidRDefault="002D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отдыха, оздоровления, занятости детей и молодёжи Красногорского муниципального района  в свободное от учёбы время »</w:t>
            </w:r>
          </w:p>
          <w:p w:rsidR="002D420E" w:rsidRDefault="002D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420E" w:rsidRDefault="002D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420E" w:rsidRDefault="002D420E" w:rsidP="002D420E">
      <w:pPr>
        <w:rPr>
          <w:rFonts w:ascii="Times New Roman" w:hAnsi="Times New Roman"/>
          <w:sz w:val="24"/>
          <w:szCs w:val="24"/>
        </w:rPr>
      </w:pPr>
    </w:p>
    <w:p w:rsidR="002D420E" w:rsidRDefault="002D420E" w:rsidP="002D420E">
      <w:pPr>
        <w:rPr>
          <w:rFonts w:ascii="Times New Roman" w:hAnsi="Times New Roman"/>
          <w:sz w:val="24"/>
          <w:szCs w:val="24"/>
        </w:rPr>
      </w:pPr>
    </w:p>
    <w:p w:rsidR="002D420E" w:rsidRDefault="002D420E" w:rsidP="002D420E">
      <w:pPr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rPr>
          <w:rFonts w:ascii="Times New Roman" w:hAnsi="Times New Roman"/>
          <w:sz w:val="24"/>
          <w:szCs w:val="24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411"/>
        <w:gridCol w:w="1844"/>
        <w:gridCol w:w="1844"/>
        <w:gridCol w:w="1843"/>
        <w:gridCol w:w="1986"/>
        <w:gridCol w:w="1985"/>
      </w:tblGrid>
      <w:tr w:rsidR="002D420E" w:rsidTr="002D420E">
        <w:trPr>
          <w:trHeight w:val="4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финансирования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том числе по годам:       </w:t>
            </w:r>
          </w:p>
        </w:tc>
        <w:tc>
          <w:tcPr>
            <w:tcW w:w="11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2D420E" w:rsidTr="002D420E">
        <w:trPr>
          <w:trHeight w:val="6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2018год</w:t>
            </w:r>
          </w:p>
        </w:tc>
      </w:tr>
      <w:tr w:rsidR="002D420E" w:rsidTr="00DD0A52">
        <w:trPr>
          <w:trHeight w:val="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E50688" w:rsidRDefault="00BD7565" w:rsidP="00A7772E">
            <w:pPr>
              <w:ind w:left="-113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65">
              <w:rPr>
                <w:rFonts w:ascii="Times New Roman" w:hAnsi="Times New Roman"/>
                <w:color w:val="FF0000"/>
                <w:sz w:val="24"/>
                <w:szCs w:val="24"/>
              </w:rPr>
              <w:t>25</w:t>
            </w:r>
            <w:r w:rsidR="00A7772E">
              <w:rPr>
                <w:rFonts w:ascii="Times New Roman" w:hAnsi="Times New Roman"/>
                <w:color w:val="FF0000"/>
                <w:sz w:val="24"/>
                <w:szCs w:val="24"/>
              </w:rPr>
              <w:t>5277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E50688" w:rsidRDefault="002D420E">
            <w:pPr>
              <w:ind w:left="-113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88">
              <w:rPr>
                <w:rFonts w:ascii="Times New Roman" w:hAnsi="Times New Roman"/>
                <w:sz w:val="24"/>
                <w:szCs w:val="24"/>
              </w:rPr>
              <w:t>40458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E50688" w:rsidRDefault="002D420E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88">
              <w:rPr>
                <w:rFonts w:ascii="Times New Roman" w:hAnsi="Times New Roman"/>
                <w:sz w:val="24"/>
                <w:szCs w:val="24"/>
              </w:rPr>
              <w:t>41112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E50688" w:rsidRDefault="00BD7565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67625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E" w:rsidRDefault="00DD0A52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420E" w:rsidRDefault="00DD0A52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52441</w:t>
            </w:r>
          </w:p>
        </w:tc>
      </w:tr>
      <w:tr w:rsidR="002D420E" w:rsidTr="00DD0A52">
        <w:trPr>
          <w:trHeight w:val="9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E50688" w:rsidRDefault="00DD0A52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E50688" w:rsidRDefault="002D420E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88">
              <w:rPr>
                <w:rFonts w:ascii="Times New Roman" w:hAnsi="Times New Roman"/>
                <w:sz w:val="24"/>
                <w:szCs w:val="24"/>
              </w:rPr>
              <w:t>3750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E50688" w:rsidRDefault="002D420E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88">
              <w:rPr>
                <w:rFonts w:ascii="Times New Roman" w:hAnsi="Times New Roman"/>
                <w:sz w:val="24"/>
                <w:szCs w:val="24"/>
              </w:rPr>
              <w:t>3850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E50688" w:rsidRDefault="002D420E">
            <w:pPr>
              <w:ind w:left="-113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88">
              <w:rPr>
                <w:rFonts w:ascii="Times New Roman" w:hAnsi="Times New Roman"/>
                <w:sz w:val="24"/>
                <w:szCs w:val="24"/>
              </w:rPr>
              <w:t>4508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E" w:rsidRDefault="00DD0A52">
            <w:pPr>
              <w:ind w:left="-113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E" w:rsidRDefault="00DD0A52">
            <w:pPr>
              <w:ind w:left="-113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420E" w:rsidTr="00DD0A52">
        <w:trPr>
          <w:trHeight w:val="9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E50688" w:rsidRDefault="00EA24D6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88">
              <w:rPr>
                <w:rFonts w:ascii="Times New Roman" w:hAnsi="Times New Roman"/>
                <w:sz w:val="24"/>
                <w:szCs w:val="24"/>
              </w:rPr>
              <w:t>33383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E50688" w:rsidRDefault="002D420E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88">
              <w:rPr>
                <w:rFonts w:ascii="Times New Roman" w:hAnsi="Times New Roman"/>
                <w:sz w:val="24"/>
                <w:szCs w:val="24"/>
              </w:rPr>
              <w:t>10210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E50688" w:rsidRDefault="002D420E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88">
              <w:rPr>
                <w:rFonts w:ascii="Times New Roman" w:hAnsi="Times New Roman"/>
                <w:sz w:val="24"/>
                <w:szCs w:val="24"/>
              </w:rPr>
              <w:t>10728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E50688" w:rsidRDefault="002717F4">
            <w:pPr>
              <w:ind w:left="-113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88">
              <w:rPr>
                <w:rFonts w:ascii="Times New Roman" w:hAnsi="Times New Roman"/>
                <w:sz w:val="24"/>
                <w:szCs w:val="24"/>
              </w:rPr>
              <w:t>12445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E" w:rsidRDefault="00DD0A52">
            <w:pPr>
              <w:ind w:left="-113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E" w:rsidRDefault="00DD0A52">
            <w:pPr>
              <w:ind w:left="-113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420E" w:rsidTr="00DD0A52">
        <w:trPr>
          <w:trHeight w:val="11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E50688" w:rsidRDefault="00A7772E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306781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E50688" w:rsidRDefault="002D420E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88">
              <w:rPr>
                <w:rFonts w:ascii="Times New Roman" w:hAnsi="Times New Roman"/>
                <w:sz w:val="24"/>
                <w:szCs w:val="24"/>
              </w:rPr>
              <w:t>54418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E50688" w:rsidRDefault="002D420E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88">
              <w:rPr>
                <w:rFonts w:ascii="Times New Roman" w:hAnsi="Times New Roman"/>
                <w:sz w:val="24"/>
                <w:szCs w:val="24"/>
              </w:rPr>
              <w:t>55690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E50688" w:rsidRDefault="00BD7565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65">
              <w:rPr>
                <w:rFonts w:ascii="Times New Roman" w:hAnsi="Times New Roman"/>
                <w:color w:val="FF0000"/>
                <w:sz w:val="24"/>
                <w:szCs w:val="24"/>
              </w:rPr>
              <w:t>84578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E" w:rsidRDefault="00DD0A52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E" w:rsidRDefault="00DD0A52">
            <w:pPr>
              <w:ind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52441</w:t>
            </w:r>
          </w:p>
        </w:tc>
      </w:tr>
      <w:tr w:rsidR="002D420E" w:rsidTr="002D420E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результаты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муниципальной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19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социального, культурного, духовного и физического воспитания и развития молодежи. Увеличение доли молодых граждан, принимающих участие в мероприятиях по гражданско-патриотическому воспитанию,  к общему числу молодых граждан с 6,8% до 9,0%. Увеличение количества мероприятий по гражданско- патриотической тематике от 30% до 40%. </w:t>
            </w:r>
          </w:p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духовно-нравственного воспитание детей и молодежи, увеличение доли молодых граждан, принимающих в добровольческой деятельности от 2,5% до 3,4% от общей численности молодежи, увеличение доли молодых граждан, принимающих участие в мероприятиях по духовно-нравственному воспитанию от 4,5% до 6,8% к общему числу молодых граждан. </w:t>
            </w:r>
          </w:p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молодежи вовлеченной в проектную деятельность, повышение деловой и творческой активности молодежи. Развитие лидерских способностей молодых граждан и увеличение доли молодых граждан, участвующих в деятельности общественных организаций и объединений в области работы с молодежью с 5,3% до 6,4 % .</w:t>
            </w:r>
          </w:p>
          <w:p w:rsidR="002D420E" w:rsidRDefault="002D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молодых граждан, принимающих участие в мероприятиях, направленных на поддержу молодежных творческих инициатив к общему числу молодых граждан от 14,8% до 21,9%. Увеличение численности молодежи, охваченной мероприятиями по информационному сопровождению в Красногорском муниципальном районе. Снижение социальной напряженности в молодежной среде, создание центра по гражданско- патриотическому воспитанию. Уменьшение доли административно-управленческого персонала в штатной численности подведомственных организаций от 25% до 20%.Доведение доли детей, охваченных организованными формами отдыха, оздоровления и занятости в общей численности детей в возрасте от 7 до 15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  в Красногорском муниципальном районе до 58 %.Увеличение соотношения оздоровленных детей в возрасте от 7 до 15 лет, находящихся в трудной жизненной ситуации к общей численности детей в возрасте от 7 до  15 лет, находящихся в трудной жизненной ситуации, проживающих на территории Красногорского муниципального района до 59,7%.Улучшение материально-технической базы  лагерей дневного пребывания. Совершенствование форм отдыха и занятости детей и молодежи.</w:t>
            </w:r>
            <w:r w:rsidR="002E7D01">
              <w:rPr>
                <w:rFonts w:ascii="Times New Roman" w:hAnsi="Times New Roman"/>
                <w:sz w:val="24"/>
                <w:szCs w:val="24"/>
              </w:rPr>
              <w:t xml:space="preserve"> Уровень соответствия учреждений (организаций) по работе с молодежью муниципального образования нормативам минимального обеспечения молодежи учреждениями (организациями) по работе с молодежью по месту жительства к 2018 году составит – 46%.</w:t>
            </w:r>
          </w:p>
        </w:tc>
      </w:tr>
    </w:tbl>
    <w:p w:rsidR="002D420E" w:rsidRDefault="002D420E" w:rsidP="002D42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420E" w:rsidRDefault="002D420E" w:rsidP="002D42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420E" w:rsidRDefault="002D420E" w:rsidP="002D4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проблемы и обоснование необходимости Программы</w:t>
      </w:r>
    </w:p>
    <w:p w:rsidR="002D420E" w:rsidRDefault="002D420E" w:rsidP="002D4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420E" w:rsidRDefault="002D420E" w:rsidP="002D4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Красногорского муниципального района на 2014-2018 годы «Дети и молодежь» (далее–программа) ориентирована на межотраслевой подход решения комплекса проблем детей и молодежи Красногорского района. Является продолжением ранее реализованных программ «Дети Красногорского муниципального района в 2010-2012гг.», «Молодое поколение Красногорского муниципального района 2010-2013гг.», «Организация отдыха, оздоровления и занятости детей  и молодежи Красногорского района в свободное от учебы время 2013-2015гг» </w:t>
      </w:r>
    </w:p>
    <w:p w:rsidR="002D420E" w:rsidRDefault="002D420E" w:rsidP="002D4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Программа разработана на основе нормативно-правовых актов в сфере работы с детьми и молодежью и направлена на дальнейшее совершенствование работы в этом направлении.  Участниками программы являются дети и молодежь, учебные учреждения, учреждения по работе с детьми и молодежью, управления и отделы администрации Красногорского района, службы, ведомства, предприятия и др.</w:t>
      </w:r>
    </w:p>
    <w:p w:rsidR="002D420E" w:rsidRDefault="002D420E" w:rsidP="002D4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программы являются:</w:t>
      </w:r>
    </w:p>
    <w:p w:rsidR="002D420E" w:rsidRDefault="002D420E" w:rsidP="002D42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гражданско-патриотическое воспитание детей и молодежи;</w:t>
      </w:r>
    </w:p>
    <w:p w:rsidR="002D420E" w:rsidRDefault="002D420E" w:rsidP="002D42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духовно-нравственное воспитание детей и молодежи;</w:t>
      </w:r>
    </w:p>
    <w:p w:rsidR="002D420E" w:rsidRDefault="002D420E" w:rsidP="002D42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поддержка  молодежных творческих инициатив;</w:t>
      </w:r>
    </w:p>
    <w:p w:rsidR="002D420E" w:rsidRDefault="002D420E" w:rsidP="002D42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свободного времени детей и молодёжи через различные формы отдыха и занятости;</w:t>
      </w:r>
    </w:p>
    <w:p w:rsidR="002D420E" w:rsidRDefault="002D420E" w:rsidP="002D42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кадровое обеспечение учреждений, организовывающих отдых, оздоровление,  занятость детей и молодёжи, подготовка специалистов по организации отдыха, оздоровления, занятости детей и молодёжи;</w:t>
      </w:r>
    </w:p>
    <w:p w:rsidR="002D420E" w:rsidRDefault="002D420E" w:rsidP="002D42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безопасности детского и молодёжного отдыха;</w:t>
      </w:r>
    </w:p>
    <w:p w:rsidR="002D420E" w:rsidRDefault="002D420E" w:rsidP="002D420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Достижение целей программы будет осуществляться в рамках реализации подпрограмм «</w:t>
      </w:r>
      <w:r>
        <w:rPr>
          <w:rFonts w:ascii="Times New Roman" w:hAnsi="Times New Roman"/>
          <w:sz w:val="24"/>
          <w:szCs w:val="24"/>
        </w:rPr>
        <w:t>Молодое поколение» и «Организация отдыха, оздоровления, занятости детей и молодёжи Красногорского муниципального района  в свободное от учёбы время»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входящих в программу.  Проведение мероприятий, предусмотренных программой,  будет способствовать решению приоритетных задач по организации работы с детьми и молодежью на территории Красногорского муниципального района. Координирует работу по реализации программы заместитель главы Красногорского муниципального района по социальным вопросам. Оперативный контроль за ходом реализации программы осуществляют Управление образование и Управление по культуре и делам молодежи.</w:t>
      </w:r>
    </w:p>
    <w:p w:rsidR="002D420E" w:rsidRDefault="002D420E" w:rsidP="002D42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D420E" w:rsidSect="0047313A">
          <w:footerReference w:type="default" r:id="rId8"/>
          <w:pgSz w:w="16838" w:h="11906" w:orient="landscape"/>
          <w:pgMar w:top="567" w:right="851" w:bottom="567" w:left="851" w:header="0" w:footer="284" w:gutter="0"/>
          <w:cols w:space="720"/>
          <w:titlePg/>
          <w:docGrid w:linePitch="299"/>
        </w:sectPr>
      </w:pPr>
    </w:p>
    <w:p w:rsidR="002D420E" w:rsidRDefault="002D420E" w:rsidP="002D42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ПАСПОРТ ПОДПРОГРАММЫ  «МОЛОДОЕ ПОКОЛЕНИЕ»</w:t>
      </w:r>
    </w:p>
    <w:p w:rsidR="002D420E" w:rsidRDefault="002D420E" w:rsidP="002D42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МУНИЦИПАЛЬНОЙ ПРОГРАММЫ КРАСНОГОРСКОГО МУНИЦИПАЛЬНОГО РАЙОНА  </w:t>
      </w:r>
    </w:p>
    <w:p w:rsidR="002D420E" w:rsidRDefault="002D420E" w:rsidP="002D42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2014-2018 ГОДЫ «ДЕТИ И МОЛОДЕЖЬ».</w:t>
      </w:r>
    </w:p>
    <w:tbl>
      <w:tblPr>
        <w:tblW w:w="148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2267"/>
        <w:gridCol w:w="2976"/>
        <w:gridCol w:w="992"/>
        <w:gridCol w:w="993"/>
        <w:gridCol w:w="992"/>
        <w:gridCol w:w="992"/>
        <w:gridCol w:w="992"/>
        <w:gridCol w:w="1276"/>
      </w:tblGrid>
      <w:tr w:rsidR="002D420E" w:rsidTr="002D420E">
        <w:trPr>
          <w:trHeight w:val="28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1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«Молодое поколение» муниципальной программы Красногорского муниципального района на 2014-2018 годы «Дети и молодежь»</w:t>
            </w:r>
          </w:p>
        </w:tc>
      </w:tr>
      <w:tr w:rsidR="002D420E" w:rsidTr="002D420E">
        <w:trPr>
          <w:trHeight w:val="11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подпрограммы               </w:t>
            </w:r>
          </w:p>
        </w:tc>
        <w:tc>
          <w:tcPr>
            <w:tcW w:w="11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гражданского становления, социальной адаптации и интеграции молодежи Красногорского муниципального района в экономическую, культурную и политическую жизнь современной России</w:t>
            </w:r>
          </w:p>
          <w:p w:rsidR="002D420E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20E" w:rsidTr="002D420E">
        <w:trPr>
          <w:trHeight w:val="65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                  </w:t>
            </w:r>
          </w:p>
        </w:tc>
        <w:tc>
          <w:tcPr>
            <w:tcW w:w="11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Красногорского муниципального района</w:t>
            </w:r>
          </w:p>
          <w:p w:rsidR="002D420E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20E" w:rsidTr="002D420E">
        <w:trPr>
          <w:trHeight w:val="12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подпрограммы             </w:t>
            </w:r>
          </w:p>
        </w:tc>
        <w:tc>
          <w:tcPr>
            <w:tcW w:w="11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0E" w:rsidRDefault="002D42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гражданско-патриотического воспитания детей и молодежи;</w:t>
            </w:r>
          </w:p>
          <w:p w:rsidR="002D420E" w:rsidRDefault="002D42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воспитания детей и молодежи;</w:t>
            </w:r>
          </w:p>
          <w:p w:rsidR="002D420E" w:rsidRDefault="002D42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 молодежных творческих инициатив.</w:t>
            </w:r>
          </w:p>
        </w:tc>
      </w:tr>
      <w:tr w:rsidR="002D420E" w:rsidTr="002D420E">
        <w:trPr>
          <w:trHeight w:val="59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</w:t>
            </w:r>
          </w:p>
          <w:p w:rsidR="002D420E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</w:tr>
      <w:tr w:rsidR="002D420E" w:rsidTr="002D420E">
        <w:trPr>
          <w:trHeight w:val="289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Источники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по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годам реализации и главным  распорядителям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бюджетных средств,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 по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распорядитель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бюджетных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2D420E" w:rsidTr="002D420E">
        <w:trPr>
          <w:trHeight w:val="1072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E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E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  <w:p w:rsidR="002D420E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  <w:p w:rsidR="002D420E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2D420E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2D420E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2D420E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E50688" w:rsidRPr="00E50688" w:rsidTr="002D420E">
        <w:trPr>
          <w:trHeight w:val="154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E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культуре и делам молодежи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Красногорского района (далее также - Бюджет района)</w:t>
            </w:r>
          </w:p>
          <w:p w:rsidR="002D420E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E50688" w:rsidRDefault="00A8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2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42923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0E" w:rsidRPr="003F0DDA" w:rsidRDefault="002D420E" w:rsidP="00425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D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25F5A" w:rsidRPr="003F0DDA">
              <w:rPr>
                <w:rFonts w:ascii="Times New Roman" w:hAnsi="Times New Roman"/>
                <w:b/>
                <w:sz w:val="24"/>
                <w:szCs w:val="24"/>
              </w:rPr>
              <w:t>6439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0E" w:rsidRPr="003F0DDA" w:rsidRDefault="00425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DDA">
              <w:rPr>
                <w:rFonts w:ascii="Times New Roman" w:hAnsi="Times New Roman"/>
                <w:b/>
                <w:sz w:val="24"/>
                <w:szCs w:val="24"/>
              </w:rPr>
              <w:t>25239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E" w:rsidRPr="003F0DDA" w:rsidRDefault="00A8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2A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136335</w:t>
            </w:r>
          </w:p>
        </w:tc>
      </w:tr>
      <w:tr w:rsidR="00E50688" w:rsidRPr="00E50688" w:rsidTr="002D420E">
        <w:trPr>
          <w:trHeight w:val="1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бюджета Московской области </w:t>
            </w:r>
          </w:p>
          <w:p w:rsidR="002D420E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E50688" w:rsidRDefault="008A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88">
              <w:rPr>
                <w:rFonts w:ascii="Times New Roman" w:hAnsi="Times New Roman"/>
                <w:b/>
                <w:sz w:val="24"/>
                <w:szCs w:val="24"/>
              </w:rPr>
              <w:t>1659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0E" w:rsidRPr="00E50688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20E" w:rsidRPr="00E50688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E" w:rsidRPr="00E50688" w:rsidRDefault="008A1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88">
              <w:rPr>
                <w:rFonts w:ascii="Times New Roman" w:hAnsi="Times New Roman"/>
                <w:b/>
                <w:sz w:val="24"/>
                <w:szCs w:val="24"/>
              </w:rPr>
              <w:t>1859</w:t>
            </w:r>
          </w:p>
        </w:tc>
      </w:tr>
      <w:tr w:rsidR="002D420E" w:rsidTr="002D420E">
        <w:trPr>
          <w:trHeight w:val="1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20E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11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0E" w:rsidRDefault="002D420E" w:rsidP="002E7D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социального, культурного, духовного и физического воспитания и развития молодежи. Увеличение доли молодых граждан, принимающих участие в мероприятиях по гражданско-патриотическому воспитанию,  к общему числу молодых граждан с 6,8% до 9,0%. Увеличение количества мероприятий по гражданско- патриотической тематике от 30% до 40%. </w:t>
            </w:r>
          </w:p>
          <w:p w:rsidR="002D420E" w:rsidRDefault="002D420E" w:rsidP="002E7D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духовно-нравственного воспитание детей и молодежи, увеличение доли молодых граждан, принимающих в добровольческой деятельности от 2,5% до 3,4% от общей численности молодежи, увеличение доли молодых граждан, принимающих участие в мероприятиях по духовно-нравственному воспитанию от 4,5% до 6,8% к общему числу молодых граждан. </w:t>
            </w:r>
          </w:p>
          <w:p w:rsidR="002D420E" w:rsidRDefault="002D420E" w:rsidP="002E7D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молодежи вовлеченной в проектную деятельность, повышение деловой и творческой активности молодежи. Развитие лидерских способностей молодых граждан и увеличение доли молодых граждан, участвующих в деятельности общественных организаций и объединений в области работы с молодежью с 5,3% до 6,4 % .</w:t>
            </w:r>
          </w:p>
          <w:p w:rsidR="002E7D01" w:rsidRDefault="002D420E" w:rsidP="002E7D0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молодых граждан, принимающих участие в мероприятиях, направленных на поддержу молодежных творческих инициатив к общему числу молодых граждан от 14,8% до 21,9%. Увеличение численности молодежи, охваченной мероприятиями по информационному сопровождению в Красногорском муниципальном районе. Снижение социальной напряженности в молодежной среде, создание центра по гражданско- патриотическому воспитанию. Уменьшение доли административно-управленческого персонала в штатной численности подведомственных организаций от 25% до 20%.</w:t>
            </w:r>
          </w:p>
          <w:p w:rsidR="002D420E" w:rsidRPr="002E7D01" w:rsidRDefault="002E7D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соответствия учреждений (организаций) по работе с молодежью муниципального образования нормативам минимального обеспечения молодежи учреждениями (организациями) по работе с молодежью по месту жительства к 2018 году составит – 46%.</w:t>
            </w:r>
          </w:p>
        </w:tc>
      </w:tr>
    </w:tbl>
    <w:p w:rsidR="002D420E" w:rsidRDefault="002D420E" w:rsidP="002D420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2D420E" w:rsidRDefault="002D420E" w:rsidP="002D420E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Характеристика проблемы и обоснование необходимости</w:t>
      </w:r>
    </w:p>
    <w:p w:rsidR="002D420E" w:rsidRDefault="002D420E" w:rsidP="002D420E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подпрограммы</w:t>
      </w:r>
    </w:p>
    <w:p w:rsidR="002D420E" w:rsidRDefault="002D420E" w:rsidP="002D420E">
      <w:pPr>
        <w:widowControl w:val="0"/>
        <w:autoSpaceDE w:val="0"/>
        <w:autoSpaceDN w:val="0"/>
        <w:adjustRightInd w:val="0"/>
        <w:ind w:right="-45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«Молодое поколение» муниципальной программы Красногорского муниципального района на 2014-2018годы «Дети и молодежь» разработана на основе нормативно-правовых актов в сфере работы с молодежью и во исполнение Распоряжения Правительства Российской Федерации от 29 ноября 2014 года №2403-р «Об утверждении основ государственной молодежной политике Российской Федерации на период до 2025 года закона Московской области от 01.12.2003   № 155/2003-ОЗ «О государственной молодежной политике в Московской области».</w:t>
      </w:r>
    </w:p>
    <w:p w:rsidR="002D420E" w:rsidRDefault="002D420E" w:rsidP="002D420E">
      <w:pPr>
        <w:widowControl w:val="0"/>
        <w:autoSpaceDE w:val="0"/>
        <w:autoSpaceDN w:val="0"/>
        <w:adjustRightInd w:val="0"/>
        <w:ind w:right="-45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«Молодое поколение» (далее подпрограмма) носит комплексный характер, направлена на последовательную реализацию системы мер по работе с молодежью, является продолжением и дальнейшим развитием программ «Молодое поколение Красногорского района», которые реализовывались с 2004 по 2013 годы.</w:t>
      </w:r>
    </w:p>
    <w:p w:rsidR="002D420E" w:rsidRDefault="002D420E" w:rsidP="002D420E">
      <w:pPr>
        <w:widowControl w:val="0"/>
        <w:autoSpaceDE w:val="0"/>
        <w:autoSpaceDN w:val="0"/>
        <w:adjustRightInd w:val="0"/>
        <w:ind w:right="-45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Красногорском районе работа с молодежью осуществляется в отношении молодых людей в возрасте от 14 до 30 лет, среди них - учащиеся, студенты, работающие, безработные, военнослужащие, молодые семьи, молодежь с ограниченными возможностями, молодежь, находящаяся в трудной жизненной ситуации. </w:t>
      </w:r>
    </w:p>
    <w:p w:rsidR="002D420E" w:rsidRDefault="002D420E" w:rsidP="002D420E">
      <w:pPr>
        <w:widowControl w:val="0"/>
        <w:autoSpaceDE w:val="0"/>
        <w:autoSpaceDN w:val="0"/>
        <w:adjustRightInd w:val="0"/>
        <w:ind w:right="-45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молодежи в Красногорском районе в возрасте от 14 до 30 лет на 01января 2013 составила 37тысяч человек.</w:t>
      </w:r>
    </w:p>
    <w:p w:rsidR="002D420E" w:rsidRDefault="002D420E" w:rsidP="002D420E">
      <w:pPr>
        <w:widowControl w:val="0"/>
        <w:autoSpaceDE w:val="0"/>
        <w:autoSpaceDN w:val="0"/>
        <w:adjustRightInd w:val="0"/>
        <w:ind w:right="-45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Молодежь является самостоятельной социально-демографической группой. Это одна их активнейших групп населения. </w:t>
      </w:r>
    </w:p>
    <w:p w:rsidR="002D420E" w:rsidRDefault="002D420E" w:rsidP="002D420E">
      <w:pPr>
        <w:widowControl w:val="0"/>
        <w:autoSpaceDE w:val="0"/>
        <w:autoSpaceDN w:val="0"/>
        <w:adjustRightInd w:val="0"/>
        <w:ind w:right="-45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Однако, большая часть молодежи, обладая значительным потенциалом (мобильностью, инициативностью, инновационными технологиями, способностью противодействия негативным действиям), не может его использовать в полной мере.</w:t>
      </w:r>
    </w:p>
    <w:p w:rsidR="002D420E" w:rsidRDefault="002D420E" w:rsidP="002D420E">
      <w:pPr>
        <w:widowControl w:val="0"/>
        <w:autoSpaceDE w:val="0"/>
        <w:autoSpaceDN w:val="0"/>
        <w:adjustRightInd w:val="0"/>
        <w:ind w:right="-45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позволит активнее развивать экономические, организационные условия и гарантии для самореализации личности молодого человека во всех сферах деятельности и улучшить качество жизни молодых людей.</w:t>
      </w:r>
    </w:p>
    <w:p w:rsidR="002D420E" w:rsidRDefault="002D420E" w:rsidP="002D420E">
      <w:pPr>
        <w:widowControl w:val="0"/>
        <w:autoSpaceDE w:val="0"/>
        <w:autoSpaceDN w:val="0"/>
        <w:adjustRightInd w:val="0"/>
        <w:ind w:right="-45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 подпрограммы:</w:t>
      </w:r>
    </w:p>
    <w:p w:rsidR="002D420E" w:rsidRDefault="002D420E" w:rsidP="002D420E">
      <w:pPr>
        <w:widowControl w:val="0"/>
        <w:autoSpaceDE w:val="0"/>
        <w:autoSpaceDN w:val="0"/>
        <w:adjustRightInd w:val="0"/>
        <w:ind w:right="-45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1.Создание условий для гражданско-патриотического воспитания детей и молодежи.</w:t>
      </w:r>
    </w:p>
    <w:p w:rsidR="002D420E" w:rsidRDefault="002D420E" w:rsidP="002D420E">
      <w:pPr>
        <w:widowControl w:val="0"/>
        <w:autoSpaceDE w:val="0"/>
        <w:autoSpaceDN w:val="0"/>
        <w:adjustRightInd w:val="0"/>
        <w:ind w:right="-45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продолжается формирование системы гражданско-патриотического воспитания, которая направлена на воспитание у молодых граждан чувства истинного патриотизма, формирования у молодежи готовности сознательного выполнения гражданского и воинского долга. </w:t>
      </w:r>
    </w:p>
    <w:p w:rsidR="002D420E" w:rsidRDefault="002D420E" w:rsidP="002D420E">
      <w:pPr>
        <w:widowControl w:val="0"/>
        <w:autoSpaceDE w:val="0"/>
        <w:autoSpaceDN w:val="0"/>
        <w:adjustRightInd w:val="0"/>
        <w:ind w:right="-45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образовательных учреждениях, учреждениях по месту жительства созданы и работают музеи и комнаты боевой славы.</w:t>
      </w:r>
    </w:p>
    <w:p w:rsidR="002D420E" w:rsidRDefault="002D420E" w:rsidP="002D420E">
      <w:pPr>
        <w:widowControl w:val="0"/>
        <w:autoSpaceDE w:val="0"/>
        <w:autoSpaceDN w:val="0"/>
        <w:adjustRightInd w:val="0"/>
        <w:ind w:right="-45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Патриотические клубы и объединения проводят большую поисковую работу по увековечению памяти Защитников Отечества.</w:t>
      </w:r>
    </w:p>
    <w:p w:rsidR="002D420E" w:rsidRDefault="002D420E" w:rsidP="002D420E">
      <w:pPr>
        <w:widowControl w:val="0"/>
        <w:autoSpaceDE w:val="0"/>
        <w:autoSpaceDN w:val="0"/>
        <w:adjustRightInd w:val="0"/>
        <w:ind w:right="-45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Дальнейшая работа в этом направлении будет направлена на создание условий для гражданско-патриотического становления и воспитания молодых граждан, возрождения и развития военно-спортивных традиций среди молодого поколения, увековечения памяти о земляках-героях района, воспитание молодежи на героических традициях, сохранения преемственности поколений. В рамках реализации программы будет осуществляться подготовка к созданию центра по гражданско-патриотическому воспитанию.</w:t>
      </w:r>
    </w:p>
    <w:p w:rsidR="002D420E" w:rsidRDefault="002D420E" w:rsidP="002D420E">
      <w:pPr>
        <w:widowControl w:val="0"/>
        <w:autoSpaceDE w:val="0"/>
        <w:autoSpaceDN w:val="0"/>
        <w:adjustRightInd w:val="0"/>
        <w:ind w:right="-45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Создание условий для духовно-нравственного воспитания молодых граждан.</w:t>
      </w:r>
    </w:p>
    <w:p w:rsidR="002D420E" w:rsidRDefault="002D420E" w:rsidP="002D420E">
      <w:pPr>
        <w:widowControl w:val="0"/>
        <w:autoSpaceDE w:val="0"/>
        <w:autoSpaceDN w:val="0"/>
        <w:adjustRightInd w:val="0"/>
        <w:ind w:right="-45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направлениями в этой работе в прошлом периоде были: создание условий для гражданского становления, популяризация и пропаганда духовно-нравственных ценностей и здорового образа жизни в молодежной среде.</w:t>
      </w:r>
      <w:r w:rsidR="007F16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подпрограмме на следующий период планируется проведение мероприятий по поддержке молодых семей, активизации работы с неформальными объединениями и движениями, возрождение и развитие традиций духовности, культуры, активного участия молодых людей в социально-значимых мероприятиях, развитие и укрепление дружественных отношений между народами.</w:t>
      </w:r>
    </w:p>
    <w:p w:rsidR="002D420E" w:rsidRDefault="002D420E" w:rsidP="002D420E">
      <w:pPr>
        <w:widowControl w:val="0"/>
        <w:autoSpaceDE w:val="0"/>
        <w:autoSpaceDN w:val="0"/>
        <w:adjustRightInd w:val="0"/>
        <w:ind w:right="-45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3.Поддержка молодежных творческих инициатив</w:t>
      </w:r>
    </w:p>
    <w:p w:rsidR="002D420E" w:rsidRDefault="002D420E" w:rsidP="002D420E">
      <w:pPr>
        <w:widowControl w:val="0"/>
        <w:autoSpaceDE w:val="0"/>
        <w:autoSpaceDN w:val="0"/>
        <w:adjustRightInd w:val="0"/>
        <w:ind w:right="-45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реализации молодежных программ сложилась система мероприятий по работе с талантливой, творческой молодежью, заключены соглашения по совместной работе с рядом общественных организаций. Активное участие молодые граждане принимают в конкурсах </w:t>
      </w:r>
      <w:proofErr w:type="spellStart"/>
      <w:r>
        <w:rPr>
          <w:rFonts w:ascii="Times New Roman" w:hAnsi="Times New Roman"/>
          <w:sz w:val="24"/>
          <w:szCs w:val="24"/>
        </w:rPr>
        <w:t>профмастерства</w:t>
      </w:r>
      <w:proofErr w:type="spellEnd"/>
      <w:r>
        <w:rPr>
          <w:rFonts w:ascii="Times New Roman" w:hAnsi="Times New Roman"/>
          <w:sz w:val="24"/>
          <w:szCs w:val="24"/>
        </w:rPr>
        <w:t>, постоянно совершенствуется комплекс услуг предоставляемых молодым гражданам в МУ «Молодежный центр».</w:t>
      </w:r>
    </w:p>
    <w:p w:rsidR="002D420E" w:rsidRDefault="002D420E" w:rsidP="002D420E">
      <w:pPr>
        <w:widowControl w:val="0"/>
        <w:autoSpaceDE w:val="0"/>
        <w:autoSpaceDN w:val="0"/>
        <w:adjustRightInd w:val="0"/>
        <w:ind w:right="-45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последующей работе по реализации данного раздела предусматривается активное вовлечение молодежи в социальную практику, в инновационную деятельность, оказание поддержки молодежным и детским общественным объединениям. В рамках реализации программы будет осуществляться подготовительная работа для создания второго молодежного центра.</w:t>
      </w:r>
    </w:p>
    <w:p w:rsidR="002D420E" w:rsidRDefault="002D420E" w:rsidP="002D420E">
      <w:pPr>
        <w:widowControl w:val="0"/>
        <w:autoSpaceDE w:val="0"/>
        <w:autoSpaceDN w:val="0"/>
        <w:adjustRightInd w:val="0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Подпрограмма обозначает основные направления деятельности муниципальных структур, общественных организаций района, которые работают над решением молодежных проблем, таких как: обеспечение духовно-нравственного, культурного и физического развития молодежи, формирование гражданской позиции, оказание поддержки молодым семьям; занимаются профилактикой негативных явлений в молодежной среде, поддержкой волонтерского движения, предпринимательства.</w:t>
      </w:r>
    </w:p>
    <w:p w:rsidR="002D420E" w:rsidRDefault="002D420E" w:rsidP="002D420E">
      <w:pPr>
        <w:widowControl w:val="0"/>
        <w:autoSpaceDE w:val="0"/>
        <w:autoSpaceDN w:val="0"/>
        <w:adjustRightInd w:val="0"/>
        <w:ind w:right="-45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задач подпрограммы осуществляется в течение 2014-2018годов путем выполнения мероприятий, </w:t>
      </w:r>
      <w:proofErr w:type="gramStart"/>
      <w:r>
        <w:rPr>
          <w:rFonts w:ascii="Times New Roman" w:hAnsi="Times New Roman"/>
          <w:sz w:val="24"/>
          <w:szCs w:val="24"/>
        </w:rPr>
        <w:t>пре-</w:t>
      </w:r>
      <w:proofErr w:type="spellStart"/>
      <w:r>
        <w:rPr>
          <w:rFonts w:ascii="Times New Roman" w:hAnsi="Times New Roman"/>
          <w:sz w:val="24"/>
          <w:szCs w:val="24"/>
        </w:rPr>
        <w:t>дусмотренных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 подпрограмме. С 2015года по 2018 года объем расходов на проведение мероприятий будет возрастать 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свя-зи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 увеличением численности молодых граждан (заселятся новые микрорайоны) и количества мероприятий в связи с под-готовкой и проведением празднования 70-летия Победы ВОВ,85-летия Красногорского района, Московской области и др.</w:t>
      </w:r>
    </w:p>
    <w:p w:rsidR="002D420E" w:rsidRDefault="002D420E" w:rsidP="002D420E">
      <w:pPr>
        <w:widowControl w:val="0"/>
        <w:autoSpaceDE w:val="0"/>
        <w:autoSpaceDN w:val="0"/>
        <w:adjustRightInd w:val="0"/>
        <w:ind w:right="-45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реализации подпрограммы в установленном порядке участвуют структурные подразделения администрации Красногорского муниципального района (управления, отделы), муниципальные образования, общественные организации и иные организации.</w:t>
      </w:r>
    </w:p>
    <w:p w:rsidR="002D420E" w:rsidRDefault="002D420E" w:rsidP="002D420E">
      <w:pPr>
        <w:widowControl w:val="0"/>
        <w:autoSpaceDE w:val="0"/>
        <w:autoSpaceDN w:val="0"/>
        <w:adjustRightInd w:val="0"/>
        <w:ind w:right="-45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Разработчиком подпрограммы является отдел по делам молодежи Управления по культуре и делам молодежи администрации Красногорского муниципального района.</w:t>
      </w:r>
    </w:p>
    <w:p w:rsidR="002D420E" w:rsidRDefault="002D420E" w:rsidP="002D420E">
      <w:pPr>
        <w:widowControl w:val="0"/>
        <w:autoSpaceDE w:val="0"/>
        <w:autoSpaceDN w:val="0"/>
        <w:adjustRightInd w:val="0"/>
        <w:ind w:right="-45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 исполнители подпрограммы ежеквартально отчитываются о ходе реализации мероприятий подпрограммы отделу по делам молодежи управления по культуре и делам молодежи администрации Красногорского муниципального района до 10 числа месяца следующего за отчетным кварталом.</w:t>
      </w:r>
      <w:bookmarkStart w:id="1" w:name="Par389"/>
      <w:bookmarkEnd w:id="1"/>
    </w:p>
    <w:p w:rsidR="002D420E" w:rsidRDefault="002D420E" w:rsidP="002D420E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ind w:left="708" w:firstLine="708"/>
        <w:rPr>
          <w:rFonts w:ascii="Times New Roman" w:hAnsi="Times New Roman"/>
          <w:sz w:val="24"/>
          <w:szCs w:val="24"/>
        </w:rPr>
      </w:pPr>
    </w:p>
    <w:p w:rsidR="007E4723" w:rsidRDefault="007E4723" w:rsidP="007E4723">
      <w:pPr>
        <w:widowControl w:val="0"/>
        <w:autoSpaceDE w:val="0"/>
        <w:autoSpaceDN w:val="0"/>
        <w:adjustRightInd w:val="0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ПЛАНИРУЕМЫЕ РЕЗУЛЬТАТЫ РЕАЛИЗАЦИИ ПОДПРОГРАММЫ «МОЛОДОЕ ПОКОЛЕНИЕ»</w:t>
      </w: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1700"/>
        <w:gridCol w:w="994"/>
        <w:gridCol w:w="991"/>
        <w:gridCol w:w="3120"/>
        <w:gridCol w:w="851"/>
        <w:gridCol w:w="1131"/>
        <w:gridCol w:w="1134"/>
        <w:gridCol w:w="1134"/>
        <w:gridCol w:w="1275"/>
        <w:gridCol w:w="993"/>
        <w:gridCol w:w="1134"/>
      </w:tblGrid>
      <w:tr w:rsidR="007E4723" w:rsidTr="00DB44B0">
        <w:trPr>
          <w:trHeight w:val="716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Задачи,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направленные на достижение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23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Планируемый объем </w:t>
            </w:r>
            <w:proofErr w:type="spellStart"/>
            <w:r w:rsidR="007E4723">
              <w:rPr>
                <w:rFonts w:ascii="Times New Roman" w:hAnsi="Times New Roman"/>
                <w:sz w:val="24"/>
                <w:szCs w:val="24"/>
              </w:rPr>
              <w:t>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E4723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E4723">
              <w:rPr>
                <w:rFonts w:ascii="Times New Roman" w:hAnsi="Times New Roman"/>
                <w:sz w:val="24"/>
                <w:szCs w:val="24"/>
              </w:rPr>
              <w:t xml:space="preserve">на решение данной    </w:t>
            </w:r>
            <w:r w:rsidR="007E4723">
              <w:rPr>
                <w:rFonts w:ascii="Times New Roman" w:hAnsi="Times New Roman"/>
                <w:sz w:val="24"/>
                <w:szCs w:val="24"/>
              </w:rPr>
              <w:br/>
              <w:t xml:space="preserve">задачи (тыс. руб.)   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Количественные и/или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качественные  целевые  </w:t>
            </w:r>
            <w:r w:rsidR="00DB44B0">
              <w:rPr>
                <w:rFonts w:ascii="Times New Roman" w:hAnsi="Times New Roman"/>
                <w:sz w:val="24"/>
                <w:szCs w:val="24"/>
              </w:rPr>
              <w:t>показатели,    характе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ризующие достижение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целей и решение 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Еди-ница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-рения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Базовое   </w:t>
            </w:r>
            <w:r w:rsidR="00DB44B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B44B0">
              <w:rPr>
                <w:rFonts w:ascii="Times New Roman" w:hAnsi="Times New Roman"/>
                <w:sz w:val="24"/>
                <w:szCs w:val="24"/>
              </w:rPr>
              <w:br/>
              <w:t xml:space="preserve">значение     </w:t>
            </w:r>
            <w:r w:rsidR="00DB44B0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 начало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показателя по годам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</w:tr>
      <w:tr w:rsidR="007E4723" w:rsidTr="00DB44B0">
        <w:trPr>
          <w:trHeight w:val="720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района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23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</w:t>
            </w:r>
            <w:r w:rsidR="007E4723">
              <w:rPr>
                <w:rFonts w:ascii="Times New Roman" w:hAnsi="Times New Roman"/>
                <w:sz w:val="24"/>
                <w:szCs w:val="24"/>
              </w:rPr>
              <w:t xml:space="preserve">гие   </w:t>
            </w:r>
            <w:r w:rsidR="007E472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7E4723">
              <w:rPr>
                <w:rFonts w:ascii="Times New Roman" w:hAnsi="Times New Roman"/>
                <w:sz w:val="24"/>
                <w:szCs w:val="24"/>
              </w:rPr>
              <w:t>источ-ники</w:t>
            </w:r>
            <w:proofErr w:type="spellEnd"/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2018год</w:t>
            </w:r>
          </w:p>
        </w:tc>
      </w:tr>
      <w:tr w:rsidR="00DB44B0" w:rsidTr="00DB44B0">
        <w:trPr>
          <w:trHeight w:val="279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0" w:rsidRDefault="00DB44B0" w:rsidP="00DB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0" w:rsidRDefault="00DB44B0" w:rsidP="00DB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0" w:rsidRDefault="00DB44B0" w:rsidP="00DB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0" w:rsidRDefault="00DB44B0" w:rsidP="00DB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0" w:rsidRDefault="00DB44B0" w:rsidP="00DB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4723" w:rsidTr="00DB44B0">
        <w:trPr>
          <w:trHeight w:val="172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гражданско-патриотического  воспитания детей и молодежи</w:t>
            </w:r>
          </w:p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23" w:rsidRPr="00FB6CF7" w:rsidRDefault="006921C4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4390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молодых граждан, принимающих участие в мероприятиях по гражданско-патриотическому воспитанию,  к общему числу молодых граждан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7E4723" w:rsidTr="00DB44B0">
        <w:trPr>
          <w:trHeight w:val="112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23" w:rsidRPr="00FB6CF7" w:rsidRDefault="007E4723" w:rsidP="00DB44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23" w:rsidRDefault="007E4723" w:rsidP="00DB4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гражданско-патриотической  тематики с участием молодых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23" w:rsidRDefault="007E4723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B44B0" w:rsidTr="00DB44B0">
        <w:trPr>
          <w:trHeight w:val="135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воспитания детей и молодежи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0" w:rsidRPr="00FB6CF7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2305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молодых граждан, принимающих участие в мероприятиях по духовно- нравственному воспитанию, к общему числу молодых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DB44B0" w:rsidTr="00DB44B0">
        <w:trPr>
          <w:trHeight w:val="15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B0" w:rsidRPr="00FB6CF7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молодых граждан, принимающих участие в добровольческой деятельности, к общему числу молодых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DB44B0" w:rsidTr="00DB44B0">
        <w:trPr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Поддержка молодежных творческих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инициатив</w:t>
            </w:r>
          </w:p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0" w:rsidRPr="00FB6CF7" w:rsidRDefault="00925C42" w:rsidP="00925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129</w:t>
            </w:r>
            <w:r w:rsidR="008C531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1859</w:t>
            </w:r>
          </w:p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молодых граждан, принимающих участие в мероприятиях,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поддержку молодежных творческих инициатив, к общему числу молодых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</w:tr>
      <w:tr w:rsidR="00DB44B0" w:rsidTr="00DB44B0">
        <w:trPr>
          <w:trHeight w:val="15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молодых граждан, участвующих в деятельности общественных организаций и объединений, к общему числу молодых граждан</w:t>
            </w:r>
          </w:p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DB44B0" w:rsidTr="00DB44B0">
        <w:trPr>
          <w:trHeight w:val="13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административно-управленческого персонала в штатной численности подведомственных учреждений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B44B0" w:rsidTr="00DB44B0">
        <w:trPr>
          <w:trHeight w:val="16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соответствия учреждений (организаций) по работе с молодежью муниципального образования нормативам минимального обеспечения молодежи учреждениями (организациями) по работе с молодежью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DB44B0" w:rsidTr="00DB44B0">
        <w:trPr>
          <w:trHeight w:val="7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достигнутой в 2016 году за период с 01 сентября по 31 декабря 2016 года среднемесячной платы работников учреждений по работе с молодежью к фактической среднемесячной заработной плате указанной категории работников за 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B0" w:rsidRDefault="00DB44B0" w:rsidP="00DB44B0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4723" w:rsidRDefault="007E4723" w:rsidP="007E472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E4723" w:rsidRDefault="007E4723" w:rsidP="007E4723">
      <w:pPr>
        <w:widowControl w:val="0"/>
        <w:autoSpaceDE w:val="0"/>
        <w:autoSpaceDN w:val="0"/>
        <w:adjustRightInd w:val="0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:rsidR="00DB44B0" w:rsidRDefault="00DB44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33B28" w:rsidRDefault="00E33B28">
      <w:pPr>
        <w:rPr>
          <w:rFonts w:ascii="Times New Roman" w:hAnsi="Times New Roman"/>
          <w:sz w:val="24"/>
          <w:szCs w:val="24"/>
        </w:rPr>
      </w:pPr>
    </w:p>
    <w:p w:rsidR="002D420E" w:rsidRDefault="002D420E" w:rsidP="002D42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ФИНАНСОВЫХ РЕСУРСОВ,</w:t>
      </w:r>
    </w:p>
    <w:p w:rsidR="002D420E" w:rsidRDefault="002D420E" w:rsidP="002D42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НЕОБХОДИМЫХ ДЛЯ РЕАЛИЗАЦИИ МЕРОПРИЯТИЙ МУНИЦИПАЛЬНОЙ ПОДПРОГРАММЫ</w:t>
      </w:r>
    </w:p>
    <w:p w:rsidR="002D420E" w:rsidRDefault="002D420E" w:rsidP="002D42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«МОЛОДОЕ ПОКОЛЕНИЕ»</w:t>
      </w:r>
    </w:p>
    <w:p w:rsidR="002D420E" w:rsidRDefault="002D420E" w:rsidP="002D42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543"/>
        <w:gridCol w:w="1565"/>
        <w:gridCol w:w="3825"/>
        <w:gridCol w:w="992"/>
        <w:gridCol w:w="851"/>
        <w:gridCol w:w="992"/>
        <w:gridCol w:w="851"/>
        <w:gridCol w:w="992"/>
        <w:gridCol w:w="850"/>
        <w:gridCol w:w="993"/>
      </w:tblGrid>
      <w:tr w:rsidR="002D420E" w:rsidTr="002028A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финан-сирования</w:t>
            </w:r>
            <w:proofErr w:type="spellEnd"/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необходимых финансовых ресурсов из бюджета Красногорского муниципального района на реализацию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(тыс.</w:t>
            </w:r>
          </w:p>
          <w:p w:rsidR="002D420E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по годам </w:t>
            </w:r>
          </w:p>
          <w:p w:rsidR="002D420E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Эксплуа-тационные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расходы,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возника-ющие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результате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реализациимеропри-ятий</w:t>
            </w:r>
            <w:proofErr w:type="spellEnd"/>
          </w:p>
        </w:tc>
      </w:tr>
      <w:tr w:rsidR="002D420E" w:rsidTr="002028AE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20E" w:rsidTr="002028AE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гражданско-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патриоти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воспитания детей и молодежи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C2522A" w:rsidP="00C252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4390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6D3BF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845A9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20E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участие в районных,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межпоселе-нческих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областных,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молоде-жных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патриотических акциях, мероприятиях, встречах, форумах, вахтах посвященных памяти защитников Отечества, мероприятиях с призывной и допризывной молодежью, дням воин-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славы и памятным датам России,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предоставление субсидий и др.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D420E" w:rsidRDefault="002D420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произведен экспертным методом с учетом расходов на проведение мероприятий в 2013 году: транспортные услуги,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музыкальное оформление, экипировку участников, оформитель-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расходы, полиграфические материалы, подарки,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денежной форме, сувенирную продукцию, поощрения и др.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среднем затраты на проведение 1-ого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мероприятиясоставили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200т.р=15 х13,3т.р.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 =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 См, где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общ- расходы на проведение мероприятий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-кол-во мероприятий</w:t>
            </w:r>
          </w:p>
          <w:p w:rsidR="002D420E" w:rsidRDefault="002D420E">
            <w:pPr>
              <w:tabs>
                <w:tab w:val="left" w:pos="3685"/>
                <w:tab w:val="left" w:pos="38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См-стоимость 1-ого мероприятия. С 2015-2018г объем расходов возрастет в связи с увеличением количества молодых граждан, принимающих участие в мероприятиях,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увеличе-нием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числа мероприятий(70летие Победы в ВОВ,  85летие  района, 75летие г.Красногорска,85летие Московской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6B4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2540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6D3B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845A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20E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 проведение  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военно-спортивных лагерей, игр, слетов,  смотров конкурсов военно-патриотических клубов и  организаций, международных фестивалей дружбы молодежи  и др.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Поддержка, поисковых отрядов и  объединений,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предоставление субсидий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произведен экспертным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-дом с учетом расходов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в 2013 году: транс-портные расходы, звуковое, музыка-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оформление, экипировка уча-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оформительские расходы, сувенирная продукция, подарки,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денежной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форме,поощрения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полиграфическая продукция, субсидии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среднем затраты на проведение 1-ого мероприятия составили 24,5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370т.р.=15 х 24,5т.р.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N х См, где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расходы на проведение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мероприятий;N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-кол-во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См-стоимость 1-ого мероприятия. С 2015-2018г объем расходов возрастет в связи с увеличением количества молодых граждан, принимающих участие в мероприятиях,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увеличе-нием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числа мероприятий(70летие Победы в ВОВ, 85летие района, 75летие г.Красногорска,85летие Московской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9D02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1850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6D3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84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20E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информационно-методического центра патриотического воспитания на базе одного из патриотических клубов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Расчет произведен экспертным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методом на приобретение методических материалов 56т.р, оплата ставки руководителя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среднем составит12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месяц. 144т.р.=12мес х12т.р.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N х См, где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расходы на проведение мероприятий, N-кол-во месяцев, См-зарплата за 1-ого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6D3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6D3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6D3B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20E" w:rsidTr="002028AE">
        <w:trPr>
          <w:trHeight w:val="10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духовно - нравствен-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воспитания детей и молодежи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Default="002D42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4022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2305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55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D3BFF" w:rsidRPr="00FB6CF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5546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45A9F" w:rsidRPr="00FB6CF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20E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районных мероприятий для молодых семей, участие в областных мероприятиях для молодых семей,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предоставление субсидий и др.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произведен экспертным методом с учетом расходов на проведение мероприятий в 2013 году: транспортные расходы, звуковое, музыкальное оформление, экипировка участников, оформите-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расходы, сувенирная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продук-ция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подарки, подарки,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денежной форме, поощрения, полиграфическая продукция, требуемые реквизиты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конкурсов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среднем затраты на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1-ого мероприятие составили 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160т.р.=10 х 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N х См, где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расходы на проведение мероприятий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N-кол-во мероприятий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См-стоимость 1-ого мероприятия. С 2015-2018г объем расходов возрастет в связи с увеличением количества молодых граждан, принимающих участие в мероприятиях,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увеличе-нием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числа мероприятий(70летие Победы в ВОВ, 85летие района, 75летие г.Красногорска,85летие Московской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402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6D3BFF" w:rsidP="0001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84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20E" w:rsidTr="002028AE">
        <w:trPr>
          <w:trHeight w:val="12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мероприятий по работе с неформальной молодежью, в том числе фестивалей и конкурсов молодежных неформальных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движений и др.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произведен экспертным методом с учетом расходов на проведение мероприятий в 2013 году: оплаты услуг на проведение фестивалей и конкурсов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молодеж-ных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неформальных движений,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подарки,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денежной форме,  поощрения и др.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среднем затраты на проведение 1-ого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мер-я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составили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50т.р.=2 х 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N х См, где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расходы на проведение мероприятий,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N-кол-во мероприятий</w:t>
            </w:r>
            <w:proofErr w:type="gramEnd"/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См-стоимость 1-ого мероприятия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2015-2018г объем расходов возрастет в связи с увеличением количества молодых граждан, принимающих 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мероприя-тиях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увеличением числа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меропри-ятий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(70летие Победы в ВОВ, 85летие района, 75летие г.Красногор-ска,85летие Московской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6613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CF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845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20E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 проведение мероприятий для молодежи с участием </w:t>
            </w:r>
          </w:p>
          <w:p w:rsidR="002D420E" w:rsidRDefault="002D42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представителей органов власти района, области, субъектов РФ. Проведение семинаров, совещаний с молодежью администраций городских и сельских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поселений,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предоставление субсидий и др.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произведен экспертным методом с учетом расходов на проведение  мероприятий в 2013 году: транспортные расходы, оформительские расходы, реквизит,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раздаточные материалы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полигра-фические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подарки,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денежной форме, поощрения экипировка и др. В среднем затраты на проведение 1ого мероприятия составили 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150т.р.=10 х 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N х См, где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расходы на проведение мероприятий, N-кол-во мероприятий См-стоимость 1-ого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2015-2018г объем расходов возрастет в связи с увеличением количества молодых граждан, принимающих участие в мероприятиях, с увеличением числа мероприятий(70летие Победы в ВОВ, 85летие района, 75летие г.Красногорска,85летие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EA6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C0DD1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C0DD1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20E" w:rsidTr="00EF4C83">
        <w:trPr>
          <w:trHeight w:val="86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мероприятий</w:t>
            </w:r>
          </w:p>
          <w:p w:rsidR="002D420E" w:rsidRDefault="002D42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выполнения  соглашения между администрацией района и  Красногорского благочиния, а также Правительства Московской области и Московской областной епархии,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предоставление субсидий и др.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20E" w:rsidRDefault="002D420E">
            <w:pPr>
              <w:tabs>
                <w:tab w:val="left" w:pos="9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произведен экспертным методом с учетом расходов на проведение мероприятий в 2013: транспортные расходы, подарки,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денежной форме,  поощрения полиграфические материалы, раздаточные материалы, оформительские материалы и др.  В среднем затраты на проведение 1ого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мер-я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составили 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60т.р.=4 х 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N х См, где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расходы на проведение мероприятий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N-кол-во мероприятий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См-стоимость 1-ого мероприятия. С 2016-2018г объем расходов возрастет в связи с увеличением количества молодых граждан, принимающих участие в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20E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Поддержка молодежных творческих инициатив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Default="002D42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1F4B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B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129640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19550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911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  <w:r w:rsidR="002D420E" w:rsidRPr="00FB6CF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1F4BD6" w:rsidP="00A26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B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41128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460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  <w:r w:rsidR="00E0141A" w:rsidRPr="00FB6CF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4601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  <w:r w:rsidR="004A6194" w:rsidRPr="00FB6CF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20E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по поддержке молодежных творческих инициатив и начинаний, а также праздничных мероприятий с участием молодых граждан,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предоставление субсидий и др.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произведен экспертным методом с учетом расходов на проведение мероприятий в 2013 году: транспортные расходы, подарки, полиграфические материалы, сувенирная продукция, раздаточные материалы, оформительские материалы,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подарки,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денежной форме, поощрения ,звуковое оформление, изготовление фонограмм, реквизит, экипировка, услуги по подготовки и проведению праздничных мероприятий, мероприятий по поддержке молодежных творческих инициатив и др. В среднем затраты на проведение 1ого мероприятия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составили 55,5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1000т.р.=18 х 55,5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N х См, где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расходы на проведение мероприятий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N-кол-во мероприятий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См-стоимость 1-ого мероприятия. С 2015-2018г объем расходов возрастет в связи с увеличением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количества молодых граждан, принимающих участие в мероприятиях, с увеличением числа мероприятий(70летие Победы в ВОВ, 85летие  района, 75летие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г.Красногорска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85летие Московской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FD6F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6355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E0141A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4A6194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12</w:t>
            </w:r>
            <w:r w:rsidR="002D420E" w:rsidRPr="00FB6CF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20E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Default="002D42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мероприятий и создание условий по поддержке программ и проектов молодых граждан,</w:t>
            </w:r>
          </w:p>
          <w:p w:rsidR="002D420E" w:rsidRDefault="002D42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 молодежных общественных организаций, объединений работающих с молодежью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предоставление субсидии, открытие общественных</w:t>
            </w:r>
          </w:p>
          <w:p w:rsidR="002D420E" w:rsidRDefault="002D420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молодежных приемных на базе общественных объединений и организаций</w:t>
            </w:r>
          </w:p>
          <w:p w:rsidR="002D420E" w:rsidRDefault="002D420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420E" w:rsidRDefault="002D420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произведен экспертным методом с учетом расходов на проведение мероприятий в 2013 году: транспортные расходы, реквизит,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подарки,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денежной форме, поощрения, оформительские материалы, полиграфические материалы, раздаточные материалы, реквизит, субсидии, и др. 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среднем затраты на проведение 1ого мероприятия составили 20,5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205т.р.=10 х 20,5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N х См, где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расходы на проведение мероприятий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N-кол-во мероприятий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См-стоимость 1-ого мероприятия. С 2015-2018г объем расходов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возрастет в связи с увеличением количества молодых граждан, принимающих участие в мероприятиях, с увеличением числа мероприятий(70летие Победы в ВОВ, 85летие района, 75летие г.Красногорска,85летие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8A1508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2D420E"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E0141A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4A6194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</w:t>
            </w:r>
            <w:r w:rsidR="002D420E" w:rsidRPr="00FB6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20E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команд КВН, участие в областных,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всероссийских, международных мероприятиях клуба веселых и находчивых,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предоставление субсидий и др.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произведен экспертным методом с учетом расходов на проведение мероприятий в 2013году: транспортные расходы, реквизит,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подарки,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денежной форме,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поощрения,оформительские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материалы, полиграфические материалы, раздаточные материалы,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оргвзносы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музыкальное и звуковое оформление, световое оформление, изготовление фонограмм и др.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среднем затраты на проведение 1ого мероприятия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составили 20,5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205т.р.=10 х 20,5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N х См, где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расходы на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N-кол-во мероприятий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См-стоимость 1-ого мероприятия. С 2015-2018г объем расходов возрастет в связи с открытием школы КВН и проведением юбилейного 20ого турнира, увеличением количества молодых граждан, принимающих участие в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0505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2D420E" w:rsidRPr="00FB6CF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 w:rsidP="00205050">
            <w:pPr>
              <w:tabs>
                <w:tab w:val="left" w:pos="765"/>
              </w:tabs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E0141A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4A6194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</w:t>
            </w:r>
            <w:r w:rsidR="002D420E"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районных мероприятий по совершенствованию профессионального мастерства молодежи, в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 предоставление субсидий и др.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Расчет произведен экспертным методом с учетом расходов на проведение мероприятий в 2013 реквизит, </w:t>
            </w:r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подарки,   </w:t>
            </w:r>
            <w:proofErr w:type="gram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в денежной форме, поощрения, оформительские материалы, полиграфические материалы, раздаточные материалы, и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др.В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среднем затраты на проведение 1ого мероприятия составили 16,5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100т.р.=6 х 16,5 </w:t>
            </w:r>
            <w:proofErr w:type="spellStart"/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 ;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FB6CF7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= N х См, где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Pобщ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- расходы на проведение мероприятий, N-кол-во мероприятий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См-стоимость 1-ого мероприятия. С 2015-2018г объем расходов возрастет в связи с увеличением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количества молодых граждан, принимающих участие в мероприятиях.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666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A162D0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BB59BD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</w:t>
            </w:r>
            <w:r w:rsidR="002D420E" w:rsidRPr="00FB6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DB46B1">
        <w:trPr>
          <w:trHeight w:val="4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Организация участия молодежи, руководителей и специалистов сферы работы с молодежью в международных, всероссийских, межрегиональных областных, районных выставках, ярмарках и иных мероприятиях, в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 предоставление субсидий и др.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Расчет произведен экспертным методом с учетом расходов на проведение мероприятий в 2013 году: транспортные расходы, экипировка, командировочные расходы подарки, в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в денежной форме, поощрения и др. В среднем затраты на проведение 1ого </w:t>
            </w:r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>мер-я</w:t>
            </w:r>
            <w:proofErr w:type="gramEnd"/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составили 16,5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50т.р.=3 х 16,5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Pобщ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= N х См, где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Pобщ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- расходы на проведение мероприятий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N-кол-во мероприятий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См-стоимость 1-ого мероприятия. С 2015-2018г объем расходов возрастет в связи с увеличением количества молодых граждан, принимающих участие в мероприятиях, с увеличением числа мероприятий(70летие Победы в ВОВ, 85летие района, 75летие г.Красногорска,85летие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51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2D420E"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Pr="00FB6CF7" w:rsidRDefault="00DB46B1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Pr="00FB6CF7" w:rsidRDefault="00DB46B1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2028AE">
        <w:trPr>
          <w:trHeight w:val="9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Организация районных и участие в областных, международных многопрофильных лагерях, форумах молодежного актива, участников творческих коллективов – лауреатов, дипломантов областных конкурсов и фестивалей, в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предоставление субсидий и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Расчет произведен экспертным методом с учетом расходов на проведение мероприятий в 2013 транспортные расходы, экипировка, оформительские материалы,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оргвзносы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, подарки,  в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 в денежной форме, поощрения и др. В среднем затраты на проведение 1ого мероприятия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составили 30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180т.р.=6 х 30т.р.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Pобщ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= N х См, где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Pобщ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- расходы на проведение мероприятий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N-кол-во мероприятий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См-стоимость 1-ого мероприятия. . С 2015-2018г объем расходов возрастет в связи с увеличением количества молодых граждан, принимающих участие в мероприятиях, с увеличением числа мероприятий(70летие Победы в ВОВ, 85летие района, 75летие г.Красногорска,85летие Московской области)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5111F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t>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D30DF0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5252C1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муниципаль-ных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>услуг  по</w:t>
            </w:r>
            <w:proofErr w:type="gram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предоста-влению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-но-консультативных услуг  и услуг по обе-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спечению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социальной самореализации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моло-дежи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через деятель-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любительских объединений, формирований, клубов и иных коллективов  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и содержание учреждения по работе с молодежью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Расчет произведен с учетом нормативных затрат на оказание муниципальных услуг и содержание имущества учреждения.</w:t>
            </w:r>
          </w:p>
          <w:p w:rsidR="002D420E" w:rsidRPr="00FB6CF7" w:rsidRDefault="002D42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9E76F2" w:rsidP="009168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96260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16987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17836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970401" w:rsidP="002A3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18</w:t>
            </w:r>
            <w:r w:rsidR="00961BB1" w:rsidRPr="00FB6CF7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B923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21514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E33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21514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t>3.8.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Укрепление материально – технической базы учреждения по работе с молодежью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Расчет произведен экспертным методом на приобретение мебели, обновление </w:t>
            </w:r>
            <w:proofErr w:type="spellStart"/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>орг.техники</w:t>
            </w:r>
            <w:proofErr w:type="spellEnd"/>
            <w:proofErr w:type="gramEnd"/>
            <w:r w:rsidRPr="00FB6CF7">
              <w:rPr>
                <w:rFonts w:ascii="Times New Roman" w:hAnsi="Times New Roman"/>
                <w:sz w:val="24"/>
                <w:szCs w:val="24"/>
              </w:rPr>
              <w:t>, декораций сценических постановок и др.)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Расходы на приобретение декораций в 2016 </w:t>
            </w:r>
            <w:r w:rsidR="00431B63" w:rsidRPr="00FB6C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 xml:space="preserve"> 2018 гг. (25 000 руб. – новогодние праздники, 25 000 руб. – проведение мероприятий (в среднем 5 мероприятий в год)).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2014 год – офисная мебель (150 000 руб.);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2015 год – музыкальные инструменты, звуковое оборудование, стулья (150 000 руб.); 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2016 год – мебель (100 000 руб.);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2017, 2018 гг. – оборудование для студии звукозаписи (100 000 руб. в год).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4F2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D420E" w:rsidRPr="00FB6CF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EC62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Ремонт и переоснащение учреждения по работе с молодежью, в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 закупка строительных материалов.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20E" w:rsidRPr="00FB6CF7" w:rsidRDefault="002D42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20E" w:rsidRPr="00FB6CF7" w:rsidRDefault="002D42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20E" w:rsidRPr="00FB6CF7" w:rsidRDefault="002D42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Расчет произведен экспертным методом, исходя из средней стоимости ремонта одного квадратного метра за предыдущий период.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Ррем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=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Скв.м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* </w:t>
            </w:r>
            <w:r w:rsidRPr="00FB6CF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Ррем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– расходы на ремонт учреждения, 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Скв.м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– средняя стоимость работ по ремонту квадратного метра (354 рубля), </w:t>
            </w:r>
            <w:r w:rsidRPr="00FB6CF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 xml:space="preserve"> – количество квадратных метров (565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 в 2014, 2015, 2018 гг.,  283 кв. м. в  2016, 2017 гг.)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971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8</w:t>
            </w:r>
            <w:r w:rsidR="002D420E" w:rsidRPr="00FB6CF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Pr="00FB6CF7" w:rsidRDefault="00EC6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Pr="00FB6CF7" w:rsidRDefault="00EC6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квалифи-кации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профессиона-льная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переподготовка работников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по работе с молодежью, включая курсы по охране труда, антитеррористической и пожарной безопасности и т.п.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Рп.к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=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* </w:t>
            </w:r>
            <w:r w:rsidRPr="00FB6CF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>чел.</w:t>
            </w:r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Рп.к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– расходы на повышение квалификации,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 – средняя стоимость одного курса (10 000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руб.), </w:t>
            </w:r>
            <w:r w:rsidRPr="00FB6CF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чел. – количество человек </w:t>
            </w:r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>( 5</w:t>
            </w:r>
            <w:proofErr w:type="gram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человек).</w:t>
            </w:r>
          </w:p>
          <w:p w:rsidR="002D420E" w:rsidRPr="00FB6CF7" w:rsidRDefault="002D42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Закупка и установка программного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обеспе-чения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, обновление парка компьютерной техники, создание, под-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держка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, модернизация и актуализация сайтов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Расчет произведен экспертным методом.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Рп.о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=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Собн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+ </w:t>
            </w:r>
            <w:r w:rsidRPr="00FB6CF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п.о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., где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Рп.о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– расходы на ежегодное обновление программного обеспечения,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Собн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– средняя стоимость обновления одного программного продукта (25000 руб.), </w:t>
            </w:r>
            <w:r w:rsidRPr="00FB6CF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п.о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– количество программных продуктов </w:t>
            </w:r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>подлежащих  ежегодному</w:t>
            </w:r>
            <w:proofErr w:type="gram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обновлению (2 программных продукта).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Рк.т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= С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к.т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* </w:t>
            </w:r>
            <w:r w:rsidRPr="00FB6CF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р.м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., где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Рк.т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– расходы на покупку компьютерной техники,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Ск.т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–  средняя стоимость компьютерной техники (25 000 руб.), </w:t>
            </w:r>
            <w:r w:rsidRPr="00FB6CF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р.м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 – планируемое увеличение рабочих мест (2 рабочих места в 2014 году).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8F63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</w:t>
            </w:r>
            <w:r w:rsidR="002D420E" w:rsidRPr="00FB6CF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362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362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Компенсационная выплата за проезд к месту работы и обратно работникам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учрежде-ний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по работе с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моло-дежью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, медицинская комиссия работников учреждений по работе с молодежью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Расчет произведен экспертным методом исходя из стоимости ежегодного планового медицинского осмотра сотрудников учреждения в 2013 году. 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Рм.к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=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См.к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* </w:t>
            </w:r>
            <w:r w:rsidRPr="00FB6CF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Рм.к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– расходы на медицинскую комиссию,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См.к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– средняя стоимость медицинской комиссии на одного сотрудника (2311,11 руб.), </w:t>
            </w:r>
            <w:r w:rsidRPr="00FB6CF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>–количество сотрудников (18 сотрудников в год).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Рпр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=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Сп.б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* </w:t>
            </w:r>
            <w:r w:rsidRPr="00FB6CF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 xml:space="preserve"> * 12 мес., где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Рпр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– расходы на компенсационную выплату за проезд к месту работы,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Сп.б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– стоимость  проездного билета (350 руб.), </w:t>
            </w:r>
            <w:r w:rsidRPr="00FB6CF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 xml:space="preserve">– количество сотрудников (2 человека). </w:t>
            </w:r>
          </w:p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3.13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Обеспечение безопасных условий функционирования МУ «Молодежный центр», в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 аттестация рабочих мест</w:t>
            </w:r>
          </w:p>
          <w:p w:rsidR="002D420E" w:rsidRPr="00FB6CF7" w:rsidRDefault="002D420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Расчет произведен экспертным </w:t>
            </w:r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>методом  исходя</w:t>
            </w:r>
            <w:proofErr w:type="gram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из того, что аттестация рабочих мест производится  каждые пять лет. Плановая аттестация должна быть проведена в 2017 году. </w:t>
            </w:r>
          </w:p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Ра. =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* </w:t>
            </w:r>
            <w:r w:rsidRPr="00FB6CF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 xml:space="preserve">, где Ра. = расходы на аттестацию рабочих мест,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средняя стоимость аттестации одного рабочего места (2567,57 руб.</w:t>
            </w:r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>),</w:t>
            </w:r>
            <w:r w:rsidRPr="00FB6CF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– количество рабочих мест подлежащих аттестации (37 рабочих мест).</w:t>
            </w:r>
          </w:p>
          <w:p w:rsidR="00EF4C83" w:rsidRPr="00EF4C83" w:rsidRDefault="00EF4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BD53B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2D420E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3D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3D1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2028AE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AE" w:rsidRPr="00FB6CF7" w:rsidRDefault="002028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3.14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8AE" w:rsidRPr="00FB6CF7" w:rsidRDefault="002028A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Повышение заработной платы работникам МУ «Молодежный центр»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E" w:rsidRPr="00FB6CF7" w:rsidRDefault="002028A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8AE" w:rsidRPr="00FB6CF7" w:rsidRDefault="002028A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Расчет произведен экспертным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методом.Рз.п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 = (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Сшт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01.05.14 –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Сшт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факт) * 8 мес., где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Рз.п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– расходы на повышения заработной платы,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Сшт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01.05.14 – сумма заработной платы по штатному расписанию на 01.05.14,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Сшт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факт – сумма заработной платы по штатному расписанию до повышения. </w:t>
            </w:r>
          </w:p>
          <w:p w:rsidR="002028AE" w:rsidRPr="00FB6CF7" w:rsidRDefault="00202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E" w:rsidRPr="00FB6CF7" w:rsidRDefault="002028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E" w:rsidRPr="00FB6CF7" w:rsidRDefault="002028AE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E" w:rsidRPr="00FB6CF7" w:rsidRDefault="00202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E" w:rsidRPr="00FB6CF7" w:rsidRDefault="00202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E" w:rsidRPr="00FB6CF7" w:rsidRDefault="00202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8AE" w:rsidRPr="00FB6CF7" w:rsidRDefault="00202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E" w:rsidRPr="00FB6CF7" w:rsidRDefault="00202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2028AE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E" w:rsidRPr="00FB6CF7" w:rsidRDefault="002028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E" w:rsidRPr="00FB6CF7" w:rsidRDefault="00202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E" w:rsidRPr="00FB6CF7" w:rsidRDefault="002028A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i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E" w:rsidRPr="00FB6CF7" w:rsidRDefault="00202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E" w:rsidRPr="00FB6CF7" w:rsidRDefault="007A480C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E" w:rsidRPr="00FB6CF7" w:rsidRDefault="002028AE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E" w:rsidRPr="00FB6CF7" w:rsidRDefault="00202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E" w:rsidRPr="00FB6CF7" w:rsidRDefault="007A480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i/>
                <w:sz w:val="24"/>
                <w:szCs w:val="24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E" w:rsidRPr="00FB6CF7" w:rsidRDefault="00202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E" w:rsidRPr="00FB6CF7" w:rsidRDefault="00202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AE" w:rsidRPr="00FB6CF7" w:rsidRDefault="00202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t>3.15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Проведение анализа перечня услуг (работ) подведомственных  муниципальных учреждений с цель его уточнения и отказа от</w:t>
            </w:r>
            <w:r w:rsidR="006944B8" w:rsidRPr="00FB6CF7">
              <w:rPr>
                <w:rFonts w:ascii="Times New Roman" w:hAnsi="Times New Roman"/>
                <w:sz w:val="24"/>
                <w:szCs w:val="24"/>
              </w:rPr>
              <w:t xml:space="preserve"> невостребованных услуг (работ)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t>3.16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Разработка механизма финансирования муниципальных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с учетом оптимизации деятельности и перехода на нормативно-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подушевое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  <w:p w:rsidR="00EF4C83" w:rsidRDefault="00EF4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C83" w:rsidRDefault="00EF4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C83" w:rsidRDefault="00EF4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C83" w:rsidRDefault="00EF4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C83" w:rsidRPr="00FB6CF7" w:rsidRDefault="00EF4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3.17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В рамках реализации Перечня дополнительных мероприятий по развитию жилищно-коммунального хозяйства и социально-культурной сферы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Бюджет Московской области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i/>
                <w:sz w:val="24"/>
                <w:szCs w:val="24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i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6D" w:rsidRPr="00FB6CF7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6D" w:rsidRPr="00296378" w:rsidRDefault="007A666D" w:rsidP="008719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378">
              <w:rPr>
                <w:rFonts w:ascii="Times New Roman" w:hAnsi="Times New Roman"/>
                <w:bCs/>
                <w:sz w:val="24"/>
                <w:szCs w:val="24"/>
              </w:rPr>
              <w:t>3.18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6D" w:rsidRPr="00296378" w:rsidRDefault="007A666D" w:rsidP="00871932">
            <w:pPr>
              <w:rPr>
                <w:rFonts w:ascii="Times New Roman" w:hAnsi="Times New Roman"/>
                <w:sz w:val="24"/>
                <w:szCs w:val="24"/>
              </w:rPr>
            </w:pPr>
            <w:r w:rsidRPr="00296378">
              <w:rPr>
                <w:rFonts w:ascii="Times New Roman" w:hAnsi="Times New Roman"/>
                <w:sz w:val="24"/>
                <w:szCs w:val="24"/>
              </w:rPr>
              <w:t>Проведение ремонтных работ для Молодежного центра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6D" w:rsidRPr="00296378" w:rsidRDefault="007A666D" w:rsidP="00871932">
            <w:pPr>
              <w:rPr>
                <w:rFonts w:ascii="Times New Roman" w:hAnsi="Times New Roman"/>
                <w:sz w:val="24"/>
                <w:szCs w:val="24"/>
              </w:rPr>
            </w:pPr>
            <w:r w:rsidRPr="00296378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D" w:rsidRPr="00296378" w:rsidRDefault="007A666D" w:rsidP="00871932">
            <w:pPr>
              <w:rPr>
                <w:rFonts w:ascii="Times New Roman" w:hAnsi="Times New Roman"/>
                <w:sz w:val="24"/>
                <w:szCs w:val="24"/>
              </w:rPr>
            </w:pPr>
            <w:r w:rsidRPr="00296378"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на основании </w:t>
            </w:r>
            <w:proofErr w:type="spellStart"/>
            <w:r w:rsidRPr="00296378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296378">
              <w:rPr>
                <w:rFonts w:ascii="Times New Roman" w:hAnsi="Times New Roman"/>
                <w:sz w:val="24"/>
                <w:szCs w:val="24"/>
              </w:rPr>
              <w:t xml:space="preserve"> – сметной документации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6D" w:rsidRPr="007A666D" w:rsidRDefault="007A666D" w:rsidP="008719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666D">
              <w:rPr>
                <w:rFonts w:ascii="Times New Roman" w:hAnsi="Times New Roman"/>
                <w:color w:val="FF0000"/>
                <w:sz w:val="24"/>
                <w:szCs w:val="24"/>
              </w:rPr>
              <w:t>17191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D" w:rsidRPr="007A666D" w:rsidRDefault="007A666D" w:rsidP="008719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D" w:rsidRPr="007A666D" w:rsidRDefault="007A666D" w:rsidP="008719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6D" w:rsidRPr="007A666D" w:rsidRDefault="007A666D" w:rsidP="008719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666D">
              <w:rPr>
                <w:rFonts w:ascii="Times New Roman" w:hAnsi="Times New Roman"/>
                <w:color w:val="FF0000"/>
                <w:sz w:val="24"/>
                <w:szCs w:val="24"/>
              </w:rPr>
              <w:t>17191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D" w:rsidRPr="00296378" w:rsidRDefault="007A666D" w:rsidP="00871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D" w:rsidRPr="00296378" w:rsidRDefault="007A666D" w:rsidP="00871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D" w:rsidRPr="00296378" w:rsidRDefault="007A666D" w:rsidP="00871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66D" w:rsidRPr="00FB6CF7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D" w:rsidRPr="00296378" w:rsidRDefault="007A666D" w:rsidP="008719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378">
              <w:rPr>
                <w:rFonts w:ascii="Times New Roman" w:hAnsi="Times New Roman"/>
                <w:bCs/>
                <w:sz w:val="24"/>
                <w:szCs w:val="24"/>
              </w:rPr>
              <w:t>3.19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D" w:rsidRPr="00296378" w:rsidRDefault="007A666D" w:rsidP="00871932">
            <w:pPr>
              <w:rPr>
                <w:rFonts w:ascii="Times New Roman" w:hAnsi="Times New Roman"/>
                <w:sz w:val="24"/>
                <w:szCs w:val="24"/>
              </w:rPr>
            </w:pPr>
            <w:r w:rsidRPr="00296378">
              <w:rPr>
                <w:rFonts w:ascii="Times New Roman" w:hAnsi="Times New Roman"/>
                <w:sz w:val="24"/>
                <w:szCs w:val="24"/>
              </w:rPr>
              <w:t>Приобретение оборудования для Молодежного центра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D" w:rsidRPr="00296378" w:rsidRDefault="007A666D" w:rsidP="00871932">
            <w:pPr>
              <w:rPr>
                <w:rFonts w:ascii="Times New Roman" w:hAnsi="Times New Roman"/>
                <w:sz w:val="24"/>
                <w:szCs w:val="24"/>
              </w:rPr>
            </w:pPr>
            <w:r w:rsidRPr="00296378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D" w:rsidRPr="00296378" w:rsidRDefault="007A666D" w:rsidP="00871932">
            <w:pPr>
              <w:rPr>
                <w:rFonts w:ascii="Times New Roman" w:hAnsi="Times New Roman"/>
                <w:sz w:val="24"/>
                <w:szCs w:val="24"/>
              </w:rPr>
            </w:pPr>
            <w:r w:rsidRPr="00296378">
              <w:rPr>
                <w:rFonts w:ascii="Times New Roman" w:hAnsi="Times New Roman"/>
                <w:sz w:val="24"/>
                <w:szCs w:val="24"/>
              </w:rPr>
              <w:t>На оснащение нового помещения в ТЦ «Красный кит»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D" w:rsidRPr="00F17C78" w:rsidRDefault="00F17C78" w:rsidP="008719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7C78">
              <w:rPr>
                <w:rFonts w:ascii="Times New Roman" w:hAnsi="Times New Roman"/>
                <w:color w:val="FF0000"/>
                <w:sz w:val="24"/>
                <w:szCs w:val="24"/>
              </w:rPr>
              <w:t>1394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D" w:rsidRPr="00F17C78" w:rsidRDefault="007A666D" w:rsidP="008719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D" w:rsidRPr="00F17C78" w:rsidRDefault="007A666D" w:rsidP="008719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D" w:rsidRPr="00F17C78" w:rsidRDefault="00F17C78" w:rsidP="008719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7C78">
              <w:rPr>
                <w:rFonts w:ascii="Times New Roman" w:hAnsi="Times New Roman"/>
                <w:color w:val="FF0000"/>
                <w:sz w:val="24"/>
                <w:szCs w:val="24"/>
              </w:rPr>
              <w:t>1394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D" w:rsidRPr="00296378" w:rsidRDefault="007A666D" w:rsidP="00871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D" w:rsidRPr="00296378" w:rsidRDefault="007A666D" w:rsidP="00871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6D" w:rsidRPr="00296378" w:rsidRDefault="007A666D" w:rsidP="00871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7A666D">
            <w:pPr>
              <w:jc w:val="center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Разработка механизма финансирования муниципальных учреждений с учетом уровня соответствия учреждений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(организаций) по работе с молодежью муниципального образования нормативам минимального обеспечения молодежи учреждениями (организациями) по работе с молодежью по месту жительства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D" w:rsidRPr="00FB6CF7" w:rsidRDefault="007A66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3.21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D" w:rsidRPr="00FB6CF7" w:rsidRDefault="00743A0D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по вовлечению </w:t>
            </w:r>
            <w:r w:rsidR="00BD66B8" w:rsidRPr="00FB6CF7">
              <w:rPr>
                <w:rFonts w:ascii="Times New Roman" w:hAnsi="Times New Roman"/>
                <w:sz w:val="24"/>
                <w:szCs w:val="24"/>
              </w:rPr>
              <w:t>молодежи в добровольческую деятельность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D" w:rsidRPr="00FB6CF7" w:rsidRDefault="00743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D" w:rsidRPr="00FB6CF7" w:rsidRDefault="00743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D" w:rsidRPr="00FB6CF7" w:rsidRDefault="0063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D" w:rsidRPr="00FB6CF7" w:rsidRDefault="0063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2D" w:rsidRPr="00FB6CF7" w:rsidRDefault="00BD66B8" w:rsidP="00BD66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D" w:rsidRPr="00FB6CF7" w:rsidRDefault="0063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D" w:rsidRPr="00FB6CF7" w:rsidRDefault="0063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D" w:rsidRPr="00FB6CF7" w:rsidRDefault="00637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0D" w:rsidRPr="00FB6CF7" w:rsidRDefault="00743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3" w:rsidRPr="00FB6CF7" w:rsidRDefault="007A66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3" w:rsidRPr="00FB6CF7" w:rsidRDefault="003D1503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обмену опытом специалистов, занятых в сфере работы с молодежью.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3" w:rsidRPr="00FB6CF7" w:rsidRDefault="003D1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3" w:rsidRPr="00FB6CF7" w:rsidRDefault="003D1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3" w:rsidRPr="00FB6CF7" w:rsidRDefault="003D1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3" w:rsidRPr="00FB6CF7" w:rsidRDefault="003D1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3" w:rsidRPr="00FB6CF7" w:rsidRDefault="003D1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3" w:rsidRPr="00FB6CF7" w:rsidRDefault="003D1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3" w:rsidRPr="00FB6CF7" w:rsidRDefault="003D1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3" w:rsidRPr="00FB6CF7" w:rsidRDefault="003D1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3" w:rsidRPr="00FB6CF7" w:rsidRDefault="003D1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63" w:rsidRPr="00FB6CF7" w:rsidTr="002028A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3" w:rsidRPr="00FB6CF7" w:rsidRDefault="007A666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3" w:rsidRPr="00FB6CF7" w:rsidRDefault="00431B63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международных фестивалей и форумов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дружбы молодежи с городами побратимами и др., в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 предоставление субсидий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3" w:rsidRPr="00FB6CF7" w:rsidRDefault="00431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3" w:rsidRPr="00FB6CF7" w:rsidRDefault="00431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3" w:rsidRPr="00FB6CF7" w:rsidRDefault="00431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3" w:rsidRPr="00FB6CF7" w:rsidRDefault="00431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3" w:rsidRPr="00FB6CF7" w:rsidRDefault="00431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3" w:rsidRPr="00FB6CF7" w:rsidRDefault="00431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3" w:rsidRPr="00FB6CF7" w:rsidRDefault="00431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3" w:rsidRPr="00FB6CF7" w:rsidRDefault="00431B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63" w:rsidRPr="00FB6CF7" w:rsidRDefault="00431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20E" w:rsidRPr="00FB6CF7" w:rsidRDefault="002D420E" w:rsidP="00B3606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2" w:name="Par470"/>
      <w:bookmarkEnd w:id="2"/>
    </w:p>
    <w:p w:rsidR="00EF4C83" w:rsidRDefault="00EF4C83" w:rsidP="002D42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F4C83" w:rsidRDefault="00EF4C83" w:rsidP="002D42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7313A" w:rsidRDefault="0047313A" w:rsidP="002D42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F4C83" w:rsidRDefault="00EF4C83" w:rsidP="002D42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D420E" w:rsidRPr="00FB6CF7" w:rsidRDefault="002D420E" w:rsidP="002D42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B6CF7">
        <w:rPr>
          <w:rFonts w:ascii="Times New Roman" w:hAnsi="Times New Roman"/>
          <w:sz w:val="24"/>
          <w:szCs w:val="24"/>
        </w:rPr>
        <w:t>ПЕРЕЧЕНЬ МЕРОПРИЯТИЙ МУНИЦИПАЛЬНОЙ ПОДПРОГРАММЫ</w:t>
      </w:r>
    </w:p>
    <w:p w:rsidR="002D420E" w:rsidRPr="00FB6CF7" w:rsidRDefault="002D420E" w:rsidP="002D42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B6CF7">
        <w:rPr>
          <w:rFonts w:ascii="Times New Roman" w:hAnsi="Times New Roman"/>
          <w:sz w:val="24"/>
          <w:szCs w:val="24"/>
        </w:rPr>
        <w:t>«МОЛОДОЕ ПОКОЛЕНИЕ»</w:t>
      </w:r>
    </w:p>
    <w:tbl>
      <w:tblPr>
        <w:tblW w:w="216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8"/>
        <w:gridCol w:w="157"/>
        <w:gridCol w:w="2409"/>
        <w:gridCol w:w="1135"/>
        <w:gridCol w:w="994"/>
        <w:gridCol w:w="143"/>
        <w:gridCol w:w="798"/>
        <w:gridCol w:w="52"/>
        <w:gridCol w:w="1276"/>
        <w:gridCol w:w="993"/>
        <w:gridCol w:w="993"/>
        <w:gridCol w:w="992"/>
        <w:gridCol w:w="992"/>
        <w:gridCol w:w="993"/>
        <w:gridCol w:w="992"/>
        <w:gridCol w:w="1985"/>
        <w:gridCol w:w="170"/>
        <w:gridCol w:w="854"/>
        <w:gridCol w:w="854"/>
        <w:gridCol w:w="854"/>
        <w:gridCol w:w="854"/>
        <w:gridCol w:w="854"/>
        <w:gridCol w:w="854"/>
        <w:gridCol w:w="854"/>
      </w:tblGrid>
      <w:tr w:rsidR="00FB6CF7" w:rsidRPr="00FB6CF7" w:rsidTr="00446038">
        <w:trPr>
          <w:gridAfter w:val="8"/>
          <w:wAfter w:w="6148" w:type="dxa"/>
          <w:trHeight w:val="320"/>
        </w:trPr>
        <w:tc>
          <w:tcPr>
            <w:tcW w:w="549" w:type="dxa"/>
            <w:vMerge w:val="restart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N  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566" w:type="dxa"/>
            <w:gridSpan w:val="2"/>
            <w:vMerge w:val="restart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br/>
            </w:r>
            <w:r w:rsidRPr="00FB6CF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Перечень     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br/>
              <w:t>стан-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br/>
              <w:t xml:space="preserve">процедур,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обесп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вып-ние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br/>
              <w:t>мер-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, с</w:t>
            </w:r>
            <w:r w:rsidRPr="00FB6CF7">
              <w:rPr>
                <w:rFonts w:ascii="Times New Roman" w:hAnsi="Times New Roman"/>
                <w:sz w:val="24"/>
                <w:szCs w:val="24"/>
              </w:rPr>
              <w:br/>
              <w:t xml:space="preserve">указанием    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br/>
              <w:t xml:space="preserve">пред-х   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br/>
              <w:t xml:space="preserve">сроков их    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исп-ия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994" w:type="dxa"/>
            <w:vMerge w:val="restart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Источ-ники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-сиро-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941" w:type="dxa"/>
            <w:gridSpan w:val="2"/>
            <w:vMerge w:val="restart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Срок      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-нения</w:t>
            </w:r>
            <w:r w:rsidRPr="00FB6CF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-приятия</w:t>
            </w:r>
          </w:p>
        </w:tc>
        <w:tc>
          <w:tcPr>
            <w:tcW w:w="1328" w:type="dxa"/>
            <w:gridSpan w:val="2"/>
            <w:vMerge w:val="restart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Объем         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финанс-вания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меропр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-я в 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br/>
              <w:t xml:space="preserve">текущем       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br/>
              <w:t>финансовом 2013 году</w:t>
            </w:r>
            <w:r w:rsidRPr="00FB6CF7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br/>
              <w:t xml:space="preserve">(тыс.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4961" w:type="dxa"/>
            <w:gridSpan w:val="5"/>
            <w:vAlign w:val="center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руб.)</w:t>
            </w:r>
          </w:p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Pr="00FB6CF7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B6CF7" w:rsidRPr="00FB6CF7" w:rsidTr="00446038">
        <w:trPr>
          <w:gridAfter w:val="8"/>
          <w:wAfter w:w="6148" w:type="dxa"/>
          <w:trHeight w:val="1280"/>
        </w:trPr>
        <w:tc>
          <w:tcPr>
            <w:tcW w:w="549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2014год</w:t>
            </w:r>
          </w:p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2015 год 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2016 год 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3" w:type="dxa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2017 год 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2018 год 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155FA1">
        <w:trPr>
          <w:gridAfter w:val="8"/>
          <w:wAfter w:w="6148" w:type="dxa"/>
        </w:trPr>
        <w:tc>
          <w:tcPr>
            <w:tcW w:w="15452" w:type="dxa"/>
            <w:gridSpan w:val="16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proofErr w:type="spellStart"/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Гражданско</w:t>
            </w:r>
            <w:proofErr w:type="spellEnd"/>
            <w:r w:rsidRPr="00FB6CF7">
              <w:rPr>
                <w:rFonts w:ascii="Times New Roman" w:hAnsi="Times New Roman"/>
                <w:b/>
                <w:sz w:val="24"/>
                <w:szCs w:val="24"/>
              </w:rPr>
              <w:t xml:space="preserve"> - патриотическое воспитание детей и молодежи</w:t>
            </w:r>
          </w:p>
        </w:tc>
      </w:tr>
      <w:tr w:rsidR="00FB6CF7" w:rsidRPr="00FB6CF7" w:rsidTr="00446038">
        <w:trPr>
          <w:gridAfter w:val="8"/>
          <w:wAfter w:w="6148" w:type="dxa"/>
          <w:trHeight w:val="1853"/>
        </w:trPr>
        <w:tc>
          <w:tcPr>
            <w:tcW w:w="549" w:type="dxa"/>
            <w:vMerge w:val="restart"/>
            <w:hideMark/>
          </w:tcPr>
          <w:p w:rsidR="00B665A7" w:rsidRPr="00FB6CF7" w:rsidRDefault="00B665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</w:p>
        </w:tc>
        <w:tc>
          <w:tcPr>
            <w:tcW w:w="2566" w:type="dxa"/>
            <w:gridSpan w:val="2"/>
            <w:vMerge w:val="restart"/>
            <w:hideMark/>
          </w:tcPr>
          <w:p w:rsidR="00B665A7" w:rsidRPr="00FB6CF7" w:rsidRDefault="00B665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гражданско-</w:t>
            </w:r>
            <w:proofErr w:type="spellStart"/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патри</w:t>
            </w:r>
            <w:proofErr w:type="spellEnd"/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отического</w:t>
            </w:r>
            <w:proofErr w:type="spellEnd"/>
            <w:r w:rsidRPr="00FB6C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воспита-ния</w:t>
            </w:r>
            <w:proofErr w:type="spellEnd"/>
            <w:r w:rsidRPr="00FB6CF7">
              <w:rPr>
                <w:rFonts w:ascii="Times New Roman" w:hAnsi="Times New Roman"/>
                <w:b/>
                <w:sz w:val="24"/>
                <w:szCs w:val="24"/>
              </w:rPr>
              <w:t xml:space="preserve"> детей и молодежи</w:t>
            </w:r>
          </w:p>
        </w:tc>
        <w:tc>
          <w:tcPr>
            <w:tcW w:w="1135" w:type="dxa"/>
            <w:vMerge w:val="restart"/>
          </w:tcPr>
          <w:p w:rsidR="00B665A7" w:rsidRPr="00FB6CF7" w:rsidRDefault="00B665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B665A7" w:rsidRPr="00FB6CF7" w:rsidRDefault="00B665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Бюджет района</w:t>
            </w:r>
          </w:p>
        </w:tc>
        <w:tc>
          <w:tcPr>
            <w:tcW w:w="941" w:type="dxa"/>
            <w:gridSpan w:val="2"/>
            <w:vMerge w:val="restart"/>
            <w:vAlign w:val="center"/>
            <w:hideMark/>
          </w:tcPr>
          <w:p w:rsidR="00B665A7" w:rsidRPr="00FB6CF7" w:rsidRDefault="00B66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2014-2018годы</w:t>
            </w:r>
          </w:p>
        </w:tc>
        <w:tc>
          <w:tcPr>
            <w:tcW w:w="1328" w:type="dxa"/>
            <w:gridSpan w:val="2"/>
            <w:vMerge w:val="restart"/>
            <w:vAlign w:val="center"/>
            <w:hideMark/>
          </w:tcPr>
          <w:p w:rsidR="00B665A7" w:rsidRPr="00FB6CF7" w:rsidRDefault="00B66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570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B665A7" w:rsidRPr="00FB6CF7" w:rsidRDefault="00B665A7" w:rsidP="008C54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4390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665A7" w:rsidRPr="00FB6CF7" w:rsidRDefault="00B665A7" w:rsidP="008C54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665A7" w:rsidRPr="00FB6CF7" w:rsidRDefault="00B665A7" w:rsidP="008C54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665A7" w:rsidRPr="00FB6CF7" w:rsidRDefault="00B665A7" w:rsidP="008C54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B665A7" w:rsidRPr="00FB6CF7" w:rsidRDefault="00B665A7" w:rsidP="008C54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1700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665A7" w:rsidRPr="00FB6CF7" w:rsidRDefault="00B665A7" w:rsidP="008C54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985" w:type="dxa"/>
            <w:vAlign w:val="center"/>
          </w:tcPr>
          <w:p w:rsidR="00B665A7" w:rsidRPr="00FB6CF7" w:rsidRDefault="00B66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446038">
        <w:trPr>
          <w:gridAfter w:val="8"/>
          <w:wAfter w:w="6148" w:type="dxa"/>
          <w:trHeight w:val="183"/>
        </w:trPr>
        <w:tc>
          <w:tcPr>
            <w:tcW w:w="549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B665A7">
        <w:trPr>
          <w:gridAfter w:val="8"/>
          <w:wAfter w:w="6148" w:type="dxa"/>
          <w:cantSplit/>
          <w:trHeight w:val="1134"/>
        </w:trPr>
        <w:tc>
          <w:tcPr>
            <w:tcW w:w="549" w:type="dxa"/>
            <w:vAlign w:val="center"/>
          </w:tcPr>
          <w:p w:rsidR="00B665A7" w:rsidRPr="00FB6CF7" w:rsidRDefault="00B66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5A7" w:rsidRPr="00FB6CF7" w:rsidRDefault="00B66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5A7" w:rsidRPr="00FB6CF7" w:rsidRDefault="00B66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B665A7" w:rsidRPr="00FB6CF7" w:rsidRDefault="00B66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5A7" w:rsidRPr="00FB6CF7" w:rsidRDefault="00B66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5A7" w:rsidRPr="00FB6CF7" w:rsidRDefault="00B66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5A7" w:rsidRPr="00FB6CF7" w:rsidRDefault="00B665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Align w:val="center"/>
            <w:hideMark/>
          </w:tcPr>
          <w:p w:rsidR="00B665A7" w:rsidRPr="00FB6CF7" w:rsidRDefault="00B665A7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Организация и участие в районных,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межпоселе-нческих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, областных, всероссийских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молоде-жных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патриотических акциях, мероприятиях, встречах, форумах, вахтах посвященных памяти защитников Отечества, мероприятиях с призывной и допризывной молодежью, дням воин-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славы и памятным датам России, в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 предоставление субсидий и др.</w:t>
            </w:r>
          </w:p>
        </w:tc>
        <w:tc>
          <w:tcPr>
            <w:tcW w:w="1135" w:type="dxa"/>
            <w:vAlign w:val="center"/>
          </w:tcPr>
          <w:p w:rsidR="00B665A7" w:rsidRPr="00FB6CF7" w:rsidRDefault="00B665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665A7" w:rsidRPr="00FB6CF7" w:rsidRDefault="00B665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extDirection w:val="btLr"/>
            <w:vAlign w:val="center"/>
            <w:hideMark/>
          </w:tcPr>
          <w:p w:rsidR="00B665A7" w:rsidRPr="00FB6CF7" w:rsidRDefault="00B665A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Бюджет района</w:t>
            </w:r>
          </w:p>
        </w:tc>
        <w:tc>
          <w:tcPr>
            <w:tcW w:w="941" w:type="dxa"/>
            <w:gridSpan w:val="2"/>
            <w:vAlign w:val="center"/>
            <w:hideMark/>
          </w:tcPr>
          <w:p w:rsidR="00B665A7" w:rsidRPr="00FB6CF7" w:rsidRDefault="00B66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2014-2018годы</w:t>
            </w:r>
          </w:p>
        </w:tc>
        <w:tc>
          <w:tcPr>
            <w:tcW w:w="1328" w:type="dxa"/>
            <w:gridSpan w:val="2"/>
            <w:vAlign w:val="center"/>
          </w:tcPr>
          <w:p w:rsidR="00B665A7" w:rsidRPr="00FB6CF7" w:rsidRDefault="00B66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5A7" w:rsidRPr="00FB6CF7" w:rsidRDefault="00B66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5A7" w:rsidRPr="00FB6CF7" w:rsidRDefault="00B66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B665A7" w:rsidRPr="00FB6CF7" w:rsidRDefault="00B66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5A7" w:rsidRPr="00FB6CF7" w:rsidRDefault="00B66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B665A7" w:rsidRPr="00FB6CF7" w:rsidRDefault="00B665A7" w:rsidP="00B66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2540</w:t>
            </w:r>
          </w:p>
        </w:tc>
        <w:tc>
          <w:tcPr>
            <w:tcW w:w="992" w:type="dxa"/>
            <w:vAlign w:val="center"/>
            <w:hideMark/>
          </w:tcPr>
          <w:p w:rsidR="00B665A7" w:rsidRPr="00FB6CF7" w:rsidRDefault="00B665A7" w:rsidP="00B665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  <w:hideMark/>
          </w:tcPr>
          <w:p w:rsidR="00B665A7" w:rsidRPr="00FB6CF7" w:rsidRDefault="00B665A7" w:rsidP="00B665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  <w:hideMark/>
          </w:tcPr>
          <w:p w:rsidR="00B665A7" w:rsidRPr="00FB6CF7" w:rsidRDefault="00B665A7" w:rsidP="00B665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3" w:type="dxa"/>
            <w:vAlign w:val="center"/>
            <w:hideMark/>
          </w:tcPr>
          <w:p w:rsidR="00B665A7" w:rsidRPr="00FB6CF7" w:rsidRDefault="00B665A7" w:rsidP="00B665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  <w:vAlign w:val="center"/>
            <w:hideMark/>
          </w:tcPr>
          <w:p w:rsidR="00B665A7" w:rsidRPr="00FB6CF7" w:rsidRDefault="00B665A7" w:rsidP="00B665A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  <w:hideMark/>
          </w:tcPr>
          <w:p w:rsidR="00B665A7" w:rsidRPr="00FB6CF7" w:rsidRDefault="00B66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Управление по культуре и делам</w:t>
            </w:r>
          </w:p>
          <w:p w:rsidR="00B665A7" w:rsidRPr="00FB6CF7" w:rsidRDefault="00B66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молодежи</w:t>
            </w:r>
          </w:p>
          <w:p w:rsidR="00B665A7" w:rsidRPr="00FB6CF7" w:rsidRDefault="00B66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Отдел по делам молодежи</w:t>
            </w:r>
          </w:p>
          <w:p w:rsidR="00B665A7" w:rsidRPr="00FB6CF7" w:rsidRDefault="00B66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B665A7" w:rsidRPr="00FB6CF7" w:rsidRDefault="00B66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МУ «Молодежный центр»</w:t>
            </w:r>
          </w:p>
          <w:p w:rsidR="00B665A7" w:rsidRPr="00FB6CF7" w:rsidRDefault="00B66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Администрация Красногорского муниципального района</w:t>
            </w:r>
          </w:p>
          <w:p w:rsidR="00B665A7" w:rsidRPr="00FB6CF7" w:rsidRDefault="00B66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Общественные организации</w:t>
            </w:r>
          </w:p>
        </w:tc>
      </w:tr>
      <w:tr w:rsidR="00FB6CF7" w:rsidRPr="00FB6CF7" w:rsidTr="00E21CFF">
        <w:trPr>
          <w:gridAfter w:val="8"/>
          <w:wAfter w:w="6148" w:type="dxa"/>
          <w:trHeight w:val="4531"/>
        </w:trPr>
        <w:tc>
          <w:tcPr>
            <w:tcW w:w="549" w:type="dxa"/>
            <w:vAlign w:val="center"/>
            <w:hideMark/>
          </w:tcPr>
          <w:p w:rsidR="00E21CFF" w:rsidRPr="00FB6CF7" w:rsidRDefault="00E21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66" w:type="dxa"/>
            <w:gridSpan w:val="2"/>
            <w:hideMark/>
          </w:tcPr>
          <w:p w:rsidR="00E21CFF" w:rsidRPr="00FB6CF7" w:rsidRDefault="00E21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прове</w:t>
            </w:r>
            <w:proofErr w:type="gramEnd"/>
            <w:r w:rsidRPr="00FB6CF7">
              <w:rPr>
                <w:rFonts w:ascii="Times New Roman" w:hAnsi="Times New Roman"/>
                <w:sz w:val="24"/>
                <w:szCs w:val="24"/>
              </w:rPr>
              <w:t>-дениевоенно-спорти-вных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лагерей, игр,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сле-тов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, смотров конкур-сов военно-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патриоти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клубов и 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орга-низаций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междуна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-родных фестивалей дружбы молодежи  и др.</w:t>
            </w:r>
          </w:p>
          <w:p w:rsidR="00E21CFF" w:rsidRPr="00FB6CF7" w:rsidRDefault="00E21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Поддержка, поисковых отрядов и  объединений, в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 предоставление субсидий и др.</w:t>
            </w:r>
          </w:p>
        </w:tc>
        <w:tc>
          <w:tcPr>
            <w:tcW w:w="1135" w:type="dxa"/>
            <w:vAlign w:val="center"/>
          </w:tcPr>
          <w:p w:rsidR="00E21CFF" w:rsidRPr="00FB6CF7" w:rsidRDefault="00E21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CFF" w:rsidRPr="00FB6CF7" w:rsidRDefault="00E21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CFF" w:rsidRPr="00FB6CF7" w:rsidRDefault="00E21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CFF" w:rsidRPr="00FB6CF7" w:rsidRDefault="00E21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CFF" w:rsidRPr="00FB6CF7" w:rsidRDefault="00E21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extDirection w:val="btLr"/>
            <w:vAlign w:val="center"/>
            <w:hideMark/>
          </w:tcPr>
          <w:p w:rsidR="00E21CFF" w:rsidRPr="00FB6CF7" w:rsidRDefault="00E21CF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Бюджет района</w:t>
            </w:r>
          </w:p>
        </w:tc>
        <w:tc>
          <w:tcPr>
            <w:tcW w:w="941" w:type="dxa"/>
            <w:gridSpan w:val="2"/>
            <w:vAlign w:val="center"/>
            <w:hideMark/>
          </w:tcPr>
          <w:p w:rsidR="00E21CFF" w:rsidRPr="00FB6CF7" w:rsidRDefault="00E21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2014-2018годы</w:t>
            </w:r>
          </w:p>
        </w:tc>
        <w:tc>
          <w:tcPr>
            <w:tcW w:w="1328" w:type="dxa"/>
            <w:gridSpan w:val="2"/>
            <w:vAlign w:val="center"/>
            <w:hideMark/>
          </w:tcPr>
          <w:p w:rsidR="00E21CFF" w:rsidRPr="00FB6CF7" w:rsidRDefault="00E21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993" w:type="dxa"/>
            <w:vAlign w:val="center"/>
            <w:hideMark/>
          </w:tcPr>
          <w:p w:rsidR="00E21CFF" w:rsidRPr="00FB6CF7" w:rsidRDefault="00E21CFF" w:rsidP="00E2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1850</w:t>
            </w:r>
          </w:p>
        </w:tc>
        <w:tc>
          <w:tcPr>
            <w:tcW w:w="992" w:type="dxa"/>
            <w:vAlign w:val="center"/>
            <w:hideMark/>
          </w:tcPr>
          <w:p w:rsidR="00E21CFF" w:rsidRPr="00FB6CF7" w:rsidRDefault="00E21CFF" w:rsidP="00E2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992" w:type="dxa"/>
            <w:vAlign w:val="center"/>
            <w:hideMark/>
          </w:tcPr>
          <w:p w:rsidR="00E21CFF" w:rsidRPr="00FB6CF7" w:rsidRDefault="00E21CFF" w:rsidP="00E2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center"/>
          </w:tcPr>
          <w:p w:rsidR="00E21CFF" w:rsidRPr="00FB6CF7" w:rsidRDefault="00E21CFF" w:rsidP="00E2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993" w:type="dxa"/>
            <w:vAlign w:val="center"/>
            <w:hideMark/>
          </w:tcPr>
          <w:p w:rsidR="00E21CFF" w:rsidRPr="00FB6CF7" w:rsidRDefault="00E21CFF" w:rsidP="00E2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  <w:hideMark/>
          </w:tcPr>
          <w:p w:rsidR="00E21CFF" w:rsidRPr="00FB6CF7" w:rsidRDefault="00E21CFF" w:rsidP="00E21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E21CFF" w:rsidRPr="00FB6CF7" w:rsidRDefault="00E21C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 и </w:t>
            </w:r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>де-лам</w:t>
            </w:r>
            <w:proofErr w:type="gram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молодежи</w:t>
            </w:r>
          </w:p>
          <w:p w:rsidR="00E21CFF" w:rsidRPr="00FB6CF7" w:rsidRDefault="00E21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Отдел по делам молодежи</w:t>
            </w:r>
          </w:p>
          <w:p w:rsidR="00E21CFF" w:rsidRPr="00FB6CF7" w:rsidRDefault="00E21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E21CFF" w:rsidRPr="00FB6CF7" w:rsidRDefault="00E21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Отдел по делам несовершеннолетних и защите их прав</w:t>
            </w:r>
          </w:p>
          <w:p w:rsidR="00E21CFF" w:rsidRPr="00FB6CF7" w:rsidRDefault="00E21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МУ «Молодежный центр»</w:t>
            </w:r>
          </w:p>
          <w:p w:rsidR="00E21CFF" w:rsidRPr="00FB6CF7" w:rsidRDefault="00E21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Общественные организации</w:t>
            </w:r>
          </w:p>
          <w:p w:rsidR="00E21CFF" w:rsidRPr="00FB6CF7" w:rsidRDefault="00E21C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446038">
        <w:trPr>
          <w:gridAfter w:val="8"/>
          <w:wAfter w:w="6148" w:type="dxa"/>
          <w:cantSplit/>
          <w:trHeight w:val="2230"/>
        </w:trPr>
        <w:tc>
          <w:tcPr>
            <w:tcW w:w="549" w:type="dxa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566" w:type="dxa"/>
            <w:gridSpan w:val="2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Создание и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функцион-ние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информационно-методического центра патриотического воспитания на базе одного из патриотических клубов</w:t>
            </w:r>
          </w:p>
        </w:tc>
        <w:tc>
          <w:tcPr>
            <w:tcW w:w="1135" w:type="dxa"/>
            <w:vAlign w:val="center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extDirection w:val="btLr"/>
            <w:vAlign w:val="center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2017-2018 годы</w:t>
            </w:r>
          </w:p>
        </w:tc>
        <w:tc>
          <w:tcPr>
            <w:tcW w:w="1328" w:type="dxa"/>
            <w:gridSpan w:val="2"/>
            <w:vAlign w:val="center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D420E" w:rsidRPr="00FB6CF7" w:rsidRDefault="00DF1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D420E" w:rsidRPr="00FB6CF7" w:rsidRDefault="00DF1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420E" w:rsidRPr="00FB6CF7" w:rsidRDefault="00DF1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 и </w:t>
            </w:r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>де-лам</w:t>
            </w:r>
            <w:proofErr w:type="gram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молодежи</w:t>
            </w:r>
          </w:p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>Молодеж-ный</w:t>
            </w:r>
            <w:proofErr w:type="spellEnd"/>
            <w:proofErr w:type="gram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FB6CF7" w:rsidRPr="00FB6CF7" w:rsidTr="00446038">
        <w:trPr>
          <w:gridAfter w:val="8"/>
          <w:wAfter w:w="6148" w:type="dxa"/>
          <w:trHeight w:val="2299"/>
        </w:trPr>
        <w:tc>
          <w:tcPr>
            <w:tcW w:w="549" w:type="dxa"/>
          </w:tcPr>
          <w:p w:rsidR="00C50826" w:rsidRPr="00FB6CF7" w:rsidRDefault="00C50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6" w:type="dxa"/>
            <w:gridSpan w:val="6"/>
            <w:vAlign w:val="center"/>
          </w:tcPr>
          <w:p w:rsidR="00C50826" w:rsidRPr="00FB6CF7" w:rsidRDefault="00C5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826" w:rsidRPr="00FB6CF7" w:rsidRDefault="00C5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ИТОГО ПО РАЗДЕЛУ 1:</w:t>
            </w:r>
          </w:p>
          <w:p w:rsidR="00C50826" w:rsidRPr="00FB6CF7" w:rsidRDefault="00C5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C50826" w:rsidRPr="00FB6CF7" w:rsidRDefault="00C5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0826" w:rsidRPr="00FB6CF7" w:rsidRDefault="00C5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570</w:t>
            </w:r>
          </w:p>
          <w:p w:rsidR="00C50826" w:rsidRPr="00FB6CF7" w:rsidRDefault="00C5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0826" w:rsidRPr="00FB6CF7" w:rsidRDefault="00C50826" w:rsidP="008C54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4390</w:t>
            </w:r>
          </w:p>
        </w:tc>
        <w:tc>
          <w:tcPr>
            <w:tcW w:w="992" w:type="dxa"/>
            <w:vAlign w:val="center"/>
            <w:hideMark/>
          </w:tcPr>
          <w:p w:rsidR="00C50826" w:rsidRPr="00FB6CF7" w:rsidRDefault="00C50826" w:rsidP="008C54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992" w:type="dxa"/>
            <w:vAlign w:val="center"/>
            <w:hideMark/>
          </w:tcPr>
          <w:p w:rsidR="00C50826" w:rsidRPr="00FB6CF7" w:rsidRDefault="00C50826" w:rsidP="008C54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992" w:type="dxa"/>
            <w:vAlign w:val="center"/>
            <w:hideMark/>
          </w:tcPr>
          <w:p w:rsidR="00C50826" w:rsidRPr="00FB6CF7" w:rsidRDefault="00C50826" w:rsidP="008C54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993" w:type="dxa"/>
            <w:vAlign w:val="center"/>
            <w:hideMark/>
          </w:tcPr>
          <w:p w:rsidR="00C50826" w:rsidRPr="00FB6CF7" w:rsidRDefault="00C50826" w:rsidP="008C54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1700</w:t>
            </w:r>
          </w:p>
        </w:tc>
        <w:tc>
          <w:tcPr>
            <w:tcW w:w="992" w:type="dxa"/>
            <w:vAlign w:val="center"/>
            <w:hideMark/>
          </w:tcPr>
          <w:p w:rsidR="00C50826" w:rsidRPr="00FB6CF7" w:rsidRDefault="00C50826" w:rsidP="008C54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C50826" w:rsidRPr="00FB6CF7" w:rsidRDefault="00C5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826" w:rsidRPr="00FB6CF7" w:rsidRDefault="00C5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826" w:rsidRPr="00FB6CF7" w:rsidRDefault="00C5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826" w:rsidRPr="00FB6CF7" w:rsidRDefault="00C5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826" w:rsidRPr="00FB6CF7" w:rsidRDefault="00C50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826" w:rsidRPr="00FB6CF7" w:rsidRDefault="00C508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155FA1">
        <w:trPr>
          <w:trHeight w:val="320"/>
        </w:trPr>
        <w:tc>
          <w:tcPr>
            <w:tcW w:w="15452" w:type="dxa"/>
            <w:gridSpan w:val="16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Раздел 2.Духовно – нравственное воспитание детей и молодежи</w:t>
            </w:r>
          </w:p>
        </w:tc>
        <w:tc>
          <w:tcPr>
            <w:tcW w:w="170" w:type="dxa"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446038">
        <w:trPr>
          <w:gridAfter w:val="8"/>
          <w:wAfter w:w="6148" w:type="dxa"/>
          <w:cantSplit/>
          <w:trHeight w:val="1400"/>
        </w:trPr>
        <w:tc>
          <w:tcPr>
            <w:tcW w:w="549" w:type="dxa"/>
            <w:hideMark/>
          </w:tcPr>
          <w:p w:rsidR="000470DB" w:rsidRPr="00FB6CF7" w:rsidRDefault="000470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66" w:type="dxa"/>
            <w:gridSpan w:val="2"/>
            <w:hideMark/>
          </w:tcPr>
          <w:p w:rsidR="000470DB" w:rsidRPr="00FB6CF7" w:rsidRDefault="000470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духовно – нравствен-</w:t>
            </w:r>
            <w:proofErr w:type="spellStart"/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proofErr w:type="spellEnd"/>
            <w:r w:rsidRPr="00FB6CF7">
              <w:rPr>
                <w:rFonts w:ascii="Times New Roman" w:hAnsi="Times New Roman"/>
                <w:b/>
                <w:sz w:val="24"/>
                <w:szCs w:val="24"/>
              </w:rPr>
              <w:t xml:space="preserve"> воспитания детей и молодежи</w:t>
            </w:r>
          </w:p>
        </w:tc>
        <w:tc>
          <w:tcPr>
            <w:tcW w:w="1135" w:type="dxa"/>
            <w:vAlign w:val="center"/>
          </w:tcPr>
          <w:p w:rsidR="000470DB" w:rsidRPr="00FB6CF7" w:rsidRDefault="00047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extDirection w:val="btLr"/>
            <w:vAlign w:val="center"/>
            <w:hideMark/>
          </w:tcPr>
          <w:p w:rsidR="000470DB" w:rsidRPr="00FB6CF7" w:rsidRDefault="000470D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993" w:type="dxa"/>
            <w:gridSpan w:val="3"/>
            <w:vAlign w:val="center"/>
            <w:hideMark/>
          </w:tcPr>
          <w:p w:rsidR="000470DB" w:rsidRPr="00FB6CF7" w:rsidRDefault="00047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 годы</w:t>
            </w:r>
          </w:p>
        </w:tc>
        <w:tc>
          <w:tcPr>
            <w:tcW w:w="1276" w:type="dxa"/>
            <w:vAlign w:val="center"/>
            <w:hideMark/>
          </w:tcPr>
          <w:p w:rsidR="000470DB" w:rsidRPr="00FB6CF7" w:rsidRDefault="00047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993" w:type="dxa"/>
            <w:vAlign w:val="center"/>
            <w:hideMark/>
          </w:tcPr>
          <w:p w:rsidR="000470DB" w:rsidRPr="00FB6CF7" w:rsidRDefault="000470DB" w:rsidP="008C5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2305</w:t>
            </w:r>
          </w:p>
        </w:tc>
        <w:tc>
          <w:tcPr>
            <w:tcW w:w="992" w:type="dxa"/>
            <w:vAlign w:val="center"/>
            <w:hideMark/>
          </w:tcPr>
          <w:p w:rsidR="000470DB" w:rsidRPr="00FB6CF7" w:rsidRDefault="000470DB" w:rsidP="008C5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center"/>
            <w:hideMark/>
          </w:tcPr>
          <w:p w:rsidR="000470DB" w:rsidRPr="00FB6CF7" w:rsidRDefault="000470DB" w:rsidP="008C5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992" w:type="dxa"/>
            <w:vAlign w:val="center"/>
            <w:hideMark/>
          </w:tcPr>
          <w:p w:rsidR="000470DB" w:rsidRPr="00FB6CF7" w:rsidRDefault="000470DB" w:rsidP="008C5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695</w:t>
            </w:r>
          </w:p>
        </w:tc>
        <w:tc>
          <w:tcPr>
            <w:tcW w:w="993" w:type="dxa"/>
            <w:vAlign w:val="center"/>
            <w:hideMark/>
          </w:tcPr>
          <w:p w:rsidR="000470DB" w:rsidRPr="00FB6CF7" w:rsidRDefault="000470DB" w:rsidP="008C5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992" w:type="dxa"/>
            <w:vAlign w:val="center"/>
            <w:hideMark/>
          </w:tcPr>
          <w:p w:rsidR="000470DB" w:rsidRPr="00FB6CF7" w:rsidRDefault="000470DB" w:rsidP="008C5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1985" w:type="dxa"/>
          </w:tcPr>
          <w:p w:rsidR="000470DB" w:rsidRPr="00FB6CF7" w:rsidRDefault="000470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0210B3">
        <w:trPr>
          <w:gridAfter w:val="8"/>
          <w:wAfter w:w="6148" w:type="dxa"/>
          <w:cantSplit/>
          <w:trHeight w:val="1400"/>
        </w:trPr>
        <w:tc>
          <w:tcPr>
            <w:tcW w:w="549" w:type="dxa"/>
            <w:hideMark/>
          </w:tcPr>
          <w:p w:rsidR="000210B3" w:rsidRPr="00FB6CF7" w:rsidRDefault="00021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66" w:type="dxa"/>
            <w:gridSpan w:val="2"/>
          </w:tcPr>
          <w:p w:rsidR="000210B3" w:rsidRPr="00FB6CF7" w:rsidRDefault="000210B3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районных мероприятий для молодых семей, участие в областных мероприятиях для молодых семей, в </w:t>
            </w:r>
            <w:proofErr w:type="spellStart"/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t>. предоставление субсидий и др.</w:t>
            </w:r>
          </w:p>
          <w:p w:rsidR="000210B3" w:rsidRPr="00FB6CF7" w:rsidRDefault="000210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210B3" w:rsidRPr="00FB6CF7" w:rsidRDefault="0002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extDirection w:val="btLr"/>
            <w:vAlign w:val="center"/>
            <w:hideMark/>
          </w:tcPr>
          <w:p w:rsidR="000210B3" w:rsidRPr="00FB6CF7" w:rsidRDefault="000210B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  <w:gridSpan w:val="3"/>
            <w:vAlign w:val="center"/>
            <w:hideMark/>
          </w:tcPr>
          <w:p w:rsidR="000210B3" w:rsidRPr="00FB6CF7" w:rsidRDefault="0002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276" w:type="dxa"/>
            <w:vAlign w:val="center"/>
            <w:hideMark/>
          </w:tcPr>
          <w:p w:rsidR="000210B3" w:rsidRPr="00FB6CF7" w:rsidRDefault="0002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vAlign w:val="center"/>
            <w:hideMark/>
          </w:tcPr>
          <w:p w:rsidR="000210B3" w:rsidRPr="00FB6CF7" w:rsidRDefault="000210B3" w:rsidP="00021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  <w:hideMark/>
          </w:tcPr>
          <w:p w:rsidR="000210B3" w:rsidRPr="00FB6CF7" w:rsidRDefault="000210B3" w:rsidP="00021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center"/>
            <w:hideMark/>
          </w:tcPr>
          <w:p w:rsidR="000210B3" w:rsidRPr="00FB6CF7" w:rsidRDefault="000210B3" w:rsidP="00021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center"/>
            <w:hideMark/>
          </w:tcPr>
          <w:p w:rsidR="000210B3" w:rsidRPr="00FB6CF7" w:rsidRDefault="000210B3" w:rsidP="00021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  <w:vAlign w:val="center"/>
            <w:hideMark/>
          </w:tcPr>
          <w:p w:rsidR="000210B3" w:rsidRPr="00FB6CF7" w:rsidRDefault="000210B3" w:rsidP="00021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  <w:hideMark/>
          </w:tcPr>
          <w:p w:rsidR="000210B3" w:rsidRPr="00FB6CF7" w:rsidRDefault="000210B3" w:rsidP="000210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0210B3" w:rsidRPr="00FB6CF7" w:rsidRDefault="0002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 и </w:t>
            </w:r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>де-лам</w:t>
            </w:r>
            <w:proofErr w:type="gram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молодежи</w:t>
            </w:r>
          </w:p>
          <w:p w:rsidR="000210B3" w:rsidRPr="00FB6CF7" w:rsidRDefault="0002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0210B3" w:rsidRPr="00FB6CF7" w:rsidRDefault="0002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МУ «Молодежный центр»</w:t>
            </w:r>
          </w:p>
          <w:p w:rsidR="000210B3" w:rsidRPr="00FB6CF7" w:rsidRDefault="0002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10B3" w:rsidRPr="00FB6CF7" w:rsidRDefault="00021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Общественные организации</w:t>
            </w:r>
          </w:p>
        </w:tc>
      </w:tr>
      <w:tr w:rsidR="00FB6CF7" w:rsidRPr="00FB6CF7" w:rsidTr="00CB19FB">
        <w:trPr>
          <w:gridAfter w:val="8"/>
          <w:wAfter w:w="6148" w:type="dxa"/>
          <w:trHeight w:val="2197"/>
        </w:trPr>
        <w:tc>
          <w:tcPr>
            <w:tcW w:w="549" w:type="dxa"/>
            <w:vAlign w:val="center"/>
            <w:hideMark/>
          </w:tcPr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66" w:type="dxa"/>
            <w:gridSpan w:val="2"/>
            <w:hideMark/>
          </w:tcPr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прове-дение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мероприятий по работе с неформальной молодежью, в том числе фестивалей и конкурсов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молодеж-ных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неформальных движений и др.</w:t>
            </w:r>
          </w:p>
        </w:tc>
        <w:tc>
          <w:tcPr>
            <w:tcW w:w="1135" w:type="dxa"/>
            <w:vAlign w:val="center"/>
          </w:tcPr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extDirection w:val="btLr"/>
            <w:vAlign w:val="center"/>
            <w:hideMark/>
          </w:tcPr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993" w:type="dxa"/>
            <w:gridSpan w:val="3"/>
            <w:vAlign w:val="center"/>
            <w:hideMark/>
          </w:tcPr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2014-2018 годы </w:t>
            </w:r>
          </w:p>
        </w:tc>
        <w:tc>
          <w:tcPr>
            <w:tcW w:w="1276" w:type="dxa"/>
            <w:vAlign w:val="center"/>
            <w:hideMark/>
          </w:tcPr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  <w:hideMark/>
          </w:tcPr>
          <w:p w:rsidR="00CB19FB" w:rsidRPr="00FB6CF7" w:rsidRDefault="00CB19FB" w:rsidP="00CB19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  <w:hideMark/>
          </w:tcPr>
          <w:p w:rsidR="00CB19FB" w:rsidRPr="00FB6CF7" w:rsidRDefault="00CB19FB" w:rsidP="00CB1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:rsidR="00CB19FB" w:rsidRPr="00FB6CF7" w:rsidRDefault="00CB19FB" w:rsidP="00CB1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:rsidR="00CB19FB" w:rsidRPr="00FB6CF7" w:rsidRDefault="00CB19FB" w:rsidP="00CB1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center"/>
            <w:hideMark/>
          </w:tcPr>
          <w:p w:rsidR="00CB19FB" w:rsidRPr="00FB6CF7" w:rsidRDefault="00CB19FB" w:rsidP="00CB1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CB19FB" w:rsidRPr="00FB6CF7" w:rsidRDefault="00CB19FB" w:rsidP="00CB1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 и </w:t>
            </w:r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>де-лам</w:t>
            </w:r>
            <w:proofErr w:type="gram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молодежи</w:t>
            </w: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МУ «Молодежный центр»</w:t>
            </w: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CB19FB">
        <w:trPr>
          <w:gridAfter w:val="8"/>
          <w:wAfter w:w="6148" w:type="dxa"/>
          <w:trHeight w:val="739"/>
        </w:trPr>
        <w:tc>
          <w:tcPr>
            <w:tcW w:w="549" w:type="dxa"/>
            <w:vAlign w:val="center"/>
            <w:hideMark/>
          </w:tcPr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566" w:type="dxa"/>
            <w:gridSpan w:val="2"/>
            <w:hideMark/>
          </w:tcPr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Организация  проведение мероприятий для молодежи с участием</w:t>
            </w: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представителей органов власти района, области, субъектов РФ. Проведение семинаров, совещаний с молодежью администраций городских и сельских поселений , в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 предоставление субсидий и др.</w:t>
            </w:r>
          </w:p>
        </w:tc>
        <w:tc>
          <w:tcPr>
            <w:tcW w:w="1135" w:type="dxa"/>
            <w:vAlign w:val="center"/>
          </w:tcPr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extDirection w:val="btLr"/>
            <w:vAlign w:val="center"/>
            <w:hideMark/>
          </w:tcPr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района </w:t>
            </w:r>
          </w:p>
        </w:tc>
        <w:tc>
          <w:tcPr>
            <w:tcW w:w="993" w:type="dxa"/>
            <w:gridSpan w:val="3"/>
            <w:vAlign w:val="center"/>
            <w:hideMark/>
          </w:tcPr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2014-2018 годы </w:t>
            </w:r>
          </w:p>
        </w:tc>
        <w:tc>
          <w:tcPr>
            <w:tcW w:w="1276" w:type="dxa"/>
            <w:vAlign w:val="center"/>
            <w:hideMark/>
          </w:tcPr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vAlign w:val="center"/>
            <w:hideMark/>
          </w:tcPr>
          <w:p w:rsidR="00CB19FB" w:rsidRPr="00FB6CF7" w:rsidRDefault="00CB19FB" w:rsidP="00CB1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992" w:type="dxa"/>
            <w:vAlign w:val="center"/>
            <w:hideMark/>
          </w:tcPr>
          <w:p w:rsidR="00CB19FB" w:rsidRPr="00FB6CF7" w:rsidRDefault="00CB19FB" w:rsidP="00CB1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  <w:hideMark/>
          </w:tcPr>
          <w:p w:rsidR="00CB19FB" w:rsidRPr="00FB6CF7" w:rsidRDefault="00CB19FB" w:rsidP="00CB1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center"/>
            <w:hideMark/>
          </w:tcPr>
          <w:p w:rsidR="00CB19FB" w:rsidRPr="00FB6CF7" w:rsidRDefault="00CB19FB" w:rsidP="00CB1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vAlign w:val="center"/>
            <w:hideMark/>
          </w:tcPr>
          <w:p w:rsidR="00CB19FB" w:rsidRPr="00FB6CF7" w:rsidRDefault="00CB19FB" w:rsidP="00CB1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CB19FB" w:rsidRPr="00FB6CF7" w:rsidRDefault="00CB19FB" w:rsidP="00CB1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hideMark/>
          </w:tcPr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 и </w:t>
            </w:r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>дел-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proofErr w:type="gram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молодежи</w:t>
            </w: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Отдел по делам молодежи</w:t>
            </w: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Средне-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специ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альные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>выс-шие</w:t>
            </w:r>
            <w:proofErr w:type="spellEnd"/>
            <w:proofErr w:type="gram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учебные заведения</w:t>
            </w: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>Молодеж-ный</w:t>
            </w:r>
            <w:proofErr w:type="spellEnd"/>
            <w:proofErr w:type="gram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Отдел по труду</w:t>
            </w:r>
          </w:p>
          <w:p w:rsidR="00CB19FB" w:rsidRPr="00FB6CF7" w:rsidRDefault="00CB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Общественные организации</w:t>
            </w:r>
          </w:p>
        </w:tc>
      </w:tr>
      <w:tr w:rsidR="00FB6CF7" w:rsidRPr="00FB6CF7" w:rsidTr="005E29A5">
        <w:trPr>
          <w:gridAfter w:val="8"/>
          <w:wAfter w:w="6148" w:type="dxa"/>
          <w:cantSplit/>
          <w:trHeight w:val="2971"/>
        </w:trPr>
        <w:tc>
          <w:tcPr>
            <w:tcW w:w="549" w:type="dxa"/>
            <w:vAlign w:val="center"/>
            <w:hideMark/>
          </w:tcPr>
          <w:p w:rsidR="005E29A5" w:rsidRPr="00FB6CF7" w:rsidRDefault="005E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66" w:type="dxa"/>
            <w:gridSpan w:val="2"/>
            <w:hideMark/>
          </w:tcPr>
          <w:p w:rsidR="005E29A5" w:rsidRPr="00FB6CF7" w:rsidRDefault="005E29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spellStart"/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>прове-дение</w:t>
            </w:r>
            <w:proofErr w:type="spellEnd"/>
            <w:proofErr w:type="gram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:rsidR="005E29A5" w:rsidRPr="00FB6CF7" w:rsidRDefault="005E29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в рамках выполнения  соглашения между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адм-цией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района и  Красногорского благочиния, а также Правительства Московской области и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Моск.област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епархии, в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 предоставление субсидий и др.</w:t>
            </w:r>
          </w:p>
        </w:tc>
        <w:tc>
          <w:tcPr>
            <w:tcW w:w="1135" w:type="dxa"/>
            <w:vAlign w:val="center"/>
          </w:tcPr>
          <w:p w:rsidR="005E29A5" w:rsidRPr="00FB6CF7" w:rsidRDefault="005E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9A5" w:rsidRPr="00FB6CF7" w:rsidRDefault="005E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9A5" w:rsidRPr="00FB6CF7" w:rsidRDefault="005E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9A5" w:rsidRPr="00FB6CF7" w:rsidRDefault="005E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9A5" w:rsidRPr="00FB6CF7" w:rsidRDefault="005E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9A5" w:rsidRPr="00FB6CF7" w:rsidRDefault="005E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9A5" w:rsidRPr="00FB6CF7" w:rsidRDefault="005E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9A5" w:rsidRPr="00FB6CF7" w:rsidRDefault="005E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29A5" w:rsidRPr="00FB6CF7" w:rsidRDefault="005E29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E29A5" w:rsidRPr="00FB6CF7" w:rsidRDefault="005E29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E29A5" w:rsidRPr="00FB6CF7" w:rsidRDefault="005E29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extDirection w:val="btLr"/>
            <w:vAlign w:val="center"/>
            <w:hideMark/>
          </w:tcPr>
          <w:p w:rsidR="005E29A5" w:rsidRPr="00FB6CF7" w:rsidRDefault="005E29A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993" w:type="dxa"/>
            <w:gridSpan w:val="3"/>
            <w:vAlign w:val="center"/>
            <w:hideMark/>
          </w:tcPr>
          <w:p w:rsidR="005E29A5" w:rsidRPr="00FB6CF7" w:rsidRDefault="005E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276" w:type="dxa"/>
            <w:vAlign w:val="center"/>
            <w:hideMark/>
          </w:tcPr>
          <w:p w:rsidR="005E29A5" w:rsidRPr="00FB6CF7" w:rsidRDefault="005E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  <w:hideMark/>
          </w:tcPr>
          <w:p w:rsidR="005E29A5" w:rsidRPr="00FB6CF7" w:rsidRDefault="005E29A5" w:rsidP="005E2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992" w:type="dxa"/>
            <w:vAlign w:val="center"/>
            <w:hideMark/>
          </w:tcPr>
          <w:p w:rsidR="005E29A5" w:rsidRPr="00FB6CF7" w:rsidRDefault="005E29A5" w:rsidP="005E2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  <w:hideMark/>
          </w:tcPr>
          <w:p w:rsidR="005E29A5" w:rsidRPr="00FB6CF7" w:rsidRDefault="005E29A5" w:rsidP="005E2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  <w:hideMark/>
          </w:tcPr>
          <w:p w:rsidR="005E29A5" w:rsidRPr="00FB6CF7" w:rsidRDefault="005E29A5" w:rsidP="005E2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vAlign w:val="center"/>
            <w:hideMark/>
          </w:tcPr>
          <w:p w:rsidR="005E29A5" w:rsidRPr="00FB6CF7" w:rsidRDefault="005E29A5" w:rsidP="005E2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vAlign w:val="center"/>
            <w:hideMark/>
          </w:tcPr>
          <w:p w:rsidR="005E29A5" w:rsidRPr="00FB6CF7" w:rsidRDefault="005E29A5" w:rsidP="005E29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  <w:hideMark/>
          </w:tcPr>
          <w:p w:rsidR="005E29A5" w:rsidRPr="00FB6CF7" w:rsidRDefault="005E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Управление по культуре и делам молодежи</w:t>
            </w:r>
          </w:p>
          <w:p w:rsidR="005E29A5" w:rsidRPr="00FB6CF7" w:rsidRDefault="005E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Отдел по делам молодежи</w:t>
            </w:r>
          </w:p>
          <w:p w:rsidR="005E29A5" w:rsidRPr="00FB6CF7" w:rsidRDefault="005E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5E29A5" w:rsidRPr="00FB6CF7" w:rsidRDefault="005E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>Молодеж-ный</w:t>
            </w:r>
            <w:proofErr w:type="spellEnd"/>
            <w:proofErr w:type="gram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  <w:p w:rsidR="005E29A5" w:rsidRPr="00FB6CF7" w:rsidRDefault="005E2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Общественные организации</w:t>
            </w:r>
          </w:p>
        </w:tc>
      </w:tr>
      <w:tr w:rsidR="00FB6CF7" w:rsidRPr="00FB6CF7" w:rsidTr="00446038">
        <w:trPr>
          <w:gridAfter w:val="8"/>
          <w:wAfter w:w="6148" w:type="dxa"/>
          <w:trHeight w:val="2299"/>
        </w:trPr>
        <w:tc>
          <w:tcPr>
            <w:tcW w:w="549" w:type="dxa"/>
            <w:vMerge w:val="restart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566" w:type="dxa"/>
            <w:gridSpan w:val="2"/>
            <w:vMerge w:val="restart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молоде-жи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к экспертной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-те в органах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законода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-тельной и  исполните-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льной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власти, к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обсуж-дению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проектов и нор-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мативно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– правовых актов,  затрагивающих законные права и  интересы молодежи</w:t>
            </w:r>
          </w:p>
        </w:tc>
        <w:tc>
          <w:tcPr>
            <w:tcW w:w="1135" w:type="dxa"/>
            <w:vMerge w:val="restart"/>
            <w:vAlign w:val="center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20E" w:rsidRPr="00FB6CF7" w:rsidRDefault="002D420E" w:rsidP="00857A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extDirection w:val="btLr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3" w:type="dxa"/>
            <w:gridSpan w:val="3"/>
            <w:vMerge w:val="restart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276" w:type="dxa"/>
            <w:vMerge w:val="restart"/>
            <w:vAlign w:val="center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Отдел по делам молодежи</w:t>
            </w:r>
          </w:p>
          <w:p w:rsidR="002D420E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Общественные организации</w:t>
            </w:r>
          </w:p>
          <w:p w:rsidR="002E09B0" w:rsidRDefault="002E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9B0" w:rsidRPr="00FB6CF7" w:rsidRDefault="002E09B0" w:rsidP="002E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446038">
        <w:trPr>
          <w:gridAfter w:val="8"/>
          <w:wAfter w:w="6148" w:type="dxa"/>
          <w:trHeight w:val="1220"/>
        </w:trPr>
        <w:tc>
          <w:tcPr>
            <w:tcW w:w="549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2E09B0">
        <w:trPr>
          <w:gridAfter w:val="8"/>
          <w:wAfter w:w="6148" w:type="dxa"/>
          <w:trHeight w:val="276"/>
        </w:trPr>
        <w:tc>
          <w:tcPr>
            <w:tcW w:w="549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D420E" w:rsidRPr="00FB6CF7" w:rsidRDefault="002D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5E29A5">
        <w:trPr>
          <w:gridAfter w:val="8"/>
          <w:wAfter w:w="6148" w:type="dxa"/>
          <w:trHeight w:val="553"/>
        </w:trPr>
        <w:tc>
          <w:tcPr>
            <w:tcW w:w="549" w:type="dxa"/>
          </w:tcPr>
          <w:p w:rsidR="008C5472" w:rsidRPr="00FB6CF7" w:rsidRDefault="008C5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gridSpan w:val="7"/>
          </w:tcPr>
          <w:p w:rsidR="008C5472" w:rsidRPr="00FB6CF7" w:rsidRDefault="008C5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472" w:rsidRPr="00FB6CF7" w:rsidRDefault="008C5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ИТОГО ПО РАЗДЕЛУ 2:</w:t>
            </w:r>
          </w:p>
        </w:tc>
        <w:tc>
          <w:tcPr>
            <w:tcW w:w="1276" w:type="dxa"/>
            <w:vAlign w:val="center"/>
            <w:hideMark/>
          </w:tcPr>
          <w:p w:rsidR="008C5472" w:rsidRPr="00FB6CF7" w:rsidRDefault="008C5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993" w:type="dxa"/>
            <w:vAlign w:val="center"/>
            <w:hideMark/>
          </w:tcPr>
          <w:p w:rsidR="008C5472" w:rsidRPr="00FB6CF7" w:rsidRDefault="008C5472" w:rsidP="008C5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2305</w:t>
            </w:r>
          </w:p>
        </w:tc>
        <w:tc>
          <w:tcPr>
            <w:tcW w:w="992" w:type="dxa"/>
            <w:vAlign w:val="center"/>
            <w:hideMark/>
          </w:tcPr>
          <w:p w:rsidR="008C5472" w:rsidRPr="00FB6CF7" w:rsidRDefault="008C5472" w:rsidP="008C5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420</w:t>
            </w:r>
          </w:p>
        </w:tc>
        <w:tc>
          <w:tcPr>
            <w:tcW w:w="992" w:type="dxa"/>
            <w:vAlign w:val="center"/>
            <w:hideMark/>
          </w:tcPr>
          <w:p w:rsidR="008C5472" w:rsidRPr="00FB6CF7" w:rsidRDefault="008C5472" w:rsidP="008C5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992" w:type="dxa"/>
            <w:vAlign w:val="center"/>
            <w:hideMark/>
          </w:tcPr>
          <w:p w:rsidR="008C5472" w:rsidRPr="00FB6CF7" w:rsidRDefault="008C5472" w:rsidP="008C5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695</w:t>
            </w:r>
          </w:p>
        </w:tc>
        <w:tc>
          <w:tcPr>
            <w:tcW w:w="993" w:type="dxa"/>
            <w:vAlign w:val="center"/>
            <w:hideMark/>
          </w:tcPr>
          <w:p w:rsidR="008C5472" w:rsidRPr="00FB6CF7" w:rsidRDefault="008C5472" w:rsidP="008C5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992" w:type="dxa"/>
            <w:vAlign w:val="center"/>
            <w:hideMark/>
          </w:tcPr>
          <w:p w:rsidR="008C5472" w:rsidRPr="00FB6CF7" w:rsidRDefault="008C5472" w:rsidP="008C5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415</w:t>
            </w:r>
          </w:p>
        </w:tc>
        <w:tc>
          <w:tcPr>
            <w:tcW w:w="1985" w:type="dxa"/>
          </w:tcPr>
          <w:p w:rsidR="008C5472" w:rsidRPr="00FB6CF7" w:rsidRDefault="008C54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155FA1">
        <w:trPr>
          <w:gridAfter w:val="8"/>
          <w:wAfter w:w="6148" w:type="dxa"/>
          <w:trHeight w:val="421"/>
        </w:trPr>
        <w:tc>
          <w:tcPr>
            <w:tcW w:w="15452" w:type="dxa"/>
            <w:gridSpan w:val="16"/>
            <w:vAlign w:val="center"/>
          </w:tcPr>
          <w:p w:rsidR="002D420E" w:rsidRPr="00FB6CF7" w:rsidRDefault="002D420E">
            <w:pPr>
              <w:widowControl w:val="0"/>
              <w:tabs>
                <w:tab w:val="center" w:pos="7228"/>
                <w:tab w:val="left" w:pos="12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Раздел 3. Поддержка молодежных творческих инициатив</w:t>
            </w:r>
          </w:p>
          <w:p w:rsidR="002D420E" w:rsidRPr="00FB6CF7" w:rsidRDefault="002D420E">
            <w:pPr>
              <w:widowControl w:val="0"/>
              <w:tabs>
                <w:tab w:val="center" w:pos="7228"/>
                <w:tab w:val="left" w:pos="12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E85983">
        <w:trPr>
          <w:gridAfter w:val="8"/>
          <w:wAfter w:w="6148" w:type="dxa"/>
          <w:cantSplit/>
          <w:trHeight w:val="1554"/>
        </w:trPr>
        <w:tc>
          <w:tcPr>
            <w:tcW w:w="706" w:type="dxa"/>
            <w:gridSpan w:val="2"/>
            <w:vAlign w:val="center"/>
            <w:hideMark/>
          </w:tcPr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 xml:space="preserve">Поддержка </w:t>
            </w:r>
            <w:proofErr w:type="spellStart"/>
            <w:proofErr w:type="gramStart"/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моло-дежных</w:t>
            </w:r>
            <w:proofErr w:type="spellEnd"/>
            <w:proofErr w:type="gramEnd"/>
            <w:r w:rsidRPr="00FB6CF7">
              <w:rPr>
                <w:rFonts w:ascii="Times New Roman" w:hAnsi="Times New Roman"/>
                <w:b/>
                <w:sz w:val="24"/>
                <w:szCs w:val="24"/>
              </w:rPr>
              <w:t xml:space="preserve"> творческих инициатив</w:t>
            </w:r>
          </w:p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  <w:vAlign w:val="center"/>
            <w:hideMark/>
          </w:tcPr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798" w:type="dxa"/>
            <w:hideMark/>
          </w:tcPr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28" w:type="dxa"/>
            <w:gridSpan w:val="2"/>
            <w:vAlign w:val="center"/>
            <w:hideMark/>
          </w:tcPr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18063</w:t>
            </w:r>
          </w:p>
        </w:tc>
        <w:tc>
          <w:tcPr>
            <w:tcW w:w="992" w:type="dxa"/>
            <w:vAlign w:val="center"/>
            <w:hideMark/>
          </w:tcPr>
          <w:p w:rsidR="00023456" w:rsidRPr="00FB6CF7" w:rsidRDefault="00683727" w:rsidP="000234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72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129640</w:t>
            </w:r>
          </w:p>
        </w:tc>
        <w:tc>
          <w:tcPr>
            <w:tcW w:w="993" w:type="dxa"/>
            <w:vAlign w:val="center"/>
            <w:hideMark/>
          </w:tcPr>
          <w:p w:rsidR="00023456" w:rsidRPr="00FB6CF7" w:rsidRDefault="00023456" w:rsidP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19550</w:t>
            </w:r>
          </w:p>
        </w:tc>
        <w:tc>
          <w:tcPr>
            <w:tcW w:w="992" w:type="dxa"/>
            <w:vAlign w:val="center"/>
            <w:hideMark/>
          </w:tcPr>
          <w:p w:rsidR="00023456" w:rsidRPr="00FB6CF7" w:rsidRDefault="00023456" w:rsidP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20314</w:t>
            </w:r>
          </w:p>
        </w:tc>
        <w:tc>
          <w:tcPr>
            <w:tcW w:w="992" w:type="dxa"/>
            <w:vAlign w:val="center"/>
            <w:hideMark/>
          </w:tcPr>
          <w:p w:rsidR="00023456" w:rsidRPr="00FB6CF7" w:rsidRDefault="00683727" w:rsidP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72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41128</w:t>
            </w:r>
          </w:p>
        </w:tc>
        <w:tc>
          <w:tcPr>
            <w:tcW w:w="993" w:type="dxa"/>
            <w:vAlign w:val="center"/>
            <w:hideMark/>
          </w:tcPr>
          <w:p w:rsidR="00023456" w:rsidRPr="00FB6CF7" w:rsidRDefault="00023456" w:rsidP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24324</w:t>
            </w:r>
          </w:p>
        </w:tc>
        <w:tc>
          <w:tcPr>
            <w:tcW w:w="992" w:type="dxa"/>
            <w:vAlign w:val="center"/>
            <w:hideMark/>
          </w:tcPr>
          <w:p w:rsidR="00023456" w:rsidRPr="00FB6CF7" w:rsidRDefault="00023456" w:rsidP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24324</w:t>
            </w:r>
          </w:p>
        </w:tc>
        <w:tc>
          <w:tcPr>
            <w:tcW w:w="1985" w:type="dxa"/>
          </w:tcPr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E85983">
        <w:trPr>
          <w:gridAfter w:val="8"/>
          <w:wAfter w:w="6148" w:type="dxa"/>
          <w:cantSplit/>
          <w:trHeight w:val="2546"/>
        </w:trPr>
        <w:tc>
          <w:tcPr>
            <w:tcW w:w="706" w:type="dxa"/>
            <w:gridSpan w:val="2"/>
            <w:vAlign w:val="center"/>
            <w:hideMark/>
          </w:tcPr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409" w:type="dxa"/>
            <w:hideMark/>
          </w:tcPr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прове-дение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мероприятий по поддержке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молодеж-ных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творческих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ини-циатив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и начинаний, а также праздничных мероприятий с участи-ем молодых граждан, в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., предоставление субсидии</w:t>
            </w:r>
          </w:p>
        </w:tc>
        <w:tc>
          <w:tcPr>
            <w:tcW w:w="1135" w:type="dxa"/>
            <w:vAlign w:val="center"/>
          </w:tcPr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  <w:vAlign w:val="center"/>
          </w:tcPr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  <w:hideMark/>
          </w:tcPr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28" w:type="dxa"/>
            <w:gridSpan w:val="2"/>
            <w:vAlign w:val="center"/>
            <w:hideMark/>
          </w:tcPr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vAlign w:val="center"/>
            <w:hideMark/>
          </w:tcPr>
          <w:p w:rsidR="00023456" w:rsidRPr="00FB6CF7" w:rsidRDefault="00023456" w:rsidP="0002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6355</w:t>
            </w:r>
          </w:p>
        </w:tc>
        <w:tc>
          <w:tcPr>
            <w:tcW w:w="993" w:type="dxa"/>
            <w:vAlign w:val="center"/>
            <w:hideMark/>
          </w:tcPr>
          <w:p w:rsidR="00023456" w:rsidRPr="00FB6CF7" w:rsidRDefault="00023456" w:rsidP="0002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vAlign w:val="center"/>
            <w:hideMark/>
          </w:tcPr>
          <w:p w:rsidR="00023456" w:rsidRPr="00FB6CF7" w:rsidRDefault="00023456" w:rsidP="0002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992" w:type="dxa"/>
            <w:vAlign w:val="center"/>
            <w:hideMark/>
          </w:tcPr>
          <w:p w:rsidR="00023456" w:rsidRPr="00FB6CF7" w:rsidRDefault="00023456" w:rsidP="0002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1872</w:t>
            </w:r>
          </w:p>
        </w:tc>
        <w:tc>
          <w:tcPr>
            <w:tcW w:w="993" w:type="dxa"/>
            <w:vAlign w:val="center"/>
            <w:hideMark/>
          </w:tcPr>
          <w:p w:rsidR="00023456" w:rsidRPr="00FB6CF7" w:rsidRDefault="00023456" w:rsidP="0002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vAlign w:val="center"/>
            <w:hideMark/>
          </w:tcPr>
          <w:p w:rsidR="00023456" w:rsidRPr="00FB6CF7" w:rsidRDefault="00023456" w:rsidP="0002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  <w:hideMark/>
          </w:tcPr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Управление по культуре и делам молодежи</w:t>
            </w:r>
          </w:p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Отдел по делам молодежи</w:t>
            </w:r>
          </w:p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>Молодеж-ный</w:t>
            </w:r>
            <w:proofErr w:type="spellEnd"/>
            <w:proofErr w:type="gram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Общественные организации</w:t>
            </w:r>
          </w:p>
        </w:tc>
      </w:tr>
      <w:tr w:rsidR="00FB6CF7" w:rsidRPr="00FB6CF7" w:rsidTr="00E85983">
        <w:trPr>
          <w:gridAfter w:val="8"/>
          <w:wAfter w:w="6148" w:type="dxa"/>
          <w:cantSplit/>
          <w:trHeight w:val="3113"/>
        </w:trPr>
        <w:tc>
          <w:tcPr>
            <w:tcW w:w="706" w:type="dxa"/>
            <w:gridSpan w:val="2"/>
            <w:vAlign w:val="center"/>
            <w:hideMark/>
          </w:tcPr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409" w:type="dxa"/>
            <w:vAlign w:val="center"/>
            <w:hideMark/>
          </w:tcPr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прове-дение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мероприятий и создание условий по поддержке программ и проектов молодых граждан, деятельности молодежных обществ-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енных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организаций, объединений работа-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ющих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с молодежью в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предоставление субсидий, открытие общественных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моло-дежных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приемных на базе общественных объединений и организаций</w:t>
            </w:r>
          </w:p>
        </w:tc>
        <w:tc>
          <w:tcPr>
            <w:tcW w:w="1135" w:type="dxa"/>
            <w:vAlign w:val="center"/>
          </w:tcPr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  <w:vAlign w:val="center"/>
          </w:tcPr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  <w:hideMark/>
          </w:tcPr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28" w:type="dxa"/>
            <w:gridSpan w:val="2"/>
            <w:vAlign w:val="center"/>
          </w:tcPr>
          <w:p w:rsidR="00023456" w:rsidRPr="00FB6CF7" w:rsidRDefault="00023456" w:rsidP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vAlign w:val="center"/>
            <w:hideMark/>
          </w:tcPr>
          <w:p w:rsidR="00023456" w:rsidRPr="00FB6CF7" w:rsidRDefault="00023456" w:rsidP="00023456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993" w:type="dxa"/>
            <w:vAlign w:val="center"/>
          </w:tcPr>
          <w:p w:rsidR="00023456" w:rsidRPr="00FB6CF7" w:rsidRDefault="00023456" w:rsidP="0002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vAlign w:val="center"/>
            <w:hideMark/>
          </w:tcPr>
          <w:p w:rsidR="00023456" w:rsidRPr="00FB6CF7" w:rsidRDefault="00023456" w:rsidP="0002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92" w:type="dxa"/>
            <w:vAlign w:val="center"/>
            <w:hideMark/>
          </w:tcPr>
          <w:p w:rsidR="00023456" w:rsidRPr="00FB6CF7" w:rsidRDefault="00023456" w:rsidP="0002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vAlign w:val="center"/>
            <w:hideMark/>
          </w:tcPr>
          <w:p w:rsidR="00023456" w:rsidRPr="00FB6CF7" w:rsidRDefault="00023456" w:rsidP="0002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  <w:hideMark/>
          </w:tcPr>
          <w:p w:rsidR="00023456" w:rsidRPr="00FB6CF7" w:rsidRDefault="00023456" w:rsidP="0002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vAlign w:val="center"/>
          </w:tcPr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Управление по культуре и делам молодежи</w:t>
            </w:r>
          </w:p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Отдел по делам молодежи</w:t>
            </w:r>
          </w:p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МУ «Молодежный центр»</w:t>
            </w:r>
          </w:p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Общественные организации</w:t>
            </w:r>
          </w:p>
          <w:p w:rsidR="00023456" w:rsidRPr="00FB6CF7" w:rsidRDefault="0002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E85983">
        <w:trPr>
          <w:gridAfter w:val="8"/>
          <w:wAfter w:w="6148" w:type="dxa"/>
          <w:cantSplit/>
          <w:trHeight w:val="1134"/>
        </w:trPr>
        <w:tc>
          <w:tcPr>
            <w:tcW w:w="706" w:type="dxa"/>
            <w:gridSpan w:val="2"/>
            <w:vAlign w:val="center"/>
          </w:tcPr>
          <w:p w:rsidR="00334BC9" w:rsidRPr="00FB6CF7" w:rsidRDefault="00334BC9" w:rsidP="0033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409" w:type="dxa"/>
            <w:vAlign w:val="center"/>
          </w:tcPr>
          <w:p w:rsidR="00334BC9" w:rsidRPr="00FB6CF7" w:rsidRDefault="00334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прове-дение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мероприятий для команд КВН, участие в областных, всероссийских, международных мероприятиях клуба веселых и находчивых, в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предоставление субсидий и др. </w:t>
            </w:r>
          </w:p>
        </w:tc>
        <w:tc>
          <w:tcPr>
            <w:tcW w:w="1135" w:type="dxa"/>
            <w:vAlign w:val="center"/>
          </w:tcPr>
          <w:p w:rsidR="00334BC9" w:rsidRPr="00FB6CF7" w:rsidRDefault="0033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BC9" w:rsidRPr="00FB6CF7" w:rsidRDefault="0033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BC9" w:rsidRPr="00FB6CF7" w:rsidRDefault="0033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BC9" w:rsidRPr="00FB6CF7" w:rsidRDefault="0033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BC9" w:rsidRPr="00FB6CF7" w:rsidRDefault="0033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BC9" w:rsidRPr="00FB6CF7" w:rsidRDefault="0033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BC9" w:rsidRPr="00FB6CF7" w:rsidRDefault="0033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BC9" w:rsidRPr="00FB6CF7" w:rsidRDefault="00334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</w:tcPr>
          <w:p w:rsidR="00334BC9" w:rsidRPr="00FB6CF7" w:rsidRDefault="00334BC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BC9" w:rsidRPr="00FB6CF7" w:rsidRDefault="00334BC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798" w:type="dxa"/>
            <w:vAlign w:val="center"/>
            <w:hideMark/>
          </w:tcPr>
          <w:p w:rsidR="00334BC9" w:rsidRPr="00FB6CF7" w:rsidRDefault="0033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28" w:type="dxa"/>
            <w:gridSpan w:val="2"/>
            <w:vAlign w:val="center"/>
            <w:hideMark/>
          </w:tcPr>
          <w:p w:rsidR="00334BC9" w:rsidRPr="00FB6CF7" w:rsidRDefault="0033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vAlign w:val="center"/>
            <w:hideMark/>
          </w:tcPr>
          <w:p w:rsidR="00334BC9" w:rsidRPr="00FB6CF7" w:rsidRDefault="00334BC9" w:rsidP="00334BC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1605</w:t>
            </w:r>
          </w:p>
        </w:tc>
        <w:tc>
          <w:tcPr>
            <w:tcW w:w="993" w:type="dxa"/>
            <w:vAlign w:val="center"/>
            <w:hideMark/>
          </w:tcPr>
          <w:p w:rsidR="00334BC9" w:rsidRPr="00FB6CF7" w:rsidRDefault="00334BC9" w:rsidP="00334BC9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vAlign w:val="center"/>
            <w:hideMark/>
          </w:tcPr>
          <w:p w:rsidR="00334BC9" w:rsidRPr="00FB6CF7" w:rsidRDefault="00334BC9" w:rsidP="00334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  <w:hideMark/>
          </w:tcPr>
          <w:p w:rsidR="00334BC9" w:rsidRPr="00FB6CF7" w:rsidRDefault="00334BC9" w:rsidP="00334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vAlign w:val="center"/>
            <w:hideMark/>
          </w:tcPr>
          <w:p w:rsidR="00334BC9" w:rsidRPr="00FB6CF7" w:rsidRDefault="00334BC9" w:rsidP="00334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  <w:hideMark/>
          </w:tcPr>
          <w:p w:rsidR="00334BC9" w:rsidRPr="00FB6CF7" w:rsidRDefault="00334BC9" w:rsidP="00334B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985" w:type="dxa"/>
            <w:vAlign w:val="center"/>
            <w:hideMark/>
          </w:tcPr>
          <w:p w:rsidR="00334BC9" w:rsidRPr="00FB6CF7" w:rsidRDefault="0033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Управление по культуре и делам молодежи</w:t>
            </w:r>
          </w:p>
          <w:p w:rsidR="00334BC9" w:rsidRPr="00FB6CF7" w:rsidRDefault="00334B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Отдел по делам молодежи</w:t>
            </w:r>
          </w:p>
          <w:p w:rsidR="00334BC9" w:rsidRPr="00FB6CF7" w:rsidRDefault="0033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334BC9" w:rsidRPr="00FB6CF7" w:rsidRDefault="0033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>Молодеж-ный</w:t>
            </w:r>
            <w:proofErr w:type="spellEnd"/>
            <w:proofErr w:type="gram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  <w:p w:rsidR="00334BC9" w:rsidRPr="00FB6CF7" w:rsidRDefault="00334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Общественные организации</w:t>
            </w:r>
          </w:p>
        </w:tc>
      </w:tr>
      <w:tr w:rsidR="00FB6CF7" w:rsidRPr="00FB6CF7" w:rsidTr="00E85983">
        <w:trPr>
          <w:gridAfter w:val="8"/>
          <w:wAfter w:w="6148" w:type="dxa"/>
          <w:trHeight w:val="740"/>
        </w:trPr>
        <w:tc>
          <w:tcPr>
            <w:tcW w:w="706" w:type="dxa"/>
            <w:gridSpan w:val="2"/>
            <w:vAlign w:val="center"/>
            <w:hideMark/>
          </w:tcPr>
          <w:p w:rsidR="00A11335" w:rsidRPr="00FB6CF7" w:rsidRDefault="00A1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409" w:type="dxa"/>
            <w:hideMark/>
          </w:tcPr>
          <w:p w:rsidR="00A11335" w:rsidRPr="00FB6CF7" w:rsidRDefault="00A113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мероприятий по совершенствованию профессионального мастерства</w:t>
            </w:r>
          </w:p>
          <w:p w:rsidR="00A11335" w:rsidRPr="00FB6CF7" w:rsidRDefault="00A113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молодежи, в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 предоставление субсидий и др.</w:t>
            </w:r>
          </w:p>
        </w:tc>
        <w:tc>
          <w:tcPr>
            <w:tcW w:w="1135" w:type="dxa"/>
            <w:vAlign w:val="center"/>
          </w:tcPr>
          <w:p w:rsidR="00A11335" w:rsidRPr="00FB6CF7" w:rsidRDefault="00A1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</w:tcPr>
          <w:p w:rsidR="00A11335" w:rsidRPr="00FB6CF7" w:rsidRDefault="00A1133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335" w:rsidRPr="00FB6CF7" w:rsidRDefault="00A1133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798" w:type="dxa"/>
            <w:vAlign w:val="center"/>
            <w:hideMark/>
          </w:tcPr>
          <w:p w:rsidR="00A11335" w:rsidRPr="00FB6CF7" w:rsidRDefault="00A1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28" w:type="dxa"/>
            <w:gridSpan w:val="2"/>
            <w:vAlign w:val="center"/>
            <w:hideMark/>
          </w:tcPr>
          <w:p w:rsidR="00A11335" w:rsidRPr="00FB6CF7" w:rsidRDefault="00A1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A11335" w:rsidRPr="00FB6CF7" w:rsidRDefault="00A11335" w:rsidP="00A11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3" w:type="dxa"/>
            <w:vAlign w:val="center"/>
            <w:hideMark/>
          </w:tcPr>
          <w:p w:rsidR="00A11335" w:rsidRPr="00FB6CF7" w:rsidRDefault="00A11335" w:rsidP="00A11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A11335" w:rsidRPr="00FB6CF7" w:rsidRDefault="00A11335" w:rsidP="00A11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center"/>
            <w:hideMark/>
          </w:tcPr>
          <w:p w:rsidR="00A11335" w:rsidRPr="00FB6CF7" w:rsidRDefault="00A11335" w:rsidP="00A11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vAlign w:val="center"/>
            <w:hideMark/>
          </w:tcPr>
          <w:p w:rsidR="00A11335" w:rsidRPr="00FB6CF7" w:rsidRDefault="00A11335" w:rsidP="00A11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A11335" w:rsidRPr="00FB6CF7" w:rsidRDefault="00A11335" w:rsidP="00A11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  <w:hideMark/>
          </w:tcPr>
          <w:p w:rsidR="00A11335" w:rsidRPr="00FB6CF7" w:rsidRDefault="00A113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 и </w:t>
            </w:r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>де-лам</w:t>
            </w:r>
            <w:proofErr w:type="gram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молодежи </w:t>
            </w:r>
          </w:p>
          <w:p w:rsidR="00A11335" w:rsidRPr="00FB6CF7" w:rsidRDefault="00A1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Отдел по делам молодежи</w:t>
            </w:r>
          </w:p>
          <w:p w:rsidR="00A11335" w:rsidRPr="00FB6CF7" w:rsidRDefault="00A1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МУ «</w:t>
            </w:r>
            <w:proofErr w:type="spellStart"/>
            <w:proofErr w:type="gramStart"/>
            <w:r w:rsidRPr="00FB6CF7">
              <w:rPr>
                <w:rFonts w:ascii="Times New Roman" w:hAnsi="Times New Roman"/>
                <w:sz w:val="24"/>
                <w:szCs w:val="24"/>
              </w:rPr>
              <w:t>Молодеж-ный</w:t>
            </w:r>
            <w:proofErr w:type="spellEnd"/>
            <w:proofErr w:type="gram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  <w:p w:rsidR="00A11335" w:rsidRPr="00FB6CF7" w:rsidRDefault="00A1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A11335" w:rsidRPr="00FB6CF7" w:rsidRDefault="00A1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Отдел по труду</w:t>
            </w:r>
          </w:p>
          <w:p w:rsidR="00A11335" w:rsidRPr="00FB6CF7" w:rsidRDefault="00A11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Общественные организации</w:t>
            </w:r>
          </w:p>
        </w:tc>
      </w:tr>
      <w:tr w:rsidR="00FB6CF7" w:rsidRPr="00FB6CF7" w:rsidTr="00E85983">
        <w:trPr>
          <w:gridAfter w:val="8"/>
          <w:wAfter w:w="6148" w:type="dxa"/>
          <w:trHeight w:val="2809"/>
        </w:trPr>
        <w:tc>
          <w:tcPr>
            <w:tcW w:w="706" w:type="dxa"/>
            <w:gridSpan w:val="2"/>
            <w:vAlign w:val="center"/>
          </w:tcPr>
          <w:p w:rsidR="0087425E" w:rsidRPr="00FB6CF7" w:rsidRDefault="00874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  <w:p w:rsidR="0087425E" w:rsidRPr="00FB6CF7" w:rsidRDefault="00874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87425E" w:rsidRPr="00FB6CF7" w:rsidRDefault="00874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Организация участия молодежи, руководи-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телей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и специалистов сферы работы с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моло-дежью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международ-ных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, всероссийских, межрегиональных, областных, районных выставках, ярмарках и иных мероприятиях, в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 предоставление субсидий и др.</w:t>
            </w:r>
          </w:p>
        </w:tc>
        <w:tc>
          <w:tcPr>
            <w:tcW w:w="1135" w:type="dxa"/>
            <w:vAlign w:val="center"/>
          </w:tcPr>
          <w:p w:rsidR="0087425E" w:rsidRPr="00FB6CF7" w:rsidRDefault="00874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</w:tcPr>
          <w:p w:rsidR="0087425E" w:rsidRPr="00FB6CF7" w:rsidRDefault="008742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25E" w:rsidRPr="00FB6CF7" w:rsidRDefault="008742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798" w:type="dxa"/>
            <w:vAlign w:val="center"/>
            <w:hideMark/>
          </w:tcPr>
          <w:p w:rsidR="0087425E" w:rsidRPr="00FB6CF7" w:rsidRDefault="00874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28" w:type="dxa"/>
            <w:gridSpan w:val="2"/>
            <w:vAlign w:val="center"/>
          </w:tcPr>
          <w:p w:rsidR="0087425E" w:rsidRPr="00FB6CF7" w:rsidRDefault="0087425E" w:rsidP="00874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87425E" w:rsidRPr="00FB6CF7" w:rsidRDefault="0087425E" w:rsidP="0087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  <w:vAlign w:val="center"/>
          </w:tcPr>
          <w:p w:rsidR="0087425E" w:rsidRPr="00FB6CF7" w:rsidRDefault="0087425E" w:rsidP="0087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87425E" w:rsidRPr="00FB6CF7" w:rsidRDefault="0087425E" w:rsidP="0087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7425E" w:rsidRPr="00FB6CF7" w:rsidRDefault="0087425E" w:rsidP="0087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87425E" w:rsidRPr="00FB6CF7" w:rsidRDefault="0087425E" w:rsidP="0087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87425E" w:rsidRPr="00FB6CF7" w:rsidRDefault="0087425E" w:rsidP="00874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hideMark/>
          </w:tcPr>
          <w:p w:rsidR="0087425E" w:rsidRPr="00FB6CF7" w:rsidRDefault="00874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Управление по культуре и делам молодежи</w:t>
            </w:r>
          </w:p>
          <w:p w:rsidR="0087425E" w:rsidRPr="00FB6CF7" w:rsidRDefault="00874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Отдел по делам молодежи</w:t>
            </w:r>
          </w:p>
          <w:p w:rsidR="0087425E" w:rsidRPr="00FB6CF7" w:rsidRDefault="00874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МУ «Молодежный центр»</w:t>
            </w:r>
          </w:p>
          <w:p w:rsidR="0087425E" w:rsidRPr="00FB6CF7" w:rsidRDefault="00874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Общественные организации</w:t>
            </w:r>
          </w:p>
        </w:tc>
      </w:tr>
      <w:tr w:rsidR="00FB6CF7" w:rsidRPr="00FB6CF7" w:rsidTr="00E85983">
        <w:trPr>
          <w:gridAfter w:val="8"/>
          <w:wAfter w:w="6148" w:type="dxa"/>
          <w:trHeight w:val="1279"/>
        </w:trPr>
        <w:tc>
          <w:tcPr>
            <w:tcW w:w="706" w:type="dxa"/>
            <w:gridSpan w:val="2"/>
            <w:vAlign w:val="center"/>
            <w:hideMark/>
          </w:tcPr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409" w:type="dxa"/>
            <w:hideMark/>
          </w:tcPr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Организация районных и участие в областных, международных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мно-гопрофильных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лаге-рях, форумах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молоде-жного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актива,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участни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-ков творческих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колле-ктивов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лауреатов,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дип-ломантов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областных конкурсов и фестивалей, в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. предоставление субсидий и др. </w:t>
            </w:r>
          </w:p>
        </w:tc>
        <w:tc>
          <w:tcPr>
            <w:tcW w:w="1135" w:type="dxa"/>
            <w:vAlign w:val="center"/>
          </w:tcPr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</w:tcPr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798" w:type="dxa"/>
            <w:vAlign w:val="center"/>
            <w:hideMark/>
          </w:tcPr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28" w:type="dxa"/>
            <w:gridSpan w:val="2"/>
            <w:vAlign w:val="center"/>
          </w:tcPr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:rsidR="00676DD3" w:rsidRPr="00FB6CF7" w:rsidRDefault="00676DD3" w:rsidP="00676DD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t>1410</w:t>
            </w:r>
          </w:p>
        </w:tc>
        <w:tc>
          <w:tcPr>
            <w:tcW w:w="993" w:type="dxa"/>
            <w:vAlign w:val="center"/>
          </w:tcPr>
          <w:p w:rsidR="00676DD3" w:rsidRPr="00FB6CF7" w:rsidRDefault="00676DD3" w:rsidP="00676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center"/>
          </w:tcPr>
          <w:p w:rsidR="00676DD3" w:rsidRPr="00FB6CF7" w:rsidRDefault="00676DD3" w:rsidP="00676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vAlign w:val="center"/>
          </w:tcPr>
          <w:p w:rsidR="00676DD3" w:rsidRPr="00FB6CF7" w:rsidRDefault="00676DD3" w:rsidP="00676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vAlign w:val="center"/>
          </w:tcPr>
          <w:p w:rsidR="00676DD3" w:rsidRPr="00FB6CF7" w:rsidRDefault="00676DD3" w:rsidP="00676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center"/>
          </w:tcPr>
          <w:p w:rsidR="00676DD3" w:rsidRPr="00FB6CF7" w:rsidRDefault="00676DD3" w:rsidP="00676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hideMark/>
          </w:tcPr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Управление по культуре и делам молодежи</w:t>
            </w:r>
          </w:p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Отдел по делам молодежи Управление образования</w:t>
            </w:r>
          </w:p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МУ «Молодежный центр»</w:t>
            </w:r>
          </w:p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Общественные организации</w:t>
            </w:r>
          </w:p>
        </w:tc>
      </w:tr>
      <w:tr w:rsidR="00FB6CF7" w:rsidRPr="00FB6CF7" w:rsidTr="00E85983">
        <w:trPr>
          <w:gridAfter w:val="8"/>
          <w:wAfter w:w="6148" w:type="dxa"/>
          <w:trHeight w:val="5831"/>
        </w:trPr>
        <w:tc>
          <w:tcPr>
            <w:tcW w:w="706" w:type="dxa"/>
            <w:gridSpan w:val="2"/>
            <w:vAlign w:val="center"/>
            <w:hideMark/>
          </w:tcPr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409" w:type="dxa"/>
          </w:tcPr>
          <w:p w:rsidR="00676DD3" w:rsidRPr="00FB6CF7" w:rsidRDefault="00676D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муниципа-льных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услуг  по предо-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ставлению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информа-ционно-консультати-вных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услуг  и услуг по обеспечению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-ной самореализации молодежи через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деяте-льность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любительских объединений,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форми-рований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, клубов и ин-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коллективов и содержание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учрежде-ния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по работе с молодежью</w:t>
            </w:r>
          </w:p>
        </w:tc>
        <w:tc>
          <w:tcPr>
            <w:tcW w:w="1135" w:type="dxa"/>
            <w:vAlign w:val="center"/>
          </w:tcPr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</w:tcPr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798" w:type="dxa"/>
            <w:vAlign w:val="center"/>
            <w:hideMark/>
          </w:tcPr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  <w:hideMark/>
          </w:tcPr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15978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676DD3" w:rsidRPr="00FB6CF7" w:rsidRDefault="00676DD3" w:rsidP="00676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96260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676DD3" w:rsidRPr="00FB6CF7" w:rsidRDefault="00676DD3" w:rsidP="00676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16987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676DD3" w:rsidRPr="00FB6CF7" w:rsidRDefault="00676DD3" w:rsidP="00676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17836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676DD3" w:rsidRPr="00FB6CF7" w:rsidRDefault="00676DD3" w:rsidP="00676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18409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676DD3" w:rsidRPr="00FB6CF7" w:rsidRDefault="00676DD3" w:rsidP="00676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21514</w:t>
            </w:r>
          </w:p>
        </w:tc>
        <w:tc>
          <w:tcPr>
            <w:tcW w:w="992" w:type="dxa"/>
            <w:vAlign w:val="center"/>
            <w:hideMark/>
          </w:tcPr>
          <w:p w:rsidR="00676DD3" w:rsidRPr="00FB6CF7" w:rsidRDefault="00676DD3" w:rsidP="00676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21514</w:t>
            </w:r>
          </w:p>
        </w:tc>
        <w:tc>
          <w:tcPr>
            <w:tcW w:w="1985" w:type="dxa"/>
            <w:vAlign w:val="center"/>
            <w:hideMark/>
          </w:tcPr>
          <w:p w:rsidR="00676DD3" w:rsidRPr="00FB6CF7" w:rsidRDefault="00676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МУ «Молодежный центр»</w:t>
            </w:r>
          </w:p>
        </w:tc>
      </w:tr>
      <w:tr w:rsidR="00DE452C" w:rsidRPr="00FB6CF7" w:rsidTr="00E85983">
        <w:trPr>
          <w:gridAfter w:val="8"/>
          <w:wAfter w:w="6148" w:type="dxa"/>
          <w:trHeight w:val="2083"/>
        </w:trPr>
        <w:tc>
          <w:tcPr>
            <w:tcW w:w="706" w:type="dxa"/>
            <w:gridSpan w:val="2"/>
            <w:vAlign w:val="center"/>
            <w:hideMark/>
          </w:tcPr>
          <w:p w:rsidR="00DE452C" w:rsidRPr="00FB6CF7" w:rsidRDefault="00DE4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2409" w:type="dxa"/>
            <w:hideMark/>
          </w:tcPr>
          <w:p w:rsidR="00DE452C" w:rsidRPr="00FB6CF7" w:rsidRDefault="00DE45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Укрепление матери-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ально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– технической базы учреждений по работе с молодежью</w:t>
            </w:r>
          </w:p>
        </w:tc>
        <w:tc>
          <w:tcPr>
            <w:tcW w:w="1135" w:type="dxa"/>
            <w:vAlign w:val="center"/>
          </w:tcPr>
          <w:p w:rsidR="00DE452C" w:rsidRPr="00FB6CF7" w:rsidRDefault="00DE4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  <w:vAlign w:val="center"/>
            <w:hideMark/>
          </w:tcPr>
          <w:p w:rsidR="00DE452C" w:rsidRPr="00FB6CF7" w:rsidRDefault="00DE452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798" w:type="dxa"/>
            <w:vAlign w:val="center"/>
            <w:hideMark/>
          </w:tcPr>
          <w:p w:rsidR="00DE452C" w:rsidRPr="00FB6CF7" w:rsidRDefault="00DE4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  <w:hideMark/>
          </w:tcPr>
          <w:p w:rsidR="00DE452C" w:rsidRPr="00FB6CF7" w:rsidRDefault="00DE452C" w:rsidP="00F13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E452C" w:rsidRPr="00FB6CF7" w:rsidRDefault="00DE452C" w:rsidP="00F13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DE452C" w:rsidRPr="00FB6CF7" w:rsidRDefault="00DE452C" w:rsidP="00F13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E452C" w:rsidRPr="00FB6CF7" w:rsidRDefault="00DE452C" w:rsidP="00F13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E452C" w:rsidRPr="00FB6CF7" w:rsidRDefault="00DE452C" w:rsidP="00F13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DE452C" w:rsidRPr="00FB6CF7" w:rsidRDefault="00DE452C" w:rsidP="00F13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:rsidR="00DE452C" w:rsidRPr="00FB6CF7" w:rsidRDefault="00DE452C" w:rsidP="00F13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hideMark/>
          </w:tcPr>
          <w:p w:rsidR="00DE452C" w:rsidRPr="00FB6CF7" w:rsidRDefault="00DE4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МУ «Молодежный центр»</w:t>
            </w:r>
          </w:p>
        </w:tc>
      </w:tr>
      <w:tr w:rsidR="00FB6CF7" w:rsidRPr="00FB6CF7" w:rsidTr="00E85983">
        <w:trPr>
          <w:gridAfter w:val="8"/>
          <w:wAfter w:w="6148" w:type="dxa"/>
          <w:cantSplit/>
          <w:trHeight w:val="1128"/>
        </w:trPr>
        <w:tc>
          <w:tcPr>
            <w:tcW w:w="706" w:type="dxa"/>
            <w:gridSpan w:val="2"/>
            <w:vAlign w:val="center"/>
            <w:hideMark/>
          </w:tcPr>
          <w:p w:rsidR="003F792C" w:rsidRPr="00FB6CF7" w:rsidRDefault="003F7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409" w:type="dxa"/>
          </w:tcPr>
          <w:p w:rsidR="003F792C" w:rsidRPr="00FB6CF7" w:rsidRDefault="003F792C" w:rsidP="00857A14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Ремонт и переоснащение учреждения по работе с молодежью, в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 закупка строительных материалов.</w:t>
            </w:r>
          </w:p>
        </w:tc>
        <w:tc>
          <w:tcPr>
            <w:tcW w:w="1135" w:type="dxa"/>
            <w:vAlign w:val="center"/>
          </w:tcPr>
          <w:p w:rsidR="003F792C" w:rsidRPr="00FB6CF7" w:rsidRDefault="003F7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  <w:vAlign w:val="center"/>
            <w:hideMark/>
          </w:tcPr>
          <w:p w:rsidR="003F792C" w:rsidRPr="00FB6CF7" w:rsidRDefault="003F792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3F792C" w:rsidRPr="00FB6CF7" w:rsidRDefault="003F792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98" w:type="dxa"/>
            <w:vAlign w:val="center"/>
            <w:hideMark/>
          </w:tcPr>
          <w:p w:rsidR="003F792C" w:rsidRPr="00FB6CF7" w:rsidRDefault="003F7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  <w:hideMark/>
          </w:tcPr>
          <w:p w:rsidR="003F792C" w:rsidRPr="00FB6CF7" w:rsidRDefault="003F7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F792C" w:rsidRPr="00FB6CF7" w:rsidRDefault="003F792C" w:rsidP="003F7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F792C" w:rsidRPr="00FB6CF7" w:rsidRDefault="003F792C" w:rsidP="003F7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3F792C" w:rsidRPr="00FB6CF7" w:rsidRDefault="003F792C" w:rsidP="003F7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3F792C" w:rsidRPr="00FB6CF7" w:rsidRDefault="003F792C" w:rsidP="003F7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3F792C" w:rsidRPr="00FB6CF7" w:rsidRDefault="003F792C" w:rsidP="003F7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3F792C" w:rsidRPr="00FB6CF7" w:rsidRDefault="003F792C" w:rsidP="003F79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hideMark/>
          </w:tcPr>
          <w:p w:rsidR="003F792C" w:rsidRPr="00FB6CF7" w:rsidRDefault="003F7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МУ «Молодежный центр»</w:t>
            </w:r>
          </w:p>
        </w:tc>
      </w:tr>
      <w:tr w:rsidR="00FB6CF7" w:rsidRPr="00FB6CF7" w:rsidTr="00E85983">
        <w:trPr>
          <w:gridAfter w:val="8"/>
          <w:wAfter w:w="6148" w:type="dxa"/>
          <w:trHeight w:val="3568"/>
        </w:trPr>
        <w:tc>
          <w:tcPr>
            <w:tcW w:w="706" w:type="dxa"/>
            <w:gridSpan w:val="2"/>
            <w:vAlign w:val="center"/>
            <w:hideMark/>
          </w:tcPr>
          <w:p w:rsidR="00661D98" w:rsidRPr="00FB6CF7" w:rsidRDefault="00661D98">
            <w:pPr>
              <w:widowControl w:val="0"/>
              <w:autoSpaceDE w:val="0"/>
              <w:autoSpaceDN w:val="0"/>
              <w:adjustRightInd w:val="0"/>
              <w:ind w:right="-75"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2409" w:type="dxa"/>
            <w:hideMark/>
          </w:tcPr>
          <w:p w:rsidR="00661D98" w:rsidRPr="00FB6CF7" w:rsidRDefault="00661D98">
            <w:pPr>
              <w:autoSpaceDE w:val="0"/>
              <w:autoSpaceDN w:val="0"/>
              <w:adjustRightInd w:val="0"/>
              <w:ind w:left="67" w:right="34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квали-фикации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и проф. переподготовка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рабо-тников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учреждений по работе с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молоде-жью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(включая курсы по охране труда, ан-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титеррористической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и пожарной безопасно-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135" w:type="dxa"/>
            <w:vAlign w:val="center"/>
          </w:tcPr>
          <w:p w:rsidR="00661D98" w:rsidRPr="00FB6CF7" w:rsidRDefault="0066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  <w:vAlign w:val="center"/>
            <w:hideMark/>
          </w:tcPr>
          <w:p w:rsidR="00661D98" w:rsidRPr="00FB6CF7" w:rsidRDefault="00661D9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661D98" w:rsidRPr="00FB6CF7" w:rsidRDefault="00661D9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98" w:type="dxa"/>
            <w:vAlign w:val="center"/>
            <w:hideMark/>
          </w:tcPr>
          <w:p w:rsidR="00661D98" w:rsidRPr="00FB6CF7" w:rsidRDefault="0066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  <w:hideMark/>
          </w:tcPr>
          <w:p w:rsidR="00661D98" w:rsidRPr="00FB6CF7" w:rsidRDefault="0066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661D98" w:rsidRPr="00FB6CF7" w:rsidRDefault="00661D98" w:rsidP="00661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661D98" w:rsidRPr="00FB6CF7" w:rsidRDefault="00661D98" w:rsidP="00661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661D98" w:rsidRPr="00FB6CF7" w:rsidRDefault="00661D98" w:rsidP="00661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661D98" w:rsidRPr="00FB6CF7" w:rsidRDefault="00661D98" w:rsidP="00661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661D98" w:rsidRPr="00FB6CF7" w:rsidRDefault="00661D98" w:rsidP="00661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:rsidR="00661D98" w:rsidRPr="00FB6CF7" w:rsidRDefault="00661D98" w:rsidP="00661D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  <w:hideMark/>
          </w:tcPr>
          <w:p w:rsidR="00661D98" w:rsidRPr="00FB6CF7" w:rsidRDefault="0066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МУ «Молодежный центр»</w:t>
            </w:r>
          </w:p>
        </w:tc>
      </w:tr>
      <w:tr w:rsidR="00FB6CF7" w:rsidRPr="00FB6CF7" w:rsidTr="00E85983">
        <w:trPr>
          <w:gridAfter w:val="8"/>
          <w:wAfter w:w="6148" w:type="dxa"/>
          <w:trHeight w:val="1165"/>
        </w:trPr>
        <w:tc>
          <w:tcPr>
            <w:tcW w:w="706" w:type="dxa"/>
            <w:gridSpan w:val="2"/>
            <w:vAlign w:val="center"/>
            <w:hideMark/>
          </w:tcPr>
          <w:p w:rsidR="007F5FB1" w:rsidRPr="00FB6CF7" w:rsidRDefault="007F5FB1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409" w:type="dxa"/>
            <w:hideMark/>
          </w:tcPr>
          <w:p w:rsidR="007F5FB1" w:rsidRPr="00FB6CF7" w:rsidRDefault="007F5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Закупка и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установкапрограммного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обеспе-чения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, обновление парка компьютерной техники, создание, поддержка,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модерни-зация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и актуализация  сайтов</w:t>
            </w:r>
          </w:p>
        </w:tc>
        <w:tc>
          <w:tcPr>
            <w:tcW w:w="1135" w:type="dxa"/>
            <w:vAlign w:val="center"/>
          </w:tcPr>
          <w:p w:rsidR="007F5FB1" w:rsidRPr="00FB6CF7" w:rsidRDefault="007F5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FB1" w:rsidRPr="00FB6CF7" w:rsidRDefault="007F5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FB1" w:rsidRPr="00FB6CF7" w:rsidRDefault="007F5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  <w:vAlign w:val="center"/>
            <w:hideMark/>
          </w:tcPr>
          <w:p w:rsidR="007F5FB1" w:rsidRPr="00FB6CF7" w:rsidRDefault="007F5FB1">
            <w:pPr>
              <w:widowControl w:val="0"/>
              <w:autoSpaceDE w:val="0"/>
              <w:autoSpaceDN w:val="0"/>
              <w:adjustRightInd w:val="0"/>
              <w:ind w:left="14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7F5FB1" w:rsidRPr="00FB6CF7" w:rsidRDefault="007F5FB1">
            <w:pPr>
              <w:widowControl w:val="0"/>
              <w:autoSpaceDE w:val="0"/>
              <w:autoSpaceDN w:val="0"/>
              <w:adjustRightInd w:val="0"/>
              <w:ind w:left="14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98" w:type="dxa"/>
            <w:vAlign w:val="center"/>
            <w:hideMark/>
          </w:tcPr>
          <w:p w:rsidR="007F5FB1" w:rsidRPr="00FB6CF7" w:rsidRDefault="007F5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  <w:hideMark/>
          </w:tcPr>
          <w:p w:rsidR="007F5FB1" w:rsidRPr="00FB6CF7" w:rsidRDefault="007F5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F5FB1" w:rsidRPr="00FB6CF7" w:rsidRDefault="007F5FB1" w:rsidP="007F5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7F5FB1" w:rsidRPr="00FB6CF7" w:rsidRDefault="007F5FB1" w:rsidP="007F5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F5FB1" w:rsidRPr="00FB6CF7" w:rsidRDefault="007F5FB1" w:rsidP="007F5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F5FB1" w:rsidRPr="00FB6CF7" w:rsidRDefault="007F5FB1" w:rsidP="007F5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7F5FB1" w:rsidRPr="00FB6CF7" w:rsidRDefault="007F5FB1" w:rsidP="007F5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7F5FB1" w:rsidRPr="00FB6CF7" w:rsidRDefault="007F5FB1" w:rsidP="007F5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F5FB1" w:rsidRPr="00FB6CF7" w:rsidRDefault="007F5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МУ «Молодежный центр»</w:t>
            </w:r>
          </w:p>
          <w:p w:rsidR="007F5FB1" w:rsidRPr="00FB6CF7" w:rsidRDefault="007F5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FB1" w:rsidRPr="00FB6CF7" w:rsidRDefault="007F5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FB1" w:rsidRPr="00FB6CF7" w:rsidRDefault="007F5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E85983">
        <w:trPr>
          <w:gridAfter w:val="8"/>
          <w:wAfter w:w="6148" w:type="dxa"/>
          <w:trHeight w:val="561"/>
        </w:trPr>
        <w:tc>
          <w:tcPr>
            <w:tcW w:w="706" w:type="dxa"/>
            <w:gridSpan w:val="2"/>
            <w:vAlign w:val="center"/>
            <w:hideMark/>
          </w:tcPr>
          <w:p w:rsidR="007F5FB1" w:rsidRPr="00FB6CF7" w:rsidRDefault="007F5FB1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409" w:type="dxa"/>
            <w:hideMark/>
          </w:tcPr>
          <w:p w:rsidR="007F5FB1" w:rsidRPr="00FB6CF7" w:rsidRDefault="007F5FB1">
            <w:pPr>
              <w:autoSpaceDE w:val="0"/>
              <w:autoSpaceDN w:val="0"/>
              <w:adjustRightInd w:val="0"/>
              <w:ind w:left="57" w:right="34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Компенсационная выплата за проезд к месту работы и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обра-тно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работникам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учре-ждений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по работе с молодежью, медицин-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комиссия работ-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учреждений по работе с молодежью</w:t>
            </w:r>
          </w:p>
        </w:tc>
        <w:tc>
          <w:tcPr>
            <w:tcW w:w="1135" w:type="dxa"/>
            <w:vAlign w:val="center"/>
          </w:tcPr>
          <w:p w:rsidR="007F5FB1" w:rsidRPr="00FB6CF7" w:rsidRDefault="007F5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  <w:vAlign w:val="center"/>
            <w:hideMark/>
          </w:tcPr>
          <w:p w:rsidR="007F5FB1" w:rsidRPr="00FB6CF7" w:rsidRDefault="007F5FB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7F5FB1" w:rsidRPr="00FB6CF7" w:rsidRDefault="007F5FB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98" w:type="dxa"/>
            <w:vAlign w:val="center"/>
            <w:hideMark/>
          </w:tcPr>
          <w:p w:rsidR="007F5FB1" w:rsidRPr="00FB6CF7" w:rsidRDefault="007F5FB1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hanging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       2014-</w:t>
            </w:r>
          </w:p>
          <w:p w:rsidR="007F5FB1" w:rsidRPr="00FB6CF7" w:rsidRDefault="007F5FB1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2018 годы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  <w:hideMark/>
          </w:tcPr>
          <w:p w:rsidR="007F5FB1" w:rsidRPr="00FB6CF7" w:rsidRDefault="007F5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F5FB1" w:rsidRPr="00FB6CF7" w:rsidRDefault="007F5FB1" w:rsidP="007F5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7F5FB1" w:rsidRPr="00FB6CF7" w:rsidRDefault="007F5FB1" w:rsidP="007F5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F5FB1" w:rsidRPr="00FB6CF7" w:rsidRDefault="007F5FB1" w:rsidP="007F5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7F5FB1" w:rsidRPr="00FB6CF7" w:rsidRDefault="007F5FB1" w:rsidP="007F5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7F5FB1" w:rsidRPr="00FB6CF7" w:rsidRDefault="007F5FB1" w:rsidP="007F5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  <w:hideMark/>
          </w:tcPr>
          <w:p w:rsidR="007F5FB1" w:rsidRPr="00FB6CF7" w:rsidRDefault="007F5FB1" w:rsidP="007F5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  <w:hideMark/>
          </w:tcPr>
          <w:p w:rsidR="007F5FB1" w:rsidRPr="00FB6CF7" w:rsidRDefault="007F5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МУ «Молодежный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центр»</w:t>
            </w:r>
          </w:p>
        </w:tc>
      </w:tr>
      <w:tr w:rsidR="00FB6CF7" w:rsidRPr="00FB6CF7" w:rsidTr="00E85983">
        <w:trPr>
          <w:gridAfter w:val="8"/>
          <w:wAfter w:w="6148" w:type="dxa"/>
          <w:trHeight w:val="1269"/>
        </w:trPr>
        <w:tc>
          <w:tcPr>
            <w:tcW w:w="706" w:type="dxa"/>
            <w:gridSpan w:val="2"/>
            <w:vAlign w:val="center"/>
          </w:tcPr>
          <w:p w:rsidR="00FA6C97" w:rsidRPr="00FB6CF7" w:rsidRDefault="00FA6C97" w:rsidP="00DE452C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2409" w:type="dxa"/>
            <w:hideMark/>
          </w:tcPr>
          <w:p w:rsidR="00FA6C97" w:rsidRPr="00FB6CF7" w:rsidRDefault="00FA6C97">
            <w:pPr>
              <w:autoSpaceDE w:val="0"/>
              <w:autoSpaceDN w:val="0"/>
              <w:adjustRightInd w:val="0"/>
              <w:ind w:left="57" w:right="34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Обеспечение безопасных условий функционирования МУ «Молодежный центр», в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 аттестация рабочих мест</w:t>
            </w:r>
          </w:p>
        </w:tc>
        <w:tc>
          <w:tcPr>
            <w:tcW w:w="1135" w:type="dxa"/>
            <w:vAlign w:val="center"/>
          </w:tcPr>
          <w:p w:rsidR="00FA6C97" w:rsidRPr="00FB6CF7" w:rsidRDefault="00FA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6C97" w:rsidRPr="00FB6CF7" w:rsidRDefault="00FA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  <w:vAlign w:val="center"/>
            <w:hideMark/>
          </w:tcPr>
          <w:p w:rsidR="00FA6C97" w:rsidRPr="00FB6CF7" w:rsidRDefault="00FA6C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FA6C97" w:rsidRPr="00FB6CF7" w:rsidRDefault="00FA6C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98" w:type="dxa"/>
            <w:vAlign w:val="center"/>
            <w:hideMark/>
          </w:tcPr>
          <w:p w:rsidR="00FA6C97" w:rsidRPr="00FB6CF7" w:rsidRDefault="00FA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  <w:hideMark/>
          </w:tcPr>
          <w:p w:rsidR="00FA6C97" w:rsidRPr="00FB6CF7" w:rsidRDefault="00FA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A6C97" w:rsidRPr="00FB6CF7" w:rsidRDefault="00FA6C97" w:rsidP="00EF4C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A6C97" w:rsidRPr="00FB6CF7" w:rsidRDefault="00FA6C97" w:rsidP="00EF4C83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A6C97" w:rsidRPr="00FB6CF7" w:rsidRDefault="00FA6C97" w:rsidP="00EF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FA6C97" w:rsidRPr="00FB6CF7" w:rsidRDefault="00FA6C97" w:rsidP="00EF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FA6C97" w:rsidRPr="00FB6CF7" w:rsidRDefault="00FA6C97" w:rsidP="00EF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  <w:hideMark/>
          </w:tcPr>
          <w:p w:rsidR="00FA6C97" w:rsidRPr="00FB6CF7" w:rsidRDefault="00FA6C97" w:rsidP="00EF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vAlign w:val="center"/>
            <w:hideMark/>
          </w:tcPr>
          <w:p w:rsidR="00FA6C97" w:rsidRPr="00FB6CF7" w:rsidRDefault="00FA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МУ «Молодежный центр»</w:t>
            </w:r>
          </w:p>
        </w:tc>
      </w:tr>
      <w:tr w:rsidR="00FB6CF7" w:rsidRPr="00FB6CF7" w:rsidTr="00E85983">
        <w:trPr>
          <w:gridAfter w:val="8"/>
          <w:wAfter w:w="6148" w:type="dxa"/>
          <w:trHeight w:val="1656"/>
        </w:trPr>
        <w:tc>
          <w:tcPr>
            <w:tcW w:w="706" w:type="dxa"/>
            <w:gridSpan w:val="2"/>
            <w:vMerge w:val="restart"/>
            <w:vAlign w:val="center"/>
            <w:hideMark/>
          </w:tcPr>
          <w:p w:rsidR="00A32A14" w:rsidRPr="00FB6CF7" w:rsidRDefault="00A32A14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2409" w:type="dxa"/>
            <w:vMerge w:val="restart"/>
            <w:hideMark/>
          </w:tcPr>
          <w:p w:rsidR="00A32A14" w:rsidRPr="00FB6CF7" w:rsidRDefault="00A32A14">
            <w:pPr>
              <w:autoSpaceDE w:val="0"/>
              <w:autoSpaceDN w:val="0"/>
              <w:adjustRightInd w:val="0"/>
              <w:ind w:left="57" w:right="34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Повышение заработной платы работникам МУ «Молодежный центр» </w:t>
            </w:r>
          </w:p>
        </w:tc>
        <w:tc>
          <w:tcPr>
            <w:tcW w:w="1135" w:type="dxa"/>
            <w:vMerge w:val="restart"/>
            <w:vAlign w:val="center"/>
          </w:tcPr>
          <w:p w:rsidR="00A32A14" w:rsidRPr="00FB6CF7" w:rsidRDefault="00A32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  <w:vAlign w:val="center"/>
            <w:hideMark/>
          </w:tcPr>
          <w:p w:rsidR="00A32A14" w:rsidRPr="00FB6CF7" w:rsidRDefault="00A32A1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32A14" w:rsidRPr="00FB6CF7" w:rsidRDefault="00A32A1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A32A14" w:rsidRPr="00FB6CF7" w:rsidRDefault="00A32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  <w:hideMark/>
          </w:tcPr>
          <w:p w:rsidR="00A32A14" w:rsidRPr="00FB6CF7" w:rsidRDefault="00A32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32A14" w:rsidRPr="00FB6CF7" w:rsidRDefault="00A32A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32A14" w:rsidRPr="00FB6CF7" w:rsidRDefault="00A32A14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32A14" w:rsidRPr="00FB6CF7" w:rsidRDefault="00A32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A32A14" w:rsidRPr="00FB6CF7" w:rsidRDefault="00A32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A32A14" w:rsidRPr="00FB6CF7" w:rsidRDefault="00A32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2A14" w:rsidRPr="00FB6CF7" w:rsidRDefault="00A32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32A14" w:rsidRPr="00FB6CF7" w:rsidRDefault="00A32A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E85983">
        <w:trPr>
          <w:gridAfter w:val="8"/>
          <w:wAfter w:w="6148" w:type="dxa"/>
          <w:trHeight w:val="1656"/>
        </w:trPr>
        <w:tc>
          <w:tcPr>
            <w:tcW w:w="706" w:type="dxa"/>
            <w:gridSpan w:val="2"/>
            <w:vMerge/>
            <w:vAlign w:val="center"/>
          </w:tcPr>
          <w:p w:rsidR="00FA6C97" w:rsidRPr="00FB6CF7" w:rsidRDefault="00FA6C97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A6C97" w:rsidRPr="00FB6CF7" w:rsidRDefault="00FA6C97">
            <w:pPr>
              <w:autoSpaceDE w:val="0"/>
              <w:autoSpaceDN w:val="0"/>
              <w:adjustRightInd w:val="0"/>
              <w:ind w:left="57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A6C97" w:rsidRPr="00FB6CF7" w:rsidRDefault="00FA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  <w:vAlign w:val="center"/>
          </w:tcPr>
          <w:p w:rsidR="00FA6C97" w:rsidRPr="00FB6CF7" w:rsidRDefault="00FA6C9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Бюджет московской </w:t>
            </w:r>
            <w:proofErr w:type="spellStart"/>
            <w:r w:rsidRPr="00FB6CF7">
              <w:rPr>
                <w:rFonts w:ascii="Times New Roman" w:hAnsi="Times New Roman"/>
                <w:b/>
                <w:i/>
                <w:sz w:val="24"/>
                <w:szCs w:val="24"/>
              </w:rPr>
              <w:t>оьласти</w:t>
            </w:r>
            <w:proofErr w:type="spellEnd"/>
          </w:p>
        </w:tc>
        <w:tc>
          <w:tcPr>
            <w:tcW w:w="798" w:type="dxa"/>
            <w:vMerge/>
            <w:vAlign w:val="center"/>
          </w:tcPr>
          <w:p w:rsidR="00FA6C97" w:rsidRPr="00FB6CF7" w:rsidRDefault="00FA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 w:rsidR="00FA6C97" w:rsidRPr="00FB6CF7" w:rsidRDefault="00FA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A6C97" w:rsidRPr="00FB6CF7" w:rsidRDefault="00FA6C97" w:rsidP="00FA6C9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459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C97" w:rsidRPr="00FB6CF7" w:rsidRDefault="00FA6C97" w:rsidP="00FA6C97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A6C97" w:rsidRPr="00FB6CF7" w:rsidRDefault="00FA6C97" w:rsidP="00FA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A6C97" w:rsidRPr="00FB6CF7" w:rsidRDefault="00FA6C97" w:rsidP="00FA6C9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i/>
                <w:sz w:val="24"/>
                <w:szCs w:val="24"/>
              </w:rPr>
              <w:t>459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A6C97" w:rsidRPr="00FB6CF7" w:rsidRDefault="00FA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6C97" w:rsidRPr="00FB6CF7" w:rsidRDefault="00FA6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A6C97" w:rsidRPr="00FB6CF7" w:rsidRDefault="00FA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E85983">
        <w:trPr>
          <w:gridAfter w:val="8"/>
          <w:wAfter w:w="6148" w:type="dxa"/>
          <w:trHeight w:val="1656"/>
        </w:trPr>
        <w:tc>
          <w:tcPr>
            <w:tcW w:w="706" w:type="dxa"/>
            <w:gridSpan w:val="2"/>
            <w:hideMark/>
          </w:tcPr>
          <w:p w:rsidR="002D420E" w:rsidRPr="00FB6CF7" w:rsidRDefault="002D420E">
            <w:pPr>
              <w:ind w:left="-75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t>3.15</w:t>
            </w:r>
          </w:p>
        </w:tc>
        <w:tc>
          <w:tcPr>
            <w:tcW w:w="2409" w:type="dxa"/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Проведение анализа перечня услуг (работ) подведомственных  муниципальных учреждений с цель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его уточнения и отказа от невостребованных услуг (работ)</w:t>
            </w:r>
          </w:p>
        </w:tc>
        <w:tc>
          <w:tcPr>
            <w:tcW w:w="1135" w:type="dxa"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 района</w:t>
            </w:r>
          </w:p>
        </w:tc>
        <w:tc>
          <w:tcPr>
            <w:tcW w:w="798" w:type="dxa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2D420E" w:rsidRPr="00FB6CF7" w:rsidRDefault="002D420E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E85983">
        <w:trPr>
          <w:gridAfter w:val="8"/>
          <w:wAfter w:w="6148" w:type="dxa"/>
          <w:trHeight w:val="2169"/>
        </w:trPr>
        <w:tc>
          <w:tcPr>
            <w:tcW w:w="706" w:type="dxa"/>
            <w:gridSpan w:val="2"/>
            <w:hideMark/>
          </w:tcPr>
          <w:p w:rsidR="002D420E" w:rsidRPr="00FB6CF7" w:rsidRDefault="002D420E">
            <w:pPr>
              <w:ind w:hanging="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3.16</w:t>
            </w:r>
          </w:p>
        </w:tc>
        <w:tc>
          <w:tcPr>
            <w:tcW w:w="2409" w:type="dxa"/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Разработка механизма финансирования муниципальных учреждений с учетом оптимизации деятельности и перехода на нормативно-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подушевое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1135" w:type="dxa"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798" w:type="dxa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2D420E" w:rsidRPr="00FB6CF7" w:rsidRDefault="002D420E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E85983">
        <w:trPr>
          <w:gridAfter w:val="8"/>
          <w:wAfter w:w="6148" w:type="dxa"/>
          <w:trHeight w:val="2271"/>
        </w:trPr>
        <w:tc>
          <w:tcPr>
            <w:tcW w:w="706" w:type="dxa"/>
            <w:gridSpan w:val="2"/>
            <w:hideMark/>
          </w:tcPr>
          <w:p w:rsidR="002D420E" w:rsidRPr="00FB6CF7" w:rsidRDefault="002D420E" w:rsidP="00626F18">
            <w:pPr>
              <w:spacing w:after="0"/>
              <w:ind w:hanging="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t>3.17.</w:t>
            </w:r>
          </w:p>
        </w:tc>
        <w:tc>
          <w:tcPr>
            <w:tcW w:w="2409" w:type="dxa"/>
          </w:tcPr>
          <w:p w:rsidR="002D420E" w:rsidRPr="00FB6CF7" w:rsidRDefault="002D420E" w:rsidP="0062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В рамках реализации Перечня дополнительных мероприятий по развитию жилищно-коммунального хозяйства и со</w:t>
            </w:r>
            <w:r w:rsidR="00857A14" w:rsidRPr="00FB6CF7">
              <w:rPr>
                <w:rFonts w:ascii="Times New Roman" w:hAnsi="Times New Roman"/>
                <w:sz w:val="24"/>
                <w:szCs w:val="24"/>
              </w:rPr>
              <w:t xml:space="preserve">циально-культурной сферы </w:t>
            </w:r>
          </w:p>
        </w:tc>
        <w:tc>
          <w:tcPr>
            <w:tcW w:w="1135" w:type="dxa"/>
          </w:tcPr>
          <w:p w:rsidR="002D420E" w:rsidRPr="00FB6CF7" w:rsidRDefault="002D420E" w:rsidP="00626F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  <w:vAlign w:val="center"/>
            <w:hideMark/>
          </w:tcPr>
          <w:p w:rsidR="002D420E" w:rsidRPr="00FB6CF7" w:rsidRDefault="002D420E" w:rsidP="00626F18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Бюджет </w:t>
            </w:r>
          </w:p>
          <w:p w:rsidR="002D420E" w:rsidRPr="00FB6CF7" w:rsidRDefault="002D420E" w:rsidP="00626F18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Московской </w:t>
            </w:r>
          </w:p>
          <w:p w:rsidR="002D420E" w:rsidRPr="00FB6CF7" w:rsidRDefault="002D420E" w:rsidP="00626F18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Области </w:t>
            </w:r>
          </w:p>
        </w:tc>
        <w:tc>
          <w:tcPr>
            <w:tcW w:w="798" w:type="dxa"/>
            <w:vAlign w:val="center"/>
            <w:hideMark/>
          </w:tcPr>
          <w:p w:rsidR="002D420E" w:rsidRPr="00FB6CF7" w:rsidRDefault="002D420E" w:rsidP="00626F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  <w:hideMark/>
          </w:tcPr>
          <w:p w:rsidR="002D420E" w:rsidRPr="00FB6CF7" w:rsidRDefault="000A4E84" w:rsidP="00626F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D420E" w:rsidRPr="00FB6CF7" w:rsidRDefault="000A4E84" w:rsidP="00626F18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D420E" w:rsidRPr="00FB6CF7" w:rsidRDefault="002D420E" w:rsidP="00626F18">
            <w:pPr>
              <w:tabs>
                <w:tab w:val="left" w:pos="765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D420E" w:rsidRPr="00FB6CF7" w:rsidRDefault="002D420E" w:rsidP="00626F1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D420E" w:rsidRPr="00FB6CF7" w:rsidRDefault="002D420E" w:rsidP="00626F1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i/>
                <w:sz w:val="24"/>
                <w:szCs w:val="24"/>
              </w:rPr>
              <w:t>1200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2D420E" w:rsidRPr="00FB6CF7" w:rsidRDefault="002D420E" w:rsidP="0062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D420E" w:rsidRPr="00FB6CF7" w:rsidRDefault="002D420E" w:rsidP="00626F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D420E" w:rsidRPr="00FB6CF7" w:rsidRDefault="002D420E" w:rsidP="00626F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2C" w:rsidRPr="00FB6CF7" w:rsidTr="00E85983">
        <w:trPr>
          <w:gridAfter w:val="8"/>
          <w:wAfter w:w="6148" w:type="dxa"/>
          <w:trHeight w:val="1401"/>
        </w:trPr>
        <w:tc>
          <w:tcPr>
            <w:tcW w:w="706" w:type="dxa"/>
            <w:gridSpan w:val="2"/>
            <w:hideMark/>
          </w:tcPr>
          <w:p w:rsidR="00DE452C" w:rsidRPr="00FB6CF7" w:rsidRDefault="00DE452C">
            <w:pPr>
              <w:ind w:hanging="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t>3.18</w:t>
            </w:r>
          </w:p>
        </w:tc>
        <w:tc>
          <w:tcPr>
            <w:tcW w:w="2409" w:type="dxa"/>
            <w:hideMark/>
          </w:tcPr>
          <w:p w:rsidR="00DE452C" w:rsidRPr="00296378" w:rsidRDefault="00DE452C" w:rsidP="00871932">
            <w:pPr>
              <w:rPr>
                <w:rFonts w:ascii="Times New Roman" w:hAnsi="Times New Roman"/>
                <w:sz w:val="24"/>
                <w:szCs w:val="24"/>
              </w:rPr>
            </w:pPr>
            <w:r w:rsidRPr="00296378">
              <w:rPr>
                <w:rFonts w:ascii="Times New Roman" w:hAnsi="Times New Roman"/>
                <w:sz w:val="24"/>
                <w:szCs w:val="24"/>
              </w:rPr>
              <w:t>Проведение ремонтных работ для Молодежного центра</w:t>
            </w:r>
          </w:p>
        </w:tc>
        <w:tc>
          <w:tcPr>
            <w:tcW w:w="1135" w:type="dxa"/>
          </w:tcPr>
          <w:p w:rsidR="00DE452C" w:rsidRPr="00FB6CF7" w:rsidRDefault="00DE4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  <w:vAlign w:val="center"/>
            <w:hideMark/>
          </w:tcPr>
          <w:p w:rsidR="00DE452C" w:rsidRPr="00FB6CF7" w:rsidRDefault="00DE452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                района</w:t>
            </w:r>
          </w:p>
        </w:tc>
        <w:tc>
          <w:tcPr>
            <w:tcW w:w="798" w:type="dxa"/>
            <w:vAlign w:val="center"/>
            <w:hideMark/>
          </w:tcPr>
          <w:p w:rsidR="00DE452C" w:rsidRPr="00FB6CF7" w:rsidRDefault="00DE4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 w:rsidR="00DE452C" w:rsidRPr="00FB6CF7" w:rsidRDefault="00DE4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E452C" w:rsidRPr="00DE452C" w:rsidRDefault="00DE452C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E452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17191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452C" w:rsidRPr="00DE452C" w:rsidRDefault="00DE452C">
            <w:pPr>
              <w:tabs>
                <w:tab w:val="left" w:pos="76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E452C" w:rsidRPr="00DE452C" w:rsidRDefault="00DE45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E452C" w:rsidRPr="00DE452C" w:rsidRDefault="00DE45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452C">
              <w:rPr>
                <w:rFonts w:ascii="Times New Roman" w:hAnsi="Times New Roman"/>
                <w:color w:val="FF0000"/>
                <w:sz w:val="24"/>
                <w:szCs w:val="24"/>
              </w:rPr>
              <w:t>17191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452C" w:rsidRPr="00FB6CF7" w:rsidRDefault="00DE4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452C" w:rsidRPr="00FB6CF7" w:rsidRDefault="00DE4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  <w:hideMark/>
          </w:tcPr>
          <w:p w:rsidR="00DE452C" w:rsidRPr="00FB6CF7" w:rsidRDefault="00DE4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Администрация Красногорского муниципального района</w:t>
            </w:r>
          </w:p>
        </w:tc>
      </w:tr>
      <w:tr w:rsidR="00DE452C" w:rsidRPr="00FB6CF7" w:rsidTr="00E85983">
        <w:trPr>
          <w:gridAfter w:val="8"/>
          <w:wAfter w:w="6148" w:type="dxa"/>
          <w:trHeight w:val="1401"/>
        </w:trPr>
        <w:tc>
          <w:tcPr>
            <w:tcW w:w="706" w:type="dxa"/>
            <w:gridSpan w:val="2"/>
          </w:tcPr>
          <w:p w:rsidR="00DE452C" w:rsidRPr="00FB6CF7" w:rsidRDefault="00DE452C">
            <w:pPr>
              <w:ind w:hanging="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3.19 </w:t>
            </w:r>
          </w:p>
        </w:tc>
        <w:tc>
          <w:tcPr>
            <w:tcW w:w="2409" w:type="dxa"/>
          </w:tcPr>
          <w:p w:rsidR="00DE452C" w:rsidRPr="00296378" w:rsidRDefault="00DE452C" w:rsidP="00871932">
            <w:pPr>
              <w:rPr>
                <w:rFonts w:ascii="Times New Roman" w:hAnsi="Times New Roman"/>
                <w:sz w:val="24"/>
                <w:szCs w:val="24"/>
              </w:rPr>
            </w:pPr>
            <w:r w:rsidRPr="00296378">
              <w:rPr>
                <w:rFonts w:ascii="Times New Roman" w:hAnsi="Times New Roman"/>
                <w:sz w:val="24"/>
                <w:szCs w:val="24"/>
              </w:rPr>
              <w:t>Приобретение оборудования для Молодежного центра</w:t>
            </w:r>
          </w:p>
        </w:tc>
        <w:tc>
          <w:tcPr>
            <w:tcW w:w="1135" w:type="dxa"/>
          </w:tcPr>
          <w:p w:rsidR="00DE452C" w:rsidRPr="00FB6CF7" w:rsidRDefault="00DE45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  <w:vAlign w:val="center"/>
          </w:tcPr>
          <w:p w:rsidR="00DE452C" w:rsidRPr="00FB6CF7" w:rsidRDefault="00DE452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                района</w:t>
            </w:r>
          </w:p>
        </w:tc>
        <w:tc>
          <w:tcPr>
            <w:tcW w:w="798" w:type="dxa"/>
            <w:vAlign w:val="center"/>
          </w:tcPr>
          <w:p w:rsidR="00DE452C" w:rsidRPr="00FB6CF7" w:rsidRDefault="00DE4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 w:rsidR="00DE452C" w:rsidRPr="00FB6CF7" w:rsidRDefault="00DE4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E452C" w:rsidRPr="00DE452C" w:rsidRDefault="00DE452C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E452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1394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452C" w:rsidRPr="00DE452C" w:rsidRDefault="00DE452C">
            <w:pPr>
              <w:tabs>
                <w:tab w:val="left" w:pos="765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E452C" w:rsidRPr="00DE452C" w:rsidRDefault="00DE45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E452C" w:rsidRPr="00DE452C" w:rsidRDefault="00DE45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E452C">
              <w:rPr>
                <w:rFonts w:ascii="Times New Roman" w:hAnsi="Times New Roman"/>
                <w:color w:val="FF0000"/>
                <w:sz w:val="24"/>
                <w:szCs w:val="24"/>
              </w:rPr>
              <w:t>1394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452C" w:rsidRPr="00FB6CF7" w:rsidRDefault="00DE4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452C" w:rsidRPr="00FB6CF7" w:rsidRDefault="00DE45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452C" w:rsidRPr="00FB6CF7" w:rsidRDefault="00DE4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Администрация Красногорского муниципального района</w:t>
            </w:r>
          </w:p>
        </w:tc>
      </w:tr>
      <w:tr w:rsidR="00FB6CF7" w:rsidRPr="00FB6CF7" w:rsidTr="00E85983">
        <w:trPr>
          <w:gridAfter w:val="8"/>
          <w:wAfter w:w="6148" w:type="dxa"/>
          <w:trHeight w:val="2271"/>
        </w:trPr>
        <w:tc>
          <w:tcPr>
            <w:tcW w:w="706" w:type="dxa"/>
            <w:gridSpan w:val="2"/>
            <w:hideMark/>
          </w:tcPr>
          <w:p w:rsidR="002D420E" w:rsidRPr="00FB6CF7" w:rsidRDefault="00E1684A">
            <w:pPr>
              <w:ind w:hanging="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3.20</w:t>
            </w:r>
          </w:p>
        </w:tc>
        <w:tc>
          <w:tcPr>
            <w:tcW w:w="2409" w:type="dxa"/>
            <w:hideMark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Разработка механизма финансирования муниципальных учреждений с учетом уровня соответствия учреждений (организаций) по работе с молодежью муниципального образования нормативам минимального обеспечения молодежи учреждениями (организациями) по работе с молодежью по месту жительства</w:t>
            </w:r>
          </w:p>
        </w:tc>
        <w:tc>
          <w:tcPr>
            <w:tcW w:w="1135" w:type="dxa"/>
          </w:tcPr>
          <w:p w:rsidR="002D420E" w:rsidRPr="00FB6CF7" w:rsidRDefault="002D4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798" w:type="dxa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  <w:hideMark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2D420E" w:rsidRPr="00FB6CF7" w:rsidRDefault="002D420E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2D420E" w:rsidRPr="00FB6CF7" w:rsidRDefault="002D4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D420E" w:rsidRPr="00FB6CF7" w:rsidRDefault="002D4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E85983">
        <w:trPr>
          <w:gridAfter w:val="8"/>
          <w:wAfter w:w="6148" w:type="dxa"/>
          <w:trHeight w:val="2271"/>
        </w:trPr>
        <w:tc>
          <w:tcPr>
            <w:tcW w:w="706" w:type="dxa"/>
            <w:gridSpan w:val="2"/>
          </w:tcPr>
          <w:p w:rsidR="00AA3EB8" w:rsidRPr="00FB6CF7" w:rsidRDefault="00E1684A" w:rsidP="00EF4C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3.21</w:t>
            </w:r>
          </w:p>
        </w:tc>
        <w:tc>
          <w:tcPr>
            <w:tcW w:w="2409" w:type="dxa"/>
          </w:tcPr>
          <w:p w:rsidR="00AA3EB8" w:rsidRPr="00FB6CF7" w:rsidRDefault="00AA3EB8" w:rsidP="00EF4C83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вовлечению молодежи в добровольческую деятельность</w:t>
            </w:r>
          </w:p>
        </w:tc>
        <w:tc>
          <w:tcPr>
            <w:tcW w:w="1135" w:type="dxa"/>
          </w:tcPr>
          <w:p w:rsidR="00AA3EB8" w:rsidRPr="00FB6CF7" w:rsidRDefault="00AA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  <w:vAlign w:val="center"/>
          </w:tcPr>
          <w:p w:rsidR="00AA3EB8" w:rsidRPr="00FB6CF7" w:rsidRDefault="00AA3EB8" w:rsidP="00EF4C8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798" w:type="dxa"/>
            <w:vAlign w:val="center"/>
          </w:tcPr>
          <w:p w:rsidR="00AA3EB8" w:rsidRPr="00FB6CF7" w:rsidRDefault="00AA3EB8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 w:rsidR="00AA3EB8" w:rsidRPr="00FB6CF7" w:rsidRDefault="00AA3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3EB8" w:rsidRPr="00FB6CF7" w:rsidRDefault="00AA3EB8" w:rsidP="00AA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A3EB8" w:rsidRPr="00FB6CF7" w:rsidRDefault="00AA3EB8" w:rsidP="00AA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3EB8" w:rsidRPr="00FB6CF7" w:rsidRDefault="00AA3EB8" w:rsidP="00AA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3EB8" w:rsidRPr="00FB6CF7" w:rsidRDefault="00AA3EB8" w:rsidP="00AA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A3EB8" w:rsidRPr="00FB6CF7" w:rsidRDefault="00AA3EB8" w:rsidP="00AA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A3EB8" w:rsidRPr="00FB6CF7" w:rsidRDefault="00AA3EB8" w:rsidP="00AA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AA3EB8" w:rsidRPr="00FB6CF7" w:rsidRDefault="00AA3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 и делам молодежи, отдел по делам молодежи, МУ «Молодежный центр»,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общественные организации</w:t>
            </w:r>
          </w:p>
        </w:tc>
      </w:tr>
      <w:tr w:rsidR="00FB6CF7" w:rsidRPr="00FB6CF7" w:rsidTr="00E85983">
        <w:trPr>
          <w:gridAfter w:val="8"/>
          <w:wAfter w:w="6148" w:type="dxa"/>
          <w:trHeight w:val="2271"/>
        </w:trPr>
        <w:tc>
          <w:tcPr>
            <w:tcW w:w="706" w:type="dxa"/>
            <w:gridSpan w:val="2"/>
          </w:tcPr>
          <w:p w:rsidR="00AA3EB8" w:rsidRPr="00FB6CF7" w:rsidRDefault="00E1684A" w:rsidP="00EF4C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3.22</w:t>
            </w:r>
          </w:p>
        </w:tc>
        <w:tc>
          <w:tcPr>
            <w:tcW w:w="2409" w:type="dxa"/>
          </w:tcPr>
          <w:p w:rsidR="00AA3EB8" w:rsidRPr="00FB6CF7" w:rsidRDefault="00AA3EB8" w:rsidP="00EF4C83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обмену опытом специалистов, занятых в сфере работы с молодежью.</w:t>
            </w:r>
          </w:p>
        </w:tc>
        <w:tc>
          <w:tcPr>
            <w:tcW w:w="1135" w:type="dxa"/>
          </w:tcPr>
          <w:p w:rsidR="00AA3EB8" w:rsidRPr="00FB6CF7" w:rsidRDefault="00AA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  <w:vAlign w:val="center"/>
          </w:tcPr>
          <w:p w:rsidR="00AA3EB8" w:rsidRPr="00FB6CF7" w:rsidRDefault="00AA3EB8" w:rsidP="00EF4C8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798" w:type="dxa"/>
            <w:vAlign w:val="center"/>
          </w:tcPr>
          <w:p w:rsidR="00AA3EB8" w:rsidRPr="00FB6CF7" w:rsidRDefault="00AA3EB8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 w:rsidR="00AA3EB8" w:rsidRPr="00FB6CF7" w:rsidRDefault="00AA3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3EB8" w:rsidRPr="00FB6CF7" w:rsidRDefault="00AA3EB8" w:rsidP="00AA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A3EB8" w:rsidRPr="00FB6CF7" w:rsidRDefault="00AA3EB8" w:rsidP="00AA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3EB8" w:rsidRPr="00FB6CF7" w:rsidRDefault="00AA3EB8" w:rsidP="00AA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3EB8" w:rsidRPr="00FB6CF7" w:rsidRDefault="00AA3EB8" w:rsidP="00AA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A3EB8" w:rsidRPr="00FB6CF7" w:rsidRDefault="00AA3EB8" w:rsidP="00AA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AA3EB8" w:rsidRPr="00FB6CF7" w:rsidRDefault="00AA3EB8" w:rsidP="00AA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AA3EB8" w:rsidRPr="00FB6CF7" w:rsidRDefault="00AA3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Отдел по делам молодежи, МУ «Молодежный центр», общественные организации</w:t>
            </w:r>
          </w:p>
        </w:tc>
      </w:tr>
      <w:tr w:rsidR="00FB6CF7" w:rsidRPr="00FB6CF7" w:rsidTr="00E85983">
        <w:trPr>
          <w:gridAfter w:val="8"/>
          <w:wAfter w:w="6148" w:type="dxa"/>
          <w:trHeight w:val="2271"/>
        </w:trPr>
        <w:tc>
          <w:tcPr>
            <w:tcW w:w="706" w:type="dxa"/>
            <w:gridSpan w:val="2"/>
          </w:tcPr>
          <w:p w:rsidR="00AA3EB8" w:rsidRPr="00FB6CF7" w:rsidRDefault="00E1684A" w:rsidP="00EF4C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3.23</w:t>
            </w:r>
          </w:p>
        </w:tc>
        <w:tc>
          <w:tcPr>
            <w:tcW w:w="2409" w:type="dxa"/>
          </w:tcPr>
          <w:p w:rsidR="00AA3EB8" w:rsidRPr="00FB6CF7" w:rsidRDefault="00AA3EB8" w:rsidP="00EF4C83">
            <w:pPr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международных фестивалей и форумов дружбы молодежи с городами побратимами и др., в </w:t>
            </w:r>
            <w:proofErr w:type="spellStart"/>
            <w:r w:rsidRPr="00FB6CF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B6CF7">
              <w:rPr>
                <w:rFonts w:ascii="Times New Roman" w:hAnsi="Times New Roman"/>
                <w:sz w:val="24"/>
                <w:szCs w:val="24"/>
              </w:rPr>
              <w:t>. предоставление субсидий</w:t>
            </w:r>
          </w:p>
        </w:tc>
        <w:tc>
          <w:tcPr>
            <w:tcW w:w="1135" w:type="dxa"/>
          </w:tcPr>
          <w:p w:rsidR="00AA3EB8" w:rsidRPr="00FB6CF7" w:rsidRDefault="00AA3E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extDirection w:val="btLr"/>
            <w:vAlign w:val="center"/>
          </w:tcPr>
          <w:p w:rsidR="00AA3EB8" w:rsidRPr="00FB6CF7" w:rsidRDefault="00AA3EB8" w:rsidP="00EF4C8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798" w:type="dxa"/>
            <w:vAlign w:val="center"/>
          </w:tcPr>
          <w:p w:rsidR="00AA3EB8" w:rsidRPr="00FB6CF7" w:rsidRDefault="00AA3EB8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 w:rsidR="00AA3EB8" w:rsidRPr="00FB6CF7" w:rsidRDefault="00AA3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A3EB8" w:rsidRPr="00FB6CF7" w:rsidRDefault="00AA3EB8" w:rsidP="00AA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A3EB8" w:rsidRPr="00FB6CF7" w:rsidRDefault="00AA3EB8" w:rsidP="00AA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A3EB8" w:rsidRPr="00FB6CF7" w:rsidRDefault="00AA3EB8" w:rsidP="00AA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A3EB8" w:rsidRPr="00FB6CF7" w:rsidRDefault="00AA3EB8" w:rsidP="00AA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A3EB8" w:rsidRPr="00FB6CF7" w:rsidRDefault="00AA3EB8" w:rsidP="00AA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AA3EB8" w:rsidRPr="00FB6CF7" w:rsidRDefault="00AA3EB8" w:rsidP="00AA3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  <w:vAlign w:val="center"/>
          </w:tcPr>
          <w:p w:rsidR="00AA3EB8" w:rsidRPr="00FB6CF7" w:rsidRDefault="00AA3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Управление по культуре и делам молодежи, отдел по делам молодежи, МУ «Молодежный центр», общественные организации</w:t>
            </w:r>
          </w:p>
        </w:tc>
      </w:tr>
      <w:tr w:rsidR="00FB6CF7" w:rsidRPr="00FB6CF7" w:rsidTr="00E85983">
        <w:trPr>
          <w:gridAfter w:val="8"/>
          <w:wAfter w:w="6148" w:type="dxa"/>
          <w:trHeight w:val="773"/>
        </w:trPr>
        <w:tc>
          <w:tcPr>
            <w:tcW w:w="706" w:type="dxa"/>
            <w:gridSpan w:val="2"/>
            <w:vMerge w:val="restart"/>
            <w:vAlign w:val="center"/>
          </w:tcPr>
          <w:p w:rsidR="00626F18" w:rsidRPr="00FB6CF7" w:rsidRDefault="00626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626F18" w:rsidRPr="00FB6CF7" w:rsidRDefault="00626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ИТОГО ПО РАЗДЕЛУ 3:</w:t>
            </w:r>
          </w:p>
        </w:tc>
        <w:tc>
          <w:tcPr>
            <w:tcW w:w="1137" w:type="dxa"/>
            <w:gridSpan w:val="2"/>
            <w:vAlign w:val="center"/>
          </w:tcPr>
          <w:p w:rsidR="00626F18" w:rsidRPr="00FB6CF7" w:rsidRDefault="00626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798" w:type="dxa"/>
            <w:vMerge w:val="restart"/>
            <w:vAlign w:val="center"/>
          </w:tcPr>
          <w:p w:rsidR="00626F18" w:rsidRPr="00FB6CF7" w:rsidRDefault="00626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  <w:hideMark/>
          </w:tcPr>
          <w:p w:rsidR="00626F18" w:rsidRPr="00FB6CF7" w:rsidRDefault="00626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18063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626F18" w:rsidRPr="00FB6CF7" w:rsidRDefault="00E85983" w:rsidP="00626F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9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129640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626F18" w:rsidRPr="00FB6CF7" w:rsidRDefault="00626F18" w:rsidP="00626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19550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626F18" w:rsidRPr="00FB6CF7" w:rsidRDefault="00626F18" w:rsidP="00626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20314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626F18" w:rsidRPr="00FB6CF7" w:rsidRDefault="00E85983" w:rsidP="00626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98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41128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626F18" w:rsidRPr="00FB6CF7" w:rsidRDefault="00626F18" w:rsidP="00626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24324</w:t>
            </w:r>
          </w:p>
        </w:tc>
        <w:tc>
          <w:tcPr>
            <w:tcW w:w="992" w:type="dxa"/>
            <w:vAlign w:val="center"/>
            <w:hideMark/>
          </w:tcPr>
          <w:p w:rsidR="00626F18" w:rsidRPr="00FB6CF7" w:rsidRDefault="00626F18" w:rsidP="00626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24324</w:t>
            </w:r>
          </w:p>
        </w:tc>
        <w:tc>
          <w:tcPr>
            <w:tcW w:w="1985" w:type="dxa"/>
            <w:vMerge w:val="restart"/>
            <w:vAlign w:val="center"/>
          </w:tcPr>
          <w:p w:rsidR="00626F18" w:rsidRPr="00FB6CF7" w:rsidRDefault="00626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E85983">
        <w:trPr>
          <w:gridAfter w:val="8"/>
          <w:wAfter w:w="6148" w:type="dxa"/>
          <w:trHeight w:val="772"/>
        </w:trPr>
        <w:tc>
          <w:tcPr>
            <w:tcW w:w="706" w:type="dxa"/>
            <w:gridSpan w:val="2"/>
            <w:vMerge/>
            <w:vAlign w:val="center"/>
          </w:tcPr>
          <w:p w:rsidR="00446038" w:rsidRPr="00FB6CF7" w:rsidRDefault="0044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446038" w:rsidRPr="00FB6CF7" w:rsidRDefault="0044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46038" w:rsidRPr="00FB6CF7" w:rsidRDefault="0044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798" w:type="dxa"/>
            <w:vMerge/>
            <w:vAlign w:val="center"/>
          </w:tcPr>
          <w:p w:rsidR="00446038" w:rsidRPr="00FB6CF7" w:rsidRDefault="0044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/>
            <w:vAlign w:val="center"/>
          </w:tcPr>
          <w:p w:rsidR="00446038" w:rsidRPr="00FB6CF7" w:rsidRDefault="0044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46038" w:rsidRPr="00FB6CF7" w:rsidRDefault="00523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1859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6038" w:rsidRPr="00FB6CF7" w:rsidRDefault="0044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46038" w:rsidRPr="00FB6CF7" w:rsidRDefault="00523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46038" w:rsidRPr="00FB6CF7" w:rsidRDefault="005230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1659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46038" w:rsidRPr="00FB6CF7" w:rsidRDefault="0044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46038" w:rsidRPr="00FB6CF7" w:rsidRDefault="0044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46038" w:rsidRPr="00FB6CF7" w:rsidRDefault="00446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CF7" w:rsidRPr="00FB6CF7" w:rsidTr="00E85983">
        <w:trPr>
          <w:gridAfter w:val="8"/>
          <w:wAfter w:w="6148" w:type="dxa"/>
          <w:trHeight w:val="1130"/>
        </w:trPr>
        <w:tc>
          <w:tcPr>
            <w:tcW w:w="6185" w:type="dxa"/>
            <w:gridSpan w:val="7"/>
            <w:vAlign w:val="center"/>
            <w:hideMark/>
          </w:tcPr>
          <w:p w:rsidR="005710BC" w:rsidRPr="00FB6CF7" w:rsidRDefault="0057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328" w:type="dxa"/>
            <w:gridSpan w:val="2"/>
            <w:shd w:val="clear" w:color="auto" w:fill="FFFFFF"/>
            <w:vAlign w:val="center"/>
            <w:hideMark/>
          </w:tcPr>
          <w:p w:rsidR="005710BC" w:rsidRPr="00FB6CF7" w:rsidRDefault="0057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19053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5710BC" w:rsidRPr="00FB6CF7" w:rsidRDefault="00DC7D56" w:rsidP="00613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138194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5710BC" w:rsidRPr="00FB6CF7" w:rsidRDefault="005710B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20540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5710BC" w:rsidRPr="00FB6CF7" w:rsidRDefault="005710BC" w:rsidP="00613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613672">
              <w:rPr>
                <w:rFonts w:ascii="Times New Roman" w:hAnsi="Times New Roman"/>
                <w:b/>
                <w:sz w:val="24"/>
                <w:szCs w:val="24"/>
              </w:rPr>
              <w:t>394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5710BC" w:rsidRPr="00FB6CF7" w:rsidRDefault="00942FB8" w:rsidP="00613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FB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44582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5710BC" w:rsidRPr="00FB6CF7" w:rsidRDefault="005710B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26439</w:t>
            </w:r>
          </w:p>
        </w:tc>
        <w:tc>
          <w:tcPr>
            <w:tcW w:w="992" w:type="dxa"/>
            <w:vAlign w:val="center"/>
            <w:hideMark/>
          </w:tcPr>
          <w:p w:rsidR="005710BC" w:rsidRPr="00FB6CF7" w:rsidRDefault="005710B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25239</w:t>
            </w:r>
          </w:p>
        </w:tc>
        <w:tc>
          <w:tcPr>
            <w:tcW w:w="1985" w:type="dxa"/>
            <w:vAlign w:val="center"/>
          </w:tcPr>
          <w:p w:rsidR="005710BC" w:rsidRPr="00FB6CF7" w:rsidRDefault="005710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20E" w:rsidRPr="00FB6CF7" w:rsidRDefault="002D420E" w:rsidP="002D420E">
      <w:pPr>
        <w:rPr>
          <w:rFonts w:ascii="Times New Roman" w:hAnsi="Times New Roman"/>
          <w:sz w:val="24"/>
          <w:szCs w:val="24"/>
        </w:rPr>
      </w:pPr>
    </w:p>
    <w:p w:rsidR="002D420E" w:rsidRPr="00FB6CF7" w:rsidRDefault="002D420E" w:rsidP="002D4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606C" w:rsidRDefault="00B3606C" w:rsidP="00473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921" w:rsidRPr="00FB6CF7" w:rsidRDefault="000A5921" w:rsidP="000A59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B6CF7">
        <w:rPr>
          <w:rFonts w:ascii="Times New Roman" w:hAnsi="Times New Roman"/>
          <w:sz w:val="24"/>
          <w:szCs w:val="24"/>
        </w:rPr>
        <w:t>МЕТОДИКА ОЦЕНКИ ЭФФЕКТИВНОСТИ РЕАЛИЗАЦИИ ПОДПРОГРАММЫ «МОЛОДОЕ ПОКОЛЕНИЕ»</w:t>
      </w:r>
    </w:p>
    <w:p w:rsidR="000A5921" w:rsidRPr="00FB6CF7" w:rsidRDefault="000A5921" w:rsidP="000A5921">
      <w:pPr>
        <w:spacing w:before="100" w:beforeAutospacing="1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CF7">
        <w:rPr>
          <w:rFonts w:ascii="Times New Roman" w:eastAsia="Times New Roman" w:hAnsi="Times New Roman"/>
          <w:sz w:val="28"/>
          <w:szCs w:val="28"/>
          <w:lang w:eastAsia="ru-RU"/>
        </w:rPr>
        <w:t>Методика оценки эффективности реализации подпрограммы определяет алгоритм оценки результативности и эффективности подпрограммы в процессе и по итогам ее реализации.</w:t>
      </w:r>
    </w:p>
    <w:p w:rsidR="000A5921" w:rsidRPr="00FB6CF7" w:rsidRDefault="000A5921" w:rsidP="000A5921">
      <w:pPr>
        <w:spacing w:before="100" w:beforeAutospacing="1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CF7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подпрограммы осуществляется с учетом количественных и качественных целевых показателей на момент включения мероприятия (мероприятий) в муниципальную программу.</w:t>
      </w:r>
    </w:p>
    <w:p w:rsidR="000A5921" w:rsidRPr="00FB6CF7" w:rsidRDefault="000A5921" w:rsidP="000A5921">
      <w:pPr>
        <w:spacing w:before="100" w:beforeAutospacing="1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CF7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результативностью понимается степень достижения запланированного уровня нефинансовых результатов реализации подпрограммы. </w:t>
      </w:r>
    </w:p>
    <w:p w:rsidR="000A5921" w:rsidRPr="00FB6CF7" w:rsidRDefault="000A5921" w:rsidP="000A5921">
      <w:pPr>
        <w:spacing w:before="100" w:beforeAutospacing="1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6CF7">
        <w:rPr>
          <w:rFonts w:ascii="Times New Roman" w:eastAsia="Times New Roman" w:hAnsi="Times New Roman"/>
          <w:sz w:val="28"/>
          <w:szCs w:val="28"/>
          <w:lang w:eastAsia="ru-RU"/>
        </w:rPr>
        <w:t>Для оценки результативности подпрограммы должны быть использованы плановые и фактические значения соответствующих целевых показателей мероприятий.</w:t>
      </w:r>
      <w:r w:rsidR="008B76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5921" w:rsidRPr="00FB6CF7" w:rsidRDefault="000A5921" w:rsidP="000A5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0"/>
        <w:gridCol w:w="8411"/>
        <w:gridCol w:w="2410"/>
      </w:tblGrid>
      <w:tr w:rsidR="00FB6CF7" w:rsidRPr="00FB6CF7" w:rsidTr="00743A0D">
        <w:trPr>
          <w:trHeight w:val="61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FB6C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реализацию задач подпрограммы</w:t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6C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Алгоритм формирования показателя </w: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6C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методологические пояснения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6C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Источник </w: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6C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информации</w:t>
            </w:r>
          </w:p>
        </w:tc>
      </w:tr>
      <w:tr w:rsidR="00FB6CF7" w:rsidRPr="00FB6CF7" w:rsidTr="00743A0D">
        <w:trPr>
          <w:trHeight w:val="477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6C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 Показатели, характеризующие реализацию задачи «</w:t>
            </w:r>
            <w:r w:rsidRPr="00FB6CF7">
              <w:rPr>
                <w:rFonts w:ascii="Times New Roman" w:eastAsia="Times New Roman" w:hAnsi="Times New Roman"/>
                <w:b/>
                <w:sz w:val="24"/>
                <w:szCs w:val="24"/>
              </w:rPr>
              <w:t>Создание условий для гражданско-патриотического воспитания детей и молодежи»</w:t>
            </w:r>
          </w:p>
        </w:tc>
      </w:tr>
      <w:tr w:rsidR="00FB6CF7" w:rsidRPr="00FB6CF7" w:rsidTr="00743A0D">
        <w:trPr>
          <w:trHeight w:val="2100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Доля молодых граждан, принимающих участие в мероприятиях по гражданско-патриотическому воспитанию к общему числу молодых граждан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21" w:rsidRPr="00FB6CF7" w:rsidRDefault="009C7EA8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55pt;height:30.55pt" equationxml="&lt;" o:bordertopcolor="this" o:borderleftcolor="this" o:borderbottomcolor="this" o:borderrightcolor="this">
                  <v:imagedata r:id="rId9" o:title="" chromakey="white" grayscale="t" bilevel="t"/>
                </v:shape>
              </w:pic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 w:rsidRPr="00FB6CF7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где </w: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FB6CF7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 –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>доля молодых граждан, принимающих участие в мероприятиях по гражданско-патриотическому воспитанию к общему числу молодых граждан (%)</w: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Принявшие участие -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молодые граждане, принимающие участие в мероприятиях по гражданско-патриотическому воспитанию.</w: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Общее количество –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>общее</w:t>
            </w: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>число молодых граждан, проживающих на территории муниципального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Статистические данные</w:t>
            </w:r>
          </w:p>
        </w:tc>
      </w:tr>
      <w:tr w:rsidR="00FB6CF7" w:rsidRPr="00FB6CF7" w:rsidTr="00743A0D">
        <w:trPr>
          <w:trHeight w:val="1165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мероприятий гражданско-патриотической тематики с участием молодых граждан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6C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Фактическое количество мероприятий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>гражданско-патриотической тематики с участием молодых граждан (ед.)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6CF7" w:rsidRPr="00FB6CF7" w:rsidTr="00743A0D">
        <w:trPr>
          <w:trHeight w:val="613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C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Показатели, характеризующие реализацию задачи «</w:t>
            </w:r>
            <w:r w:rsidRPr="00FB6CF7">
              <w:rPr>
                <w:rFonts w:ascii="Times New Roman" w:eastAsia="Times New Roman" w:hAnsi="Times New Roman"/>
                <w:b/>
                <w:sz w:val="24"/>
                <w:szCs w:val="24"/>
              </w:rPr>
              <w:t>Создание условий для духовно-нравственного воспитания детей и молодежи»</w:t>
            </w:r>
          </w:p>
        </w:tc>
      </w:tr>
      <w:tr w:rsidR="00FB6CF7" w:rsidRPr="00FB6CF7" w:rsidTr="00743A0D">
        <w:trPr>
          <w:trHeight w:val="613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Доля молодых граждан, принимающих участие в мероприятиях по духовно-нравственному воспитанию к общему числу молодых граждан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21" w:rsidRPr="00FB6CF7" w:rsidRDefault="009C7EA8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pict>
                <v:shape id="_x0000_i1026" type="#_x0000_t75" style="width:205.55pt;height:30.55pt" equationxml="&lt;">
                  <v:imagedata r:id="rId9" o:title="" chromakey="white" grayscale="t" bilevel="t"/>
                </v:shape>
              </w:pic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 w:rsidRPr="00FB6CF7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где </w: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FB6CF7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 –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>доля молодых граждан, принимающих участие в мероприятиях по духовно-нравственному воспитанию к общему числу молодых граждан (%)</w: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Принявшие участие -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молодые граждане, принимающие участие в мероприятиях по духовно-нравственному воспитанию.</w: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количество –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>общее число молодых граждан, проживающих на территории муниципального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Статистические данные</w:t>
            </w:r>
          </w:p>
        </w:tc>
      </w:tr>
      <w:tr w:rsidR="00FB6CF7" w:rsidRPr="00FB6CF7" w:rsidTr="00743A0D">
        <w:trPr>
          <w:trHeight w:val="613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Доля молодых граждан, принимающих участие в добровольческой деятельности, к общему числу молодых граждан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21" w:rsidRPr="00FB6CF7" w:rsidRDefault="009C7EA8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pict>
                <v:shape id="_x0000_i1027" type="#_x0000_t75" style="width:205.55pt;height:30.55pt" equationxml="&lt;">
                  <v:imagedata r:id="rId9" o:title="" chromakey="white" grayscale="t" bilevel="t"/>
                </v:shape>
              </w:pic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 w:rsidRPr="00FB6CF7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где </w: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FB6CF7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 –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>доля молодых граждан, принимающих участие в добровольческой деятельности, к общему числу молодых граждан (%)</w: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Принявшие участие -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молодые граждане, принимающие участие в добровольческой деятельности.</w: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количество –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>общее число молодых граждан, проживающих на территории муниципального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Статистические данные</w:t>
            </w:r>
          </w:p>
        </w:tc>
      </w:tr>
      <w:tr w:rsidR="00FB6CF7" w:rsidRPr="00FB6CF7" w:rsidTr="00743A0D">
        <w:trPr>
          <w:trHeight w:val="613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C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Показатели, характеризующие реализацию задачи «</w:t>
            </w:r>
            <w:r w:rsidRPr="00FB6CF7">
              <w:rPr>
                <w:rFonts w:ascii="Times New Roman" w:eastAsia="Times New Roman" w:hAnsi="Times New Roman"/>
                <w:b/>
                <w:sz w:val="24"/>
                <w:szCs w:val="24"/>
              </w:rPr>
              <w:t>Поддержка молодежных творческих инициатив»</w:t>
            </w:r>
          </w:p>
        </w:tc>
      </w:tr>
      <w:tr w:rsidR="00FB6CF7" w:rsidRPr="00FB6CF7" w:rsidTr="00743A0D">
        <w:trPr>
          <w:trHeight w:val="613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lastRenderedPageBreak/>
              <w:t>Доля молодых граждан, принимающих участие в мероприятиях, направленных на поддержку творческих инициатив, к общему числу молодых граждан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21" w:rsidRPr="00FB6CF7" w:rsidRDefault="009C7EA8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pict>
                <v:shape id="_x0000_i1028" type="#_x0000_t75" style="width:205.55pt;height:30.55pt" equationxml="&lt;">
                  <v:imagedata r:id="rId9" o:title="" chromakey="white" grayscale="t" bilevel="t"/>
                </v:shape>
              </w:pic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 w:rsidRPr="00FB6CF7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где </w: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FB6CF7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 –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>доля молодых граждан, принимающих участие в мероприятиях, направленных на поддержку творческих инициатив, к общему числу молодых граждан (%)</w: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Принявшие участие -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молодые граждане, принимающие участие в мероприятиях, направленных на поддержку творческих инициатив.</w: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количество –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>общее число молодых граждан, проживающих на территории муниципального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Статистические данные</w:t>
            </w:r>
          </w:p>
        </w:tc>
      </w:tr>
      <w:tr w:rsidR="00FB6CF7" w:rsidRPr="00FB6CF7" w:rsidTr="00743A0D">
        <w:trPr>
          <w:trHeight w:val="613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Доля молодых граждан, участвующих в деятельности общественных организаций и объединений, к общему числу молодых граждан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21" w:rsidRPr="00FB6CF7" w:rsidRDefault="009C7EA8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pict>
                <v:shape id="_x0000_i1029" type="#_x0000_t75" style="width:205.55pt;height:30.55pt" equationxml="&lt;">
                  <v:imagedata r:id="rId9" o:title="" chromakey="white" grayscale="t" bilevel="t"/>
                </v:shape>
              </w:pic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 w:rsidRPr="00FB6CF7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где </w: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FB6CF7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 xml:space="preserve"> –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>доля молодых граждан, участвующих в деятельности общественных организаций и объединений, к общему числу молодых граждан (%)</w: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Принявшие участие -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 xml:space="preserve"> молодые граждане, участвующие в деятельности общественных организаций и объединений.</w: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количество –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>общее число молодых граждан, проживающих на территории муниципального 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Статистические данные</w:t>
            </w:r>
          </w:p>
        </w:tc>
      </w:tr>
      <w:tr w:rsidR="00FB6CF7" w:rsidRPr="00FB6CF7" w:rsidTr="00743A0D">
        <w:trPr>
          <w:trHeight w:val="613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Доля административно-управленческого персонала в штатной численности подведомственных учреждений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21" w:rsidRPr="00FB6CF7" w:rsidRDefault="008C78B0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pict>
                <v:shape id="_x0000_i1030" type="#_x0000_t75" style="width:198.55pt;height:33.6pt" equationxml="&lt;" filled="t">
                  <v:imagedata r:id="rId10" o:title="" chromakey="white" grayscale="t" bilevel="t"/>
                </v:shape>
              </w:pic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sz w:val="24"/>
                <w:szCs w:val="24"/>
              </w:rPr>
              <w:t>где,</w: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Численность АУП</w:t>
            </w:r>
            <w:r w:rsidRPr="00FB6C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FB6C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>административно-управленческого персонала в штатной численности подведомственных учреждений;</w: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B6CF7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CF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  <w:r w:rsidRPr="00FB6CF7">
              <w:rPr>
                <w:rFonts w:ascii="Times New Roman" w:hAnsi="Times New Roman"/>
                <w:sz w:val="24"/>
                <w:szCs w:val="24"/>
              </w:rPr>
              <w:t xml:space="preserve"> фактически занятые штатные единицы (ставки) в подведомственных учреждениях.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Штатное расписание подведомственного учреждения</w:t>
            </w:r>
          </w:p>
        </w:tc>
      </w:tr>
      <w:tr w:rsidR="00FB6CF7" w:rsidRPr="00FB6CF7" w:rsidTr="00743A0D">
        <w:trPr>
          <w:trHeight w:val="613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соответствия учреждений (организаций) по работе с молодежью муниципального образования нормативам минимального обеспечения молодежи учреждениями (организациями) по работе с молодежью по месту жительства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921" w:rsidRPr="00FB6CF7" w:rsidRDefault="008C78B0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pict>
                <v:shape id="_x0000_i1031" type="#_x0000_t75" style="width:137.9pt;height:34.45pt" equationxml="&lt;">
                  <v:imagedata r:id="rId11" o:title="" chromakey="white" grayscale="t" bilevel="t"/>
                </v:shape>
              </w:pic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 w:rsidRPr="00FB6CF7"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  <w:t>где,</w: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C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N – </w:t>
            </w: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«Уровень соответствия учреждений (организаций) по работе с молодежью муниципального образования нормативам минимального обеспечения молодежи учреждениями (организациями) по работе с молодежью по месту жительства» (%);</w: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6C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Sобщ</w:t>
            </w:r>
            <w:proofErr w:type="spellEnd"/>
            <w:r w:rsidRPr="00FB6C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совокупная площадь (</w:t>
            </w:r>
            <w:proofErr w:type="spellStart"/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 учреждений муниципального образования по работе с молодежью;</w:t>
            </w:r>
          </w:p>
          <w:p w:rsidR="000A5921" w:rsidRPr="00FB6CF7" w:rsidRDefault="000A5921" w:rsidP="0074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6C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Sплнор</w:t>
            </w:r>
            <w:proofErr w:type="spellEnd"/>
            <w:r w:rsidRPr="00FB6C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необходимая совокупная площадь (</w:t>
            </w:r>
            <w:proofErr w:type="spellStart"/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 учреждений по работе с молодежью муниципального образования согласно рекомендациям Комитета по физической культуре, спорту, туризму и работе </w:t>
            </w: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молодежью Московской области от 01.08.2011 № 142/РП «О нормативах минимального обеспечения молодежи Московской области учреждениями </w:t>
            </w: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работе с молодежью по месту жительства»</w:t>
            </w:r>
            <w:r w:rsidRPr="00FB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статистического отчета № 1-молодежь (регион), утвержденная постановлением Правительства Московской области </w:t>
            </w: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 16.08.2006 № </w:t>
            </w: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798/31.</w:t>
            </w:r>
          </w:p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5921" w:rsidRPr="00FB6CF7" w:rsidTr="00743A0D">
        <w:trPr>
          <w:trHeight w:val="3450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Отношение достигнутой в 2016 году за период с 1 сентября по 31 декабря 2016 года среднемесячной заработной платы работников учреждений по работе с молодежью к фактической среднемесячной заработной плате указанной категории работников за 2015</w:t>
            </w:r>
          </w:p>
        </w:tc>
        <w:tc>
          <w:tcPr>
            <w:tcW w:w="8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 = Ф9 / П9 x 100, </w:t>
            </w:r>
          </w:p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где,</w:t>
            </w:r>
          </w:p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C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P</w:t>
            </w: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отношение достигнутой в 2016 году за период с 1 сентября по 31 декабря 2016 года среднемесячной заработной платы работников учреждений по работе с молодежью к фактической среднемесячной заработной плате указанной категории работников за 2015 год;</w:t>
            </w:r>
          </w:p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C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Ф9</w:t>
            </w: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среднемесячная заработная плата работников учреждений по работе с молодежью за период с 1 сентября по 31 декабря 2016 года, определенная как отношение фонда оплаты труда (без начислений на выплаты по оплате труда) указанных работников за период с 1 сентября по 31 декабря 2016 года к среднесписочной численности указанных работников за период с 01.09.2016 до 31.12.2016;</w:t>
            </w:r>
          </w:p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FB6C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П9</w:t>
            </w: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среднемесячная заработная плата работников учреждений по работе с молодежью за 2015 год, определенная как отношение фонда оплаты труда (без начислений на выплаты по оплате труда) указанных работников за 2015 год к среднесписочной численности указанных работников за 2015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администрации Красногорского муниципального района</w:t>
            </w:r>
          </w:p>
          <w:p w:rsidR="000A5921" w:rsidRPr="00FB6CF7" w:rsidRDefault="000A5921" w:rsidP="00743A0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6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B6CF7">
              <w:rPr>
                <w:rFonts w:ascii="Times New Roman" w:eastAsia="Times New Roman" w:hAnsi="Times New Roman"/>
                <w:sz w:val="26"/>
                <w:szCs w:val="26"/>
                <w:lang w:val="x-none"/>
              </w:rPr>
              <w:t>О внесении изменений в</w:t>
            </w:r>
            <w:r w:rsidRPr="00FB6CF7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FB6CF7">
              <w:rPr>
                <w:rFonts w:ascii="Times New Roman" w:eastAsia="Times New Roman" w:hAnsi="Times New Roman"/>
                <w:sz w:val="26"/>
                <w:szCs w:val="26"/>
                <w:lang w:val="x-none"/>
              </w:rPr>
              <w:t>Положени</w:t>
            </w:r>
            <w:r w:rsidRPr="00FB6CF7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FB6CF7">
              <w:rPr>
                <w:rFonts w:ascii="Times New Roman" w:eastAsia="Times New Roman" w:hAnsi="Times New Roman"/>
                <w:sz w:val="26"/>
                <w:szCs w:val="26"/>
                <w:lang w:val="x-none"/>
              </w:rPr>
              <w:t xml:space="preserve"> </w:t>
            </w:r>
            <w:r w:rsidRPr="00FB6CF7">
              <w:rPr>
                <w:rFonts w:ascii="Times New Roman" w:eastAsia="Times New Roman" w:hAnsi="Times New Roman"/>
                <w:sz w:val="26"/>
                <w:szCs w:val="26"/>
              </w:rPr>
              <w:t>об</w:t>
            </w:r>
            <w:r w:rsidRPr="00FB6CF7">
              <w:rPr>
                <w:rFonts w:ascii="Times New Roman" w:eastAsia="Times New Roman" w:hAnsi="Times New Roman"/>
                <w:sz w:val="26"/>
                <w:szCs w:val="26"/>
                <w:lang w:val="x-none"/>
              </w:rPr>
              <w:t xml:space="preserve"> оплате труда работников </w:t>
            </w:r>
            <w:r w:rsidRPr="00FB6CF7">
              <w:rPr>
                <w:rFonts w:ascii="Times New Roman" w:eastAsia="Times New Roman" w:hAnsi="Times New Roman"/>
                <w:sz w:val="26"/>
                <w:szCs w:val="26"/>
              </w:rPr>
              <w:t>муниципальных учреждений по работе с молодежью</w:t>
            </w:r>
            <w:r w:rsidRPr="00FB6CF7">
              <w:rPr>
                <w:rFonts w:ascii="Times New Roman" w:eastAsia="Times New Roman" w:hAnsi="Times New Roman"/>
                <w:sz w:val="26"/>
                <w:szCs w:val="26"/>
                <w:lang w:val="x-none"/>
              </w:rPr>
              <w:t xml:space="preserve"> Красногорского</w:t>
            </w:r>
            <w:r w:rsidRPr="00FB6CF7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FB6CF7">
              <w:rPr>
                <w:rFonts w:ascii="Times New Roman" w:eastAsia="Times New Roman" w:hAnsi="Times New Roman"/>
                <w:sz w:val="26"/>
                <w:szCs w:val="26"/>
                <w:lang w:val="x-none"/>
              </w:rPr>
              <w:t>муниципального района</w:t>
            </w:r>
            <w:r w:rsidRPr="00FB6CF7">
              <w:rPr>
                <w:rFonts w:ascii="Times New Roman" w:eastAsia="Times New Roman" w:hAnsi="Times New Roman"/>
                <w:sz w:val="26"/>
                <w:szCs w:val="26"/>
              </w:rPr>
              <w:t>» №2140</w:t>
            </w:r>
            <w:r w:rsidRPr="00FB6CF7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/</w:t>
            </w:r>
            <w:r w:rsidRPr="00FB6CF7">
              <w:rPr>
                <w:rFonts w:ascii="Times New Roman" w:eastAsia="Times New Roman" w:hAnsi="Times New Roman"/>
                <w:sz w:val="26"/>
                <w:szCs w:val="26"/>
              </w:rPr>
              <w:t>10 от 10.10.2016 года</w:t>
            </w:r>
          </w:p>
        </w:tc>
      </w:tr>
    </w:tbl>
    <w:p w:rsidR="000A5921" w:rsidRPr="00FB6CF7" w:rsidRDefault="000A5921" w:rsidP="000A5921">
      <w:pPr>
        <w:widowControl w:val="0"/>
        <w:autoSpaceDE w:val="0"/>
        <w:autoSpaceDN w:val="0"/>
        <w:adjustRightInd w:val="0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:rsidR="006C39AB" w:rsidRPr="00FB6CF7" w:rsidRDefault="006C39AB" w:rsidP="006C39AB"/>
    <w:p w:rsidR="000A5921" w:rsidRPr="00FB6CF7" w:rsidRDefault="000A5921" w:rsidP="006C39AB"/>
    <w:p w:rsidR="000A5921" w:rsidRPr="00FB6CF7" w:rsidRDefault="000A5921" w:rsidP="006C39AB"/>
    <w:p w:rsidR="000A5921" w:rsidRDefault="000A5921" w:rsidP="006C39AB"/>
    <w:p w:rsidR="002E09B0" w:rsidRDefault="002E09B0" w:rsidP="006C39AB"/>
    <w:p w:rsidR="00B3606C" w:rsidRPr="00B3606C" w:rsidRDefault="00B3606C" w:rsidP="00B3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06C">
        <w:rPr>
          <w:rFonts w:ascii="Times New Roman" w:hAnsi="Times New Roman"/>
          <w:sz w:val="28"/>
          <w:szCs w:val="28"/>
        </w:rPr>
        <w:lastRenderedPageBreak/>
        <w:t>ПАСПОРТ  ПОДПРОГРАММЫ  «ОРГАНИЗАЦИЯ ОТДЫХА, ОЗДОРОВЛЕНИЯ, ЗАНЯТОСТИ ДЕТЕЙ И МОЛОДЕЖИ КРАСНОГОРСКОГО МУНИЦИПАЛЬНОГО РАЙОНА В СВОБОДНОЕ ОТ УЧЕБЫ ВРЕМЯ»</w:t>
      </w:r>
    </w:p>
    <w:p w:rsidR="00B3606C" w:rsidRPr="00B3606C" w:rsidRDefault="00B3606C" w:rsidP="00B3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06C">
        <w:rPr>
          <w:rFonts w:ascii="Times New Roman" w:hAnsi="Times New Roman"/>
          <w:sz w:val="28"/>
          <w:szCs w:val="28"/>
        </w:rPr>
        <w:t xml:space="preserve"> МУНИЦИПАЛЬНОЙ ПРОГРАММЫ КРАСНОГОРСКОГО МУНИЦИПАЛЬНОГО РАЙОНА</w:t>
      </w:r>
    </w:p>
    <w:p w:rsidR="00B3606C" w:rsidRPr="00B3606C" w:rsidRDefault="00B3606C" w:rsidP="00B36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606C">
        <w:rPr>
          <w:rFonts w:ascii="Times New Roman" w:hAnsi="Times New Roman"/>
          <w:sz w:val="28"/>
          <w:szCs w:val="28"/>
        </w:rPr>
        <w:t xml:space="preserve">  НА 2014-2018 ГОДЫ «ДЕТИ И МОЛОДЕЖЬ».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270"/>
        <w:gridCol w:w="3261"/>
        <w:gridCol w:w="1276"/>
        <w:gridCol w:w="1134"/>
        <w:gridCol w:w="1134"/>
        <w:gridCol w:w="1134"/>
        <w:gridCol w:w="1134"/>
        <w:gridCol w:w="1134"/>
      </w:tblGrid>
      <w:tr w:rsidR="00B3606C" w:rsidRPr="00B3606C" w:rsidTr="00EF4C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  <w:p w:rsidR="00B3606C" w:rsidRPr="00B3606C" w:rsidRDefault="00B3606C" w:rsidP="00EF4C83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 xml:space="preserve">Подпрограмма </w:t>
            </w:r>
            <w:r w:rsidRPr="00B36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«Организация отдыха, оздоровления, занятости детей и молодёжи Красногорского муниципального района  в свободное от учёбы время»</w:t>
            </w:r>
          </w:p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B3606C" w:rsidRPr="00B3606C" w:rsidTr="00EF4C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>Развитие системы отдыха, оздоровления, занятости детей и молодёжи Красногорского муниципального района в свободное от учёбы время, увеличение охвата детей организованными  формами отдыха.</w:t>
            </w:r>
          </w:p>
        </w:tc>
      </w:tr>
      <w:tr w:rsidR="00B3606C" w:rsidRPr="00B3606C" w:rsidTr="00EF4C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Муниципальный заказчик подпрограммы 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Администрация  Красногорского муниципального района</w:t>
            </w:r>
          </w:p>
        </w:tc>
      </w:tr>
      <w:tr w:rsidR="00B3606C" w:rsidRPr="00B3606C" w:rsidTr="00EF4C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>1. Организация свободного времени детей и молодёжи через различные формы отдыха и занятости.</w:t>
            </w:r>
          </w:p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 xml:space="preserve">2. Кадровое обеспечение учреждений, организовывающих отдых, оздоровление,  занятость детей и молодёжи, подготовка специалистов по организации отдыха, оздоровления, занятости детей и молодёжи. </w:t>
            </w:r>
          </w:p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Pr="00B3606C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безопасности детского и молодёжного отдыха.</w:t>
            </w:r>
          </w:p>
        </w:tc>
      </w:tr>
      <w:tr w:rsidR="00B3606C" w:rsidRPr="00B3606C" w:rsidTr="00EF4C83">
        <w:trPr>
          <w:trHeight w:val="2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>2014 – 2018 годы</w:t>
            </w:r>
          </w:p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3606C" w:rsidRPr="00B3606C" w:rsidTr="00EF4C83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 xml:space="preserve">Источник </w:t>
            </w:r>
          </w:p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>Расходы  (тыс. рублей)</w:t>
            </w:r>
          </w:p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3606C" w:rsidRPr="00B3606C" w:rsidTr="00EF4C8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</w:tr>
      <w:tr w:rsidR="00B3606C" w:rsidRPr="00B3606C" w:rsidTr="00EF4C83">
        <w:trPr>
          <w:trHeight w:val="45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«Организация отдыха, оздоровления, занятости детей и молодёжи </w:t>
            </w:r>
            <w:r w:rsidRPr="00B36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Красногорского муниципального район в свободное от учёбы время»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Управление образования администрации Красногорского муниципального </w:t>
            </w: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района</w:t>
            </w:r>
          </w:p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Всего,</w:t>
            </w:r>
          </w:p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8" w:hanging="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33878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34296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39996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33215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27202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168587</w:t>
            </w:r>
          </w:p>
        </w:tc>
      </w:tr>
      <w:tr w:rsidR="00B3606C" w:rsidRPr="00B3606C" w:rsidTr="00EF4C8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районного бюджета  </w:t>
            </w:r>
            <w:r w:rsidRPr="00B3606C">
              <w:rPr>
                <w:rFonts w:ascii="Times New Roman" w:hAnsi="Times New Roman"/>
                <w:sz w:val="28"/>
                <w:szCs w:val="28"/>
              </w:rPr>
              <w:t>(далее также - Бюджет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18483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18483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22867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25367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25367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110567</w:t>
            </w:r>
          </w:p>
        </w:tc>
      </w:tr>
      <w:tr w:rsidR="00B3606C" w:rsidRPr="00B3606C" w:rsidTr="00EF4C83">
        <w:trPr>
          <w:trHeight w:val="85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бюджетов поселений </w:t>
            </w:r>
            <w:r w:rsidRPr="00B3606C">
              <w:rPr>
                <w:rFonts w:ascii="Times New Roman" w:hAnsi="Times New Roman"/>
                <w:sz w:val="28"/>
                <w:szCs w:val="28"/>
              </w:rPr>
              <w:t>(далее также - Бюджеты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4508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6013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18121</w:t>
            </w:r>
          </w:p>
        </w:tc>
      </w:tr>
      <w:tr w:rsidR="00B3606C" w:rsidRPr="00B3606C" w:rsidTr="00EF4C83">
        <w:trPr>
          <w:trHeight w:val="85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областного  бюджета  </w:t>
            </w:r>
            <w:r w:rsidRPr="00B3606C">
              <w:rPr>
                <w:rFonts w:ascii="Times New Roman" w:hAnsi="Times New Roman"/>
                <w:sz w:val="28"/>
                <w:szCs w:val="28"/>
              </w:rPr>
              <w:t>(далее также - Бюджет области)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10210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10528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10786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31524</w:t>
            </w:r>
          </w:p>
        </w:tc>
      </w:tr>
      <w:tr w:rsidR="00B3606C" w:rsidRPr="00B3606C" w:rsidTr="00EF4C83">
        <w:trPr>
          <w:trHeight w:val="85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hAnsi="Times New Roman"/>
                <w:sz w:val="28"/>
                <w:szCs w:val="28"/>
              </w:rPr>
              <w:t>Управление по культуре, делам молодежи, физической культуры и спорта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1435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1435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1835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1835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1835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8375</w:t>
            </w:r>
          </w:p>
        </w:tc>
      </w:tr>
      <w:tr w:rsidR="00B3606C" w:rsidRPr="00B3606C" w:rsidTr="00EF4C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Доведение д</w:t>
            </w:r>
            <w:r w:rsidRPr="00B3606C">
              <w:rPr>
                <w:rFonts w:ascii="Times New Roman" w:hAnsi="Times New Roman"/>
                <w:sz w:val="28"/>
                <w:szCs w:val="28"/>
              </w:rPr>
              <w:t>оли детей, охваченных организованными формами отдыха, оздоровления и занятости в общей численности детей в возрасте от 7 до 15 лет</w:t>
            </w:r>
            <w:r w:rsidRPr="00B36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 Красногорском муниципальном районе до 58 %.</w:t>
            </w:r>
          </w:p>
          <w:p w:rsidR="00B3606C" w:rsidRPr="00B3606C" w:rsidRDefault="00B3606C" w:rsidP="00EF4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с</w:t>
            </w:r>
            <w:r w:rsidRPr="00B3606C">
              <w:rPr>
                <w:rFonts w:ascii="Times New Roman" w:hAnsi="Times New Roman"/>
                <w:sz w:val="28"/>
                <w:szCs w:val="28"/>
              </w:rPr>
              <w:t>оотношения оздоровленных детей в возрасте от 7 до 15 лет, находящихся в трудной жизненной ситуации к общей численности детей в возрасте от 7 до  15 лет, находящихся в трудной жизненной ситуации, проживающих на территории Красногорского муниципального района</w:t>
            </w:r>
            <w:r w:rsidRPr="00B36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59,7%.</w:t>
            </w:r>
          </w:p>
          <w:p w:rsidR="00B3606C" w:rsidRPr="00B3606C" w:rsidRDefault="00B3606C" w:rsidP="00EF4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материально-технической базы  лагерей дневного пребывания.</w:t>
            </w:r>
          </w:p>
          <w:p w:rsidR="00B3606C" w:rsidRPr="00B3606C" w:rsidRDefault="00B3606C" w:rsidP="00EF4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форм отдыха и занятости детей и молодежи.</w:t>
            </w:r>
          </w:p>
        </w:tc>
      </w:tr>
    </w:tbl>
    <w:p w:rsidR="00B3606C" w:rsidRPr="00B3606C" w:rsidRDefault="00B3606C" w:rsidP="00B3606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B3606C" w:rsidRPr="00B3606C" w:rsidSect="00EF4C83">
          <w:pgSz w:w="16838" w:h="11906" w:orient="landscape"/>
          <w:pgMar w:top="709" w:right="1134" w:bottom="567" w:left="1134" w:header="709" w:footer="709" w:gutter="0"/>
          <w:cols w:space="720"/>
        </w:sectPr>
      </w:pPr>
    </w:p>
    <w:p w:rsidR="00B3606C" w:rsidRPr="00B3606C" w:rsidRDefault="00B3606C" w:rsidP="00B360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60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 Характеристика проблемы и прогноз развития ситуации с учетом реализации подпрограммы</w:t>
      </w:r>
    </w:p>
    <w:p w:rsidR="00B3606C" w:rsidRPr="00B3606C" w:rsidRDefault="00B3606C" w:rsidP="00B360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606C" w:rsidRPr="00B3606C" w:rsidRDefault="00B3606C" w:rsidP="00B3606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06C">
        <w:rPr>
          <w:rFonts w:ascii="Times New Roman" w:eastAsia="Times New Roman" w:hAnsi="Times New Roman"/>
          <w:sz w:val="28"/>
          <w:szCs w:val="28"/>
          <w:lang w:eastAsia="ru-RU"/>
        </w:rPr>
        <w:t>Организация отдыха, оздоровления, занятости детей и молодежи в свободное от учебы время является неотъемлемой частью социальной политики государства. Благодаря достигнутым в последние годы результатам удалось сохранить и увеличить охват детей, занятых организационными формами отдыха, оздоровления и занятости в период школьных каникул.</w:t>
      </w:r>
    </w:p>
    <w:p w:rsidR="00B3606C" w:rsidRPr="00B3606C" w:rsidRDefault="00B3606C" w:rsidP="00B36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06C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последних лет в районе создана налаженная система  межведомственного взаимодействия по организации отдыха, оздоровления и занятости детей и подростков в свободное от учебы время. </w:t>
      </w:r>
    </w:p>
    <w:p w:rsidR="00B3606C" w:rsidRPr="00B3606C" w:rsidRDefault="00B3606C" w:rsidP="00B36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06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Созданию системы способствовала, в немалой степени, деятельность Координационного Совета по организации отдыха, оздоровления и занятости детей и молодёжи Красногорского муниципального района, объединившего усилия учреждений и ведомств, таких как: управление образования администрации Красногорского муниципального района, управление по культуре  и делам молодежи администрации Красногорского муниципального района, комитет по физической культуре и спорту администрации  Красногорского муниципального района, управление здравоохранения администрации Красногорского муниципального района, ГУ МО  Красногорский центр занятости населения, отдел по делам несовершеннолетних и защите их прав управления по безопасности и защите населения администрации Красногорского муниципального района, Красногорское управление социальной защиты населения Министерства социальной защиты населения Московской области, Управление МВД России по Красногорскому району, отдел ГИБДД России по Красногорскому району,  ТОУ </w:t>
      </w:r>
      <w:proofErr w:type="spellStart"/>
      <w:r w:rsidRPr="00B3606C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B3606C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</w:t>
      </w:r>
    </w:p>
    <w:p w:rsidR="00B3606C" w:rsidRPr="00B3606C" w:rsidRDefault="00B3606C" w:rsidP="00B36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06C">
        <w:rPr>
          <w:rFonts w:ascii="Times New Roman" w:eastAsia="Times New Roman" w:hAnsi="Times New Roman"/>
          <w:sz w:val="28"/>
          <w:szCs w:val="28"/>
          <w:lang w:eastAsia="ru-RU"/>
        </w:rPr>
        <w:t>В целях организации летнего оздоровительного отдыха обучающихся района, социальной поддержки детей, а также предупреждения безнадзорности и правонарушений несовершеннолетних на базе образовательных учреждений Красногорского муниципального района летом 2013 года  были организованы  23 пришкольных оздоровительных лагеря дневного пребывания, в которых отдохнуло 2020 детей. Из них:</w:t>
      </w:r>
    </w:p>
    <w:p w:rsidR="00B3606C" w:rsidRPr="00B3606C" w:rsidRDefault="00B3606C" w:rsidP="00B360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06C">
        <w:rPr>
          <w:rFonts w:ascii="Times New Roman" w:eastAsia="Times New Roman" w:hAnsi="Times New Roman"/>
          <w:sz w:val="28"/>
          <w:szCs w:val="28"/>
          <w:lang w:eastAsia="ru-RU"/>
        </w:rPr>
        <w:t xml:space="preserve">21 на базе муниципальных бюджетных общеобразовательных учреждений (1650 детей); </w:t>
      </w:r>
    </w:p>
    <w:p w:rsidR="00B3606C" w:rsidRPr="00B3606C" w:rsidRDefault="00B3606C" w:rsidP="00B360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06C">
        <w:rPr>
          <w:rFonts w:ascii="Times New Roman" w:eastAsia="Times New Roman" w:hAnsi="Times New Roman"/>
          <w:sz w:val="28"/>
          <w:szCs w:val="28"/>
          <w:lang w:eastAsia="ru-RU"/>
        </w:rPr>
        <w:t>1 лагерь  на базе негосударственного общеобразовательного учреждения «Мир знаний» (120 детей);</w:t>
      </w:r>
    </w:p>
    <w:p w:rsidR="00B3606C" w:rsidRPr="00B3606C" w:rsidRDefault="00B3606C" w:rsidP="00B3606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06C">
        <w:rPr>
          <w:rFonts w:ascii="Times New Roman" w:eastAsia="Times New Roman" w:hAnsi="Times New Roman"/>
          <w:sz w:val="28"/>
          <w:szCs w:val="28"/>
          <w:lang w:eastAsia="ru-RU"/>
        </w:rPr>
        <w:t xml:space="preserve">1 городской лагерь «Сказочный» с дневным пребыванием на базе МБОУ СОШ № 11 (250 детей). </w:t>
      </w:r>
    </w:p>
    <w:p w:rsidR="00B3606C" w:rsidRPr="00B3606C" w:rsidRDefault="00B3606C" w:rsidP="00B36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06C">
        <w:rPr>
          <w:rFonts w:ascii="Times New Roman" w:eastAsia="Times New Roman" w:hAnsi="Times New Roman"/>
          <w:sz w:val="28"/>
          <w:szCs w:val="26"/>
          <w:lang w:eastAsia="ru-RU"/>
        </w:rPr>
        <w:t>Особое внимание  при  комплектации пришкольных лагерей уделили детям – сиротам и детям, оставшимся без попечения родителей, а также ребятам, попавшим в трудную жизненную ситуацию, подросткам «группы риска».</w:t>
      </w:r>
    </w:p>
    <w:p w:rsidR="00B3606C" w:rsidRPr="00B3606C" w:rsidRDefault="00B3606C" w:rsidP="00B36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B3606C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для победителей и призёров районных и областных олимпиад и конкурсов по программе «Планета </w:t>
      </w:r>
      <w:proofErr w:type="gramStart"/>
      <w:r w:rsidRPr="00B3606C">
        <w:rPr>
          <w:rFonts w:ascii="Times New Roman" w:eastAsia="Times New Roman" w:hAnsi="Times New Roman"/>
          <w:sz w:val="28"/>
          <w:szCs w:val="28"/>
          <w:lang w:eastAsia="ru-RU"/>
        </w:rPr>
        <w:t>будущего»  организуется</w:t>
      </w:r>
      <w:proofErr w:type="gramEnd"/>
      <w:r w:rsidRPr="00B3606C">
        <w:rPr>
          <w:rFonts w:ascii="Times New Roman" w:eastAsia="Times New Roman" w:hAnsi="Times New Roman"/>
          <w:sz w:val="28"/>
          <w:szCs w:val="28"/>
          <w:lang w:eastAsia="ru-RU"/>
        </w:rPr>
        <w:t xml:space="preserve"> отдых в детских санаторно-оздоровительных лагерях Черноморского побережья и  Подмосковья. В 2013 году отдохнули и поправили свое здоровье 24 человека, из них: 12 человек в детском санаторно-оздоровительном лагере </w:t>
      </w:r>
      <w:r w:rsidRPr="00B360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«Премьера» (г. Анапа) и 12 человек в детском санаторно-оздоровительном лагере «Салют» (Пушкинский район Московской области)</w:t>
      </w:r>
      <w:r w:rsidRPr="00B3606C">
        <w:rPr>
          <w:rFonts w:ascii="Times New Roman" w:eastAsia="Times New Roman" w:hAnsi="Times New Roman"/>
          <w:sz w:val="28"/>
          <w:szCs w:val="26"/>
          <w:lang w:eastAsia="ru-RU"/>
        </w:rPr>
        <w:t>.</w:t>
      </w:r>
    </w:p>
    <w:p w:rsidR="00B3606C" w:rsidRPr="00B3606C" w:rsidRDefault="00B3606C" w:rsidP="00B36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B3606C">
        <w:rPr>
          <w:rFonts w:ascii="Times New Roman" w:eastAsia="Times New Roman" w:hAnsi="Times New Roman"/>
          <w:sz w:val="28"/>
          <w:szCs w:val="26"/>
          <w:lang w:eastAsia="ru-RU"/>
        </w:rPr>
        <w:t>Большой популярностью в районе пользовался летний военно- спортивный оздоровительный лагерь (круглосуточный) «Патриот» для мальчишек, который ежегодно открывался на базе воинской части. За сравнительно небольшую смену (10 дней) ребята знакомились с особенностями службы в Российской армии, занимались строевой подготовкой, выезжали на стрельбище и на экскурсии по историческим и памятным местам Красногорского района и Подмосковья.</w:t>
      </w:r>
    </w:p>
    <w:p w:rsidR="00B3606C" w:rsidRPr="00B3606C" w:rsidRDefault="00B3606C" w:rsidP="00B36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B3606C">
        <w:rPr>
          <w:rFonts w:ascii="Times New Roman" w:eastAsia="Times New Roman" w:hAnsi="Times New Roman"/>
          <w:sz w:val="28"/>
          <w:szCs w:val="26"/>
          <w:lang w:eastAsia="ru-RU"/>
        </w:rPr>
        <w:t xml:space="preserve">В 2013 </w:t>
      </w:r>
      <w:proofErr w:type="gramStart"/>
      <w:r w:rsidRPr="00B3606C">
        <w:rPr>
          <w:rFonts w:ascii="Times New Roman" w:eastAsia="Times New Roman" w:hAnsi="Times New Roman"/>
          <w:sz w:val="28"/>
          <w:szCs w:val="26"/>
          <w:lang w:eastAsia="ru-RU"/>
        </w:rPr>
        <w:t>году  военно</w:t>
      </w:r>
      <w:proofErr w:type="gramEnd"/>
      <w:r w:rsidRPr="00B3606C">
        <w:rPr>
          <w:rFonts w:ascii="Times New Roman" w:eastAsia="Times New Roman" w:hAnsi="Times New Roman"/>
          <w:sz w:val="28"/>
          <w:szCs w:val="26"/>
          <w:lang w:eastAsia="ru-RU"/>
        </w:rPr>
        <w:t xml:space="preserve">-спортивный лагерь проводился в форме  слета членов патриотических клубов и объединений на базе в/ч № 61235. </w:t>
      </w:r>
    </w:p>
    <w:p w:rsidR="00B3606C" w:rsidRPr="00B3606C" w:rsidRDefault="00B3606C" w:rsidP="00B36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B3606C">
        <w:rPr>
          <w:rFonts w:ascii="Times New Roman" w:eastAsia="Times New Roman" w:hAnsi="Times New Roman"/>
          <w:sz w:val="28"/>
          <w:szCs w:val="26"/>
          <w:lang w:eastAsia="ru-RU"/>
        </w:rPr>
        <w:t xml:space="preserve">         Важное внимание в районе уделяется созданию профильных лагерей (туристический лагерь, лагерь школьного и студенческого актива, православный лагерь, «Планета Будущего» для одарённых детей, военно-поисковый отряд) и смен. На протяжении 13 лет  организуется международная смена-форум</w:t>
      </w:r>
      <w:r w:rsidRPr="00B3606C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, </w:t>
      </w:r>
      <w:r w:rsidRPr="00B3606C">
        <w:rPr>
          <w:rFonts w:ascii="Times New Roman" w:eastAsia="Times New Roman" w:hAnsi="Times New Roman"/>
          <w:sz w:val="28"/>
          <w:szCs w:val="26"/>
          <w:lang w:eastAsia="ru-RU"/>
        </w:rPr>
        <w:t>участниками которой являются дети и молодёжь из городов-побратимов, победители конкурсов, фестивалей, олимпиад, активисты Красногорского района.</w:t>
      </w:r>
    </w:p>
    <w:p w:rsidR="00B3606C" w:rsidRPr="00B3606C" w:rsidRDefault="00B3606C" w:rsidP="00B36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B3606C">
        <w:rPr>
          <w:rFonts w:ascii="Times New Roman" w:eastAsia="Times New Roman" w:hAnsi="Times New Roman"/>
          <w:sz w:val="28"/>
          <w:szCs w:val="26"/>
          <w:lang w:eastAsia="ru-RU"/>
        </w:rPr>
        <w:t xml:space="preserve">Делегации </w:t>
      </w:r>
      <w:proofErr w:type="spellStart"/>
      <w:r w:rsidRPr="00B3606C">
        <w:rPr>
          <w:rFonts w:ascii="Times New Roman" w:eastAsia="Times New Roman" w:hAnsi="Times New Roman"/>
          <w:sz w:val="28"/>
          <w:szCs w:val="26"/>
          <w:lang w:eastAsia="ru-RU"/>
        </w:rPr>
        <w:t>Красногорских</w:t>
      </w:r>
      <w:proofErr w:type="spellEnd"/>
      <w:r w:rsidRPr="00B3606C">
        <w:rPr>
          <w:rFonts w:ascii="Times New Roman" w:eastAsia="Times New Roman" w:hAnsi="Times New Roman"/>
          <w:sz w:val="28"/>
          <w:szCs w:val="26"/>
          <w:lang w:eastAsia="ru-RU"/>
        </w:rPr>
        <w:t xml:space="preserve"> ребят в летний период отдыхают в  оздоровительных центрах городов – побратимов.</w:t>
      </w:r>
    </w:p>
    <w:p w:rsidR="00B3606C" w:rsidRPr="00B3606C" w:rsidRDefault="00B3606C" w:rsidP="00B36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06C">
        <w:rPr>
          <w:rFonts w:ascii="Times New Roman" w:eastAsia="Times New Roman" w:hAnsi="Times New Roman"/>
          <w:sz w:val="28"/>
          <w:szCs w:val="28"/>
          <w:lang w:eastAsia="ru-RU"/>
        </w:rPr>
        <w:t>Обмен группами творческой молодёжи из городов – побратимов позволяет расширить границы дружбы, познакомиться с национальной культурой и укрепить молодёжную дипломатию.</w:t>
      </w:r>
    </w:p>
    <w:p w:rsidR="00B3606C" w:rsidRPr="00B3606C" w:rsidRDefault="00B3606C" w:rsidP="00B36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06C">
        <w:rPr>
          <w:rFonts w:ascii="Times New Roman" w:eastAsia="Times New Roman" w:hAnsi="Times New Roman"/>
          <w:sz w:val="28"/>
          <w:szCs w:val="28"/>
          <w:lang w:eastAsia="ru-RU"/>
        </w:rPr>
        <w:t xml:space="preserve">С каждым  годом активизируется спортивно - массовая работа. В летний период были организованы четыре спортивно-оздоровительных лагеря, в которых отдохнули 400 человек. </w:t>
      </w:r>
    </w:p>
    <w:p w:rsidR="00B3606C" w:rsidRPr="00B3606C" w:rsidRDefault="00B3606C" w:rsidP="00B360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606C">
        <w:rPr>
          <w:rFonts w:ascii="Times New Roman" w:eastAsia="Times New Roman" w:hAnsi="Times New Roman"/>
          <w:sz w:val="28"/>
          <w:szCs w:val="28"/>
          <w:lang w:eastAsia="ru-RU"/>
        </w:rPr>
        <w:t>В то же время, для организации полноценного отдыха в свободное от учебы время, существует  еще немало трудностей:</w:t>
      </w:r>
    </w:p>
    <w:p w:rsidR="00B3606C" w:rsidRPr="00B3606C" w:rsidRDefault="00B3606C" w:rsidP="00B360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606C">
        <w:rPr>
          <w:rFonts w:ascii="Times New Roman" w:eastAsia="Times New Roman" w:hAnsi="Times New Roman" w:cs="Arial"/>
          <w:sz w:val="28"/>
          <w:szCs w:val="28"/>
          <w:lang w:eastAsia="ru-RU"/>
        </w:rPr>
        <w:t>отсутствие в Красногорском муниципальном районе загородного оздоровительного лагеря;</w:t>
      </w:r>
    </w:p>
    <w:p w:rsidR="00B3606C" w:rsidRPr="00B3606C" w:rsidRDefault="00B3606C" w:rsidP="00B360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606C">
        <w:rPr>
          <w:rFonts w:ascii="Times New Roman" w:eastAsia="Times New Roman" w:hAnsi="Times New Roman" w:cs="Arial"/>
          <w:sz w:val="28"/>
          <w:szCs w:val="28"/>
          <w:lang w:eastAsia="ru-RU"/>
        </w:rPr>
        <w:t>отсутствие нормативно-правовой базы, устанавливающей стандартный минимум по обеспечению отдыха, оздоровления и  занятости  детей;</w:t>
      </w:r>
    </w:p>
    <w:p w:rsidR="00B3606C" w:rsidRPr="00B3606C" w:rsidRDefault="00B3606C" w:rsidP="00B360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606C">
        <w:rPr>
          <w:rFonts w:ascii="Times New Roman" w:eastAsia="Times New Roman" w:hAnsi="Times New Roman" w:cs="Arial"/>
          <w:sz w:val="28"/>
          <w:szCs w:val="28"/>
          <w:lang w:eastAsia="ru-RU"/>
        </w:rPr>
        <w:t>недостаточное разнообразие организованных форм занятости, отдыха и оздоровления детей старшего  и среднего школьного возраста;</w:t>
      </w:r>
    </w:p>
    <w:p w:rsidR="00B3606C" w:rsidRPr="00B3606C" w:rsidRDefault="00B3606C" w:rsidP="00B360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606C">
        <w:rPr>
          <w:rFonts w:ascii="Times New Roman" w:eastAsia="Times New Roman" w:hAnsi="Times New Roman" w:cs="Arial"/>
          <w:sz w:val="28"/>
          <w:szCs w:val="28"/>
          <w:lang w:eastAsia="ru-RU"/>
        </w:rPr>
        <w:t>отсутствие системы занятости детей по месту жительства в вечернее время.</w:t>
      </w:r>
    </w:p>
    <w:p w:rsidR="00B3606C" w:rsidRPr="00B3606C" w:rsidRDefault="00B3606C" w:rsidP="00B3606C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3606C">
        <w:rPr>
          <w:rFonts w:ascii="Times New Roman" w:eastAsia="Times New Roman" w:hAnsi="Times New Roman"/>
          <w:sz w:val="28"/>
          <w:szCs w:val="28"/>
          <w:lang w:eastAsia="ru-RU"/>
        </w:rPr>
        <w:t xml:space="preserve">Накопленный опыт решения вопросов по улучшению организации отдыха, оздоровления, занятости детей и подростков, результаты анализа проводимых мероприятий, наличие проблем, а также социально – экономическая ситуация в районе и в целом в регионе подтверждают целесообразность и необходимость продолжения этой работы. Последовательное осуществление мер по улучшению развития системы отдыха, оздоровления и занятости позволит максимально обеспечить право каждого ребёнка на полноценный отдых, оздоровление и занятость особенно в период летних каникул. Проблема организации отдыха, оздоровления, занятости детей и молодежи остается в числе наиболее острых социальных проблем и требует решения программными методами. Это позволит укрепить здоровье детей и молодежи, подготовить их к учебному </w:t>
      </w:r>
      <w:r w:rsidRPr="00B360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году, снизить количество безнадзорности и правонарушений несовершеннолетних, организовать их досуг. Кроме того, большое значение придается реализации воспитательных задач подрастающего поколения. Разнообразие форм отдыха, профильной, туристической, спортивной занятости, продолжение конкурсных мероприятий позволит наполнить содержанием отдых детей и молодежи.</w:t>
      </w:r>
    </w:p>
    <w:p w:rsidR="00B3606C" w:rsidRPr="00B3606C" w:rsidRDefault="00B3606C" w:rsidP="00B360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3606C" w:rsidRPr="00B3606C" w:rsidSect="002E09B0">
          <w:pgSz w:w="16838" w:h="11906" w:orient="landscape"/>
          <w:pgMar w:top="709" w:right="962" w:bottom="567" w:left="993" w:header="709" w:footer="709" w:gutter="0"/>
          <w:cols w:space="720"/>
        </w:sectPr>
      </w:pPr>
    </w:p>
    <w:p w:rsidR="00B3606C" w:rsidRPr="00B3606C" w:rsidRDefault="00B3606C" w:rsidP="00B3606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3606C">
        <w:rPr>
          <w:rFonts w:ascii="Times New Roman" w:hAnsi="Times New Roman"/>
          <w:sz w:val="24"/>
          <w:szCs w:val="24"/>
        </w:rPr>
        <w:lastRenderedPageBreak/>
        <w:t>ПЛАНИРУЕМЫЕ РЕЗУЛЬТАТЫ РЕАЛИЗАЦИИ МУНИЦИПАЛЬНОЙ ПОДПРОГРАММЫ «ОРГАНИЗАЦИЯ ОТДЫХА, ОЗДОРОВЛЕНИЯ, ЗАНЯТОСТИ ДЕТЕЙ И МОЛОДЕЖИ КРАСНОГОРСКОГО МУНИЦИПАЛЬНОГО РАЙОНА В СВОБОДНОЕ ОТ УЧЕБЫ ВРЕМЯ»</w:t>
      </w:r>
    </w:p>
    <w:tbl>
      <w:tblPr>
        <w:tblW w:w="14880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1700"/>
        <w:gridCol w:w="991"/>
        <w:gridCol w:w="1276"/>
        <w:gridCol w:w="992"/>
        <w:gridCol w:w="2126"/>
        <w:gridCol w:w="1275"/>
        <w:gridCol w:w="1701"/>
        <w:gridCol w:w="851"/>
        <w:gridCol w:w="850"/>
        <w:gridCol w:w="851"/>
        <w:gridCol w:w="850"/>
        <w:gridCol w:w="851"/>
      </w:tblGrid>
      <w:tr w:rsidR="00B3606C" w:rsidRPr="00B3606C" w:rsidTr="00EF4C83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Задачи,     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br/>
              <w:t xml:space="preserve">направленные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br/>
              <w:t>на достижение</w:t>
            </w:r>
            <w:r w:rsidRPr="00B3606C">
              <w:rPr>
                <w:rFonts w:ascii="Times New Roman" w:hAnsi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Планируемый объем   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   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br/>
              <w:t xml:space="preserve">на решение данной   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br/>
              <w:t xml:space="preserve">задачи (тыс. руб.)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Количественные и/или качественные целевые показатели,   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br/>
              <w:t xml:space="preserve">характеризующие достижение целей и решение задач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B3606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Базовое     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br/>
              <w:t xml:space="preserve">значение    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  (на начало  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br/>
              <w:t>реализации)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показателя по годам          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</w:tr>
      <w:tr w:rsidR="00B3606C" w:rsidRPr="00B3606C" w:rsidTr="00EF4C83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Бюджет    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br/>
              <w:t>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Бюджет области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B3606C" w:rsidRPr="00B3606C" w:rsidTr="00EF4C83">
        <w:trPr>
          <w:trHeight w:val="6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1.</w:t>
            </w:r>
          </w:p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Организация свободного времени детей и молодёжи через различные формы отдыха и занятости.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112360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18121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31524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Доля детей, охваченных организованными формами отдыха, оздоровления и занятости в общей численности детей в возрасте от 7 до 15 лет, проживающих на территории Красногорского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58,5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60 </w:t>
            </w:r>
          </w:p>
        </w:tc>
      </w:tr>
      <w:tr w:rsidR="00B3606C" w:rsidRPr="00B3606C" w:rsidTr="00EF4C83">
        <w:trPr>
          <w:trHeight w:val="18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Соотношение оздоровленных детей в возрасте от 7 до 15 лет, находящихся в трудной жизненной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ситуации к общей численности детей в возрасте от 7 до  15 лет, находящихся в трудной жизненной ситуации, проживающих на территории Красногорского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59,3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59,4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59,5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59,6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59,7 </w:t>
            </w:r>
          </w:p>
        </w:tc>
      </w:tr>
      <w:tr w:rsidR="00B3606C" w:rsidRPr="00B3606C" w:rsidTr="00EF4C83">
        <w:trPr>
          <w:trHeight w:val="18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2.</w:t>
            </w:r>
          </w:p>
          <w:p w:rsidR="00B3606C" w:rsidRPr="00B3606C" w:rsidRDefault="00B3606C" w:rsidP="00EF4C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 учреждений, организовывающих отдых, оздоровление,  занятость детей и молодёжи, подготовка специалистов по организации отдыха, оздоровления, занятости детей и молодёжи.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Количество сотрудников, занятых в системе отдыха, оздоровления и занятости детей и молодёжи.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550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555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560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B3606C" w:rsidRPr="00B3606C" w:rsidTr="00EF4C83">
        <w:trPr>
          <w:trHeight w:val="18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Количество пришкольных лагерей дневного пребывания, реализующих воспитательные программы, направленные на укрепление здоровья, развитие интересов и способностей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3606C" w:rsidRPr="00B3606C" w:rsidTr="00EF4C83">
        <w:trPr>
          <w:trHeight w:val="1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3. Организация безопасности детского и молодёжного отдыха</w:t>
            </w: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4272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Количество сотрудников, занятых в организации оздоровления и занятости детей и молодёжи, прошедших обучение по ГО и ЧС, пожарно-техническому минимуму, охране труда и т.д.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550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555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560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640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660 </w:t>
            </w:r>
          </w:p>
        </w:tc>
      </w:tr>
    </w:tbl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3606C">
        <w:rPr>
          <w:rFonts w:ascii="Times New Roman" w:hAnsi="Times New Roman"/>
          <w:sz w:val="24"/>
          <w:szCs w:val="24"/>
        </w:rPr>
        <w:lastRenderedPageBreak/>
        <w:t>МЕТОДИКА РАСЧЕТА ЗНАЧЕНИЙ ПОКАЗАТЕЛЕЙ ЭФФЕКТИВНОСТИ РЕАЛИЗАЦИИ ПОДПРОГРАММЫ «ОРГАНИЗАЦИЯ ОТДЫХА, ОЗДОРОВЛЕНИЯ, ЗАНЯТОСТИ ДЕТЕЙ И МОЛОДЕЖИ КРАСНОГОРСКОГО МУНИЦИПАЛЬНОГО РАЙОНА В СВОБОДНОЕ ОТ УЧЕБЫ ВРЕМЯ»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0"/>
        <w:gridCol w:w="7136"/>
        <w:gridCol w:w="3686"/>
      </w:tblGrid>
      <w:tr w:rsidR="00B3606C" w:rsidRPr="00B3606C" w:rsidTr="00EF4C83">
        <w:trPr>
          <w:trHeight w:val="85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B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B36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Показатели, характеризующие реализацию задач подпрограммы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6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Алгоритм формирования показателя </w:t>
            </w:r>
          </w:p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6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методологические пояснения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60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B3606C" w:rsidRPr="00B3606C" w:rsidTr="00EF4C83">
        <w:trPr>
          <w:trHeight w:val="706"/>
        </w:trPr>
        <w:tc>
          <w:tcPr>
            <w:tcW w:w="154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1. Показатели, характеризующие реализацию задачи: </w:t>
            </w:r>
            <w:r w:rsidRPr="00B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свободного времени детей и молодёжи через различные формы отдыха и занятости</w:t>
            </w:r>
          </w:p>
        </w:tc>
      </w:tr>
      <w:tr w:rsidR="00B3606C" w:rsidRPr="00B3606C" w:rsidTr="00EF4C83">
        <w:trPr>
          <w:trHeight w:val="2100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детей, охваченных организованными формами отдыха, оздоровления и занятости в общей численности детей в возрасте от 7 до 15 лет, проживающих на территории Красногорского муниципального района, процент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3606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охв</w:t>
            </w:r>
            <w:proofErr w:type="spellEnd"/>
            <w:r w:rsidRPr="00B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r w:rsidRPr="00B360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B3606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охв</w:t>
            </w:r>
            <w:proofErr w:type="spellEnd"/>
            <w:r w:rsidRPr="00B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B360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B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 * 100 %, </w:t>
            </w:r>
          </w:p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3606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охв</w:t>
            </w:r>
            <w:proofErr w:type="spellEnd"/>
            <w:r w:rsidRPr="00B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доля детей, охваченных организованными формами отдыха, оздоровления и занятости в общей численности детей в возрасте от 7 до 15 лет, проживающих на территории Красногорского муниципального района;</w:t>
            </w:r>
          </w:p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0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B3606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охв</w:t>
            </w:r>
            <w:proofErr w:type="spellEnd"/>
            <w:r w:rsidRPr="00B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количество детей в возрасте от 7 до 15 лет, охваченных организованными формами отдыха, оздоровления и занятости;</w:t>
            </w:r>
          </w:p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noProof/>
                <w:sz w:val="24"/>
                <w:szCs w:val="24"/>
              </w:rPr>
            </w:pPr>
            <w:r w:rsidRPr="00B360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B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– общее количество детей данного возраста, проживающих на территории Красногорского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06C" w:rsidRPr="00B3606C" w:rsidRDefault="00B3606C" w:rsidP="00EF4C83">
            <w:pPr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  <w:p w:rsidR="00B3606C" w:rsidRPr="00B3606C" w:rsidRDefault="00B3606C" w:rsidP="00EF4C83">
            <w:pPr>
              <w:ind w:left="-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6C" w:rsidRPr="00B3606C" w:rsidTr="00EF4C83">
        <w:trPr>
          <w:trHeight w:val="2100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оздоровленных детей в возрасте от 7 до 15 лет, находящихся в трудной жизненной ситуации, к общей численности детей в возрасте от 7 до 15 лет, находящихся в трудной жизненной ситуации, проживающих на территории Красногорского муниципального района, процент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3606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охв</w:t>
            </w:r>
            <w:proofErr w:type="spellEnd"/>
            <w:r w:rsidRPr="00B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r w:rsidRPr="00B360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B3606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охв</w:t>
            </w:r>
            <w:proofErr w:type="spellEnd"/>
            <w:r w:rsidRPr="00B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B360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B3606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тжс</w:t>
            </w:r>
            <w:proofErr w:type="spellEnd"/>
            <w:r w:rsidRPr="00B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 100 %, </w:t>
            </w:r>
          </w:p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3606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охв</w:t>
            </w:r>
            <w:proofErr w:type="spellEnd"/>
            <w:r w:rsidRPr="00B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доля оздоровленных детей в возрасте от 7 до 15 лет, находящихся в трудной жизненной ситуации, к общей численности детей в возрасте от 7 до 15 лет, находящихся в трудной жизненной ситуации, проживающих на территории Красногорского муниципального района;</w:t>
            </w:r>
          </w:p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0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B3606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охв</w:t>
            </w:r>
            <w:proofErr w:type="spellEnd"/>
            <w:r w:rsidRPr="00B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количество оздоровленных детей в возрасте от 7 до 15 лет, находящихся в трудной жизненной ситуации;</w:t>
            </w:r>
          </w:p>
          <w:p w:rsidR="00B3606C" w:rsidRPr="00B3606C" w:rsidRDefault="00B3606C" w:rsidP="00EF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0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B3606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тжс</w:t>
            </w:r>
            <w:proofErr w:type="spellEnd"/>
            <w:r w:rsidRPr="00B3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общее количество детей данной категории, проживающих на территории Красногорского муниципального района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06C" w:rsidRPr="00B3606C" w:rsidRDefault="00B3606C" w:rsidP="00EF4C83">
            <w:pPr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Мониторинг численности детей, находящихся в трудной жизненной ситуации</w:t>
            </w:r>
          </w:p>
          <w:p w:rsidR="00B3606C" w:rsidRPr="00B3606C" w:rsidRDefault="00B3606C" w:rsidP="00EF4C83">
            <w:pPr>
              <w:ind w:left="-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6C" w:rsidRPr="00B3606C" w:rsidTr="00EF4C83">
        <w:trPr>
          <w:trHeight w:val="576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06C" w:rsidRPr="00B3606C" w:rsidRDefault="00B3606C" w:rsidP="00EF4C83">
            <w:pPr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 Показатели, характеризующие реализацию задачи: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t>Кадровое обеспечение учреждений, организовывающих отдых, оздоровление,  занятость детей и молодёжи, подготовка специалистов по организации отдыха, оздоровления, занятости детей и молодёжи</w:t>
            </w:r>
          </w:p>
        </w:tc>
      </w:tr>
      <w:tr w:rsidR="00B3606C" w:rsidRPr="00B3606C" w:rsidTr="00EF4C83">
        <w:trPr>
          <w:trHeight w:val="2396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06C" w:rsidRPr="00B3606C" w:rsidRDefault="00B3606C" w:rsidP="00EF4C8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сотрудников, занятых в системе отдыха, оздоровления и занятости детей и молодёжи, человек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06C" w:rsidRPr="00B3606C" w:rsidRDefault="00B3606C" w:rsidP="00EF4C83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К</w:t>
            </w:r>
            <w:r w:rsidRPr="00B3606C">
              <w:rPr>
                <w:rFonts w:ascii="Times New Roman" w:hAnsi="Times New Roman"/>
                <w:sz w:val="24"/>
                <w:szCs w:val="24"/>
                <w:vertAlign w:val="subscript"/>
              </w:rPr>
              <w:t>с</w:t>
            </w:r>
            <w:r w:rsidRPr="00B3606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К</w:t>
            </w:r>
            <w:r w:rsidRPr="00B3606C">
              <w:rPr>
                <w:rFonts w:ascii="Times New Roman" w:hAnsi="Times New Roman"/>
                <w:sz w:val="24"/>
                <w:szCs w:val="24"/>
                <w:vertAlign w:val="subscript"/>
              </w:rPr>
              <w:t>пл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 xml:space="preserve">* 20, </w:t>
            </w:r>
          </w:p>
          <w:p w:rsidR="00B3606C" w:rsidRPr="00B3606C" w:rsidRDefault="00B3606C" w:rsidP="00EF4C83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B3606C" w:rsidRPr="00B3606C" w:rsidRDefault="00B3606C" w:rsidP="00EF4C83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К</w:t>
            </w:r>
            <w:r w:rsidRPr="00B3606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t>– количество сотрудников, занятых в системе отдыха, оздоровления и занятости детей и молодежи;</w:t>
            </w:r>
          </w:p>
          <w:p w:rsidR="00B3606C" w:rsidRPr="00B3606C" w:rsidRDefault="00B3606C" w:rsidP="00EF4C83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К</w:t>
            </w:r>
            <w:r w:rsidRPr="00B3606C">
              <w:rPr>
                <w:rFonts w:ascii="Times New Roman" w:hAnsi="Times New Roman"/>
                <w:sz w:val="24"/>
                <w:szCs w:val="24"/>
                <w:vertAlign w:val="subscript"/>
              </w:rPr>
              <w:t>пл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>– количество пришкольных лагерей дневного пребывания;</w:t>
            </w:r>
          </w:p>
          <w:p w:rsidR="00B3606C" w:rsidRPr="00B3606C" w:rsidRDefault="00B3606C" w:rsidP="00EF4C83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 – среднее количество сотрудников в пришкольном лагере дневного пребывания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06C" w:rsidRPr="00B3606C" w:rsidRDefault="00B3606C" w:rsidP="00EF4C83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Данные образовательных учреждений, на базе которых открыты пришкольные лагеря дневного пребывания</w:t>
            </w:r>
          </w:p>
        </w:tc>
      </w:tr>
      <w:tr w:rsidR="00B3606C" w:rsidRPr="00B3606C" w:rsidTr="00EF4C83">
        <w:trPr>
          <w:trHeight w:val="169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06C" w:rsidRPr="00B3606C" w:rsidRDefault="00B3606C" w:rsidP="00EF4C8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Количество пришкольных лагерей дневного пребывания, реализующих воспитательные программы, направленные на укрепление здоровья, развитие интересов и способностей детей, единиц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06C" w:rsidRPr="00B3606C" w:rsidRDefault="00B3606C" w:rsidP="00EF4C83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06C" w:rsidRPr="00B3606C" w:rsidRDefault="00B3606C" w:rsidP="00EF4C83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Данные образовательных учреждений, на базе которых открыты пришкольные лагеря дневного пребывания</w:t>
            </w:r>
          </w:p>
        </w:tc>
      </w:tr>
      <w:tr w:rsidR="00B3606C" w:rsidRPr="00B3606C" w:rsidTr="00EF4C83">
        <w:trPr>
          <w:trHeight w:val="583"/>
        </w:trPr>
        <w:tc>
          <w:tcPr>
            <w:tcW w:w="1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06C" w:rsidRPr="00B3606C" w:rsidRDefault="00B3606C" w:rsidP="00EF4C83">
            <w:pPr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 Показатели, характеризующие реализацию задачи: </w:t>
            </w: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Организация безопасности детского и молодёжного отдыха</w:t>
            </w:r>
          </w:p>
        </w:tc>
      </w:tr>
      <w:tr w:rsidR="00B3606C" w:rsidRPr="00B3606C" w:rsidTr="00EF4C83">
        <w:trPr>
          <w:trHeight w:val="695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06C" w:rsidRPr="00B3606C" w:rsidRDefault="00B3606C" w:rsidP="00EF4C83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Количество сотрудников, занятых в организации оздоровления и занятости детей и молодёжи, прошедших обучение по ГО и ЧС, пожарно-техническому минимуму, охране труда и т.д., человек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06C" w:rsidRPr="00B3606C" w:rsidRDefault="00B3606C" w:rsidP="00EF4C83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К</w:t>
            </w:r>
            <w:r w:rsidRPr="00B3606C">
              <w:rPr>
                <w:rFonts w:ascii="Times New Roman" w:hAnsi="Times New Roman"/>
                <w:sz w:val="24"/>
                <w:szCs w:val="24"/>
                <w:vertAlign w:val="subscript"/>
              </w:rPr>
              <w:t>с</w:t>
            </w:r>
            <w:r w:rsidRPr="00B3606C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К</w:t>
            </w:r>
            <w:r w:rsidRPr="00B3606C">
              <w:rPr>
                <w:rFonts w:ascii="Times New Roman" w:hAnsi="Times New Roman"/>
                <w:sz w:val="24"/>
                <w:szCs w:val="24"/>
                <w:vertAlign w:val="subscript"/>
              </w:rPr>
              <w:t>пл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 xml:space="preserve">* 20, </w:t>
            </w:r>
          </w:p>
          <w:p w:rsidR="00B3606C" w:rsidRPr="00B3606C" w:rsidRDefault="00B3606C" w:rsidP="00EF4C83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B3606C" w:rsidRPr="00B3606C" w:rsidRDefault="00B3606C" w:rsidP="00EF4C83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К</w:t>
            </w:r>
            <w:r w:rsidRPr="00B3606C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t xml:space="preserve">– количество сотрудников, занятых в организации оздоровления и занятости детей и молодежи, прошедших обучение по 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 xml:space="preserve"> и ЧС, пожарно-техническому минимуму, охране труда и т.д.;</w:t>
            </w:r>
          </w:p>
          <w:p w:rsidR="00B3606C" w:rsidRPr="00B3606C" w:rsidRDefault="00B3606C" w:rsidP="00EF4C83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К</w:t>
            </w:r>
            <w:r w:rsidRPr="00B3606C">
              <w:rPr>
                <w:rFonts w:ascii="Times New Roman" w:hAnsi="Times New Roman"/>
                <w:sz w:val="24"/>
                <w:szCs w:val="24"/>
                <w:vertAlign w:val="subscript"/>
              </w:rPr>
              <w:t>пл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>– количество пришкольных лагерей дневного пребывания;</w:t>
            </w:r>
          </w:p>
          <w:p w:rsidR="00B3606C" w:rsidRPr="00B3606C" w:rsidRDefault="00B3606C" w:rsidP="00EF4C83">
            <w:pPr>
              <w:spacing w:after="0"/>
              <w:ind w:left="-47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 – среднее количество сотрудников в пришкольном лагере дневного пребывания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06C" w:rsidRPr="00B3606C" w:rsidRDefault="00B3606C" w:rsidP="00EF4C83">
            <w:pPr>
              <w:spacing w:after="0"/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Данные образовательных учреждений, на базе которых открыты пришкольные лагеря дневного пребывания</w:t>
            </w:r>
          </w:p>
        </w:tc>
      </w:tr>
    </w:tbl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B3606C">
        <w:rPr>
          <w:rFonts w:ascii="Times New Roman" w:hAnsi="Times New Roman"/>
          <w:sz w:val="24"/>
          <w:szCs w:val="24"/>
        </w:rPr>
        <w:lastRenderedPageBreak/>
        <w:t>ОБОСНОВАНИЕ ОБЪЕМОВ ФИНАНСОВЫХ  РЕСУРСОВ, НЕОБХОДИМЫХ ДЛЯ РЕАЛИЗАЦИИ МЕРОПРИЯТИЙ ПОДПРОГРАММЫ «ОРГАНИЗАЦИЯ ОТДЫХА, ОЗДОРОВЛЕНИЯ, ЗАНЯТОСТИ ДЕТЕЙ И МОЛОДЕЖИ КРАСНОГОРСКОГО МУНИЦИПАЛЬНОГО РАЙОНА В СВОБОДНОЕ ОТ УЧЕБЫ ВРЕМЯ»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680"/>
        <w:gridCol w:w="1936"/>
        <w:gridCol w:w="3757"/>
        <w:gridCol w:w="1242"/>
        <w:gridCol w:w="996"/>
        <w:gridCol w:w="996"/>
        <w:gridCol w:w="1116"/>
        <w:gridCol w:w="816"/>
        <w:gridCol w:w="874"/>
      </w:tblGrid>
      <w:tr w:rsidR="00B3606C" w:rsidRPr="00B3606C" w:rsidTr="00EF4C8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Расчет необходимых финансовых ресурсов из бюджета Красногорского муниципального района на реализацию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Всего (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Объемы финансового обеспечения по годам (тыс. руб.)</w:t>
            </w:r>
          </w:p>
        </w:tc>
      </w:tr>
      <w:tr w:rsidR="00B3606C" w:rsidRPr="00B3606C" w:rsidTr="00EF4C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B3606C" w:rsidRPr="00B3606C" w:rsidTr="00EF4C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6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Полная или частичная компенсация или частичная оплата стоимости путевок в санаторно-курортные организации  и организации отдыха для детей работников бюджетной сферы; приобретение путевок для оздоровления и отдыха в загородных детских оздоровительных и спортивно-оздоровительных лагерях; мероприятия по проведению оздоровительной кампании воспитанников (обучающихся) учреждений.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Р=С*К,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Р- расходы на компенсацию стоимости путевок,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С- средняя стоимость компенсации за приобретение путевки,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К- количество человек, получивших компенсацию стоимости путевки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Расчеты произведены экспертным методом.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26135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5108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4622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5095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5655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5655</w:t>
            </w:r>
          </w:p>
        </w:tc>
      </w:tr>
      <w:tr w:rsidR="00B3606C" w:rsidRPr="00B3606C" w:rsidTr="00EF4C8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Приобретение путёвок для оздоровления и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отдыха победителей и призёров региональных, муниципальных олимпиад, конкурсов, викторин.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Р= С*К+Т+М,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Р- расходы на приобретение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путевок,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С- стоимость 1 путевки;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К- планируемое количество путевок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Т- расходы на транспортные услуги,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М- медицинское сопровождение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Расчеты произведены экспертным методом.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15518,7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6504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4815,7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</w:tr>
      <w:tr w:rsidR="00B3606C" w:rsidRPr="00B3606C" w:rsidTr="00EF4C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Р = С*К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Р- расходы на приобретение путевок,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С- средняя стоимость 1 путевки;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К- планируемое количество путевок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Расчеты произведены экспертным методом.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11339,344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1973,95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3061,25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6304,144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6C" w:rsidRPr="00B3606C" w:rsidTr="00EF4C8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Организация лагерей с дневным пребыванием на базе 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 xml:space="preserve"> Бюджет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Р= Кд*П*21+(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М+Мп+</w:t>
            </w:r>
            <w:proofErr w:type="gramStart"/>
            <w:r w:rsidRPr="00B3606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>)*</w:t>
            </w:r>
            <w:proofErr w:type="spellStart"/>
            <w:proofErr w:type="gramEnd"/>
            <w:r w:rsidRPr="00B3606C">
              <w:rPr>
                <w:rFonts w:ascii="Times New Roman" w:hAnsi="Times New Roman"/>
                <w:sz w:val="24"/>
                <w:szCs w:val="24"/>
              </w:rPr>
              <w:t>К+Т+Кп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Р- общие </w:t>
            </w:r>
            <w:proofErr w:type="spellStart"/>
            <w:proofErr w:type="gramStart"/>
            <w:r w:rsidRPr="00B3606C">
              <w:rPr>
                <w:rFonts w:ascii="Times New Roman" w:hAnsi="Times New Roman"/>
                <w:sz w:val="24"/>
                <w:szCs w:val="24"/>
              </w:rPr>
              <w:t>расходы,Кд</w:t>
            </w:r>
            <w:proofErr w:type="spellEnd"/>
            <w:proofErr w:type="gramEnd"/>
            <w:r w:rsidRPr="00B3606C">
              <w:rPr>
                <w:rFonts w:ascii="Times New Roman" w:hAnsi="Times New Roman"/>
                <w:sz w:val="24"/>
                <w:szCs w:val="24"/>
              </w:rPr>
              <w:t xml:space="preserve">- количество детей в пришкольных лагерях дневного 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пребывания,П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 xml:space="preserve">- стоимость питания на 1 ребенка в 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день,К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 xml:space="preserve">- количество пришкольных 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лагерей,М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>- медицинское обслуживание на 1 пришкольный лагерь,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 xml:space="preserve">- приобретение медикаментов на 1 пришкольный </w:t>
            </w:r>
            <w:proofErr w:type="spellStart"/>
            <w:proofErr w:type="gramStart"/>
            <w:r w:rsidRPr="00B3606C">
              <w:rPr>
                <w:rFonts w:ascii="Times New Roman" w:hAnsi="Times New Roman"/>
                <w:sz w:val="24"/>
                <w:szCs w:val="24"/>
              </w:rPr>
              <w:t>лагерь,С</w:t>
            </w:r>
            <w:proofErr w:type="spellEnd"/>
            <w:proofErr w:type="gramEnd"/>
            <w:r w:rsidRPr="00B3606C">
              <w:rPr>
                <w:rFonts w:ascii="Times New Roman" w:hAnsi="Times New Roman"/>
                <w:sz w:val="24"/>
                <w:szCs w:val="24"/>
              </w:rPr>
              <w:t>- приобретение спортинвентаря на 1 пришкольный лагерь, Т- транспортные расходы,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>- культурная программа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Расчеты произведены экспертным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методом.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35246,8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2032,5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2980,3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8340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10947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10947</w:t>
            </w:r>
          </w:p>
        </w:tc>
      </w:tr>
      <w:tr w:rsidR="00B3606C" w:rsidRPr="00B3606C" w:rsidTr="00EF4C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19292,156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7343,55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7466,75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4481,856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6C" w:rsidRPr="00B3606C" w:rsidTr="00EF4C8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Организация оздоровительного городского лагеря дневного пребывания «Сказочный»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Р= Кд*П*21+М+О,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Р- общие расходы,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Кд- количество детей,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П- стоимость питания на 1 ребенка в М- медицинское обслуживание день,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О- организация 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9526,5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781,5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2377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2377</w:t>
            </w:r>
          </w:p>
        </w:tc>
      </w:tr>
      <w:tr w:rsidR="00B3606C" w:rsidRPr="00B3606C" w:rsidTr="00EF4C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892,5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892,5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6C" w:rsidRPr="00B3606C" w:rsidTr="00EF4C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Развитие системы организации и проведения профильных специализированных лагерей, смен, отрядов.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Р=П+Ф+</w:t>
            </w:r>
            <w:proofErr w:type="gramStart"/>
            <w:r w:rsidRPr="00B3606C">
              <w:rPr>
                <w:rFonts w:ascii="Times New Roman" w:hAnsi="Times New Roman"/>
                <w:sz w:val="24"/>
                <w:szCs w:val="24"/>
              </w:rPr>
              <w:t>К,Р</w:t>
            </w:r>
            <w:proofErr w:type="gramEnd"/>
            <w:r w:rsidRPr="00B3606C">
              <w:rPr>
                <w:rFonts w:ascii="Times New Roman" w:hAnsi="Times New Roman"/>
                <w:sz w:val="24"/>
                <w:szCs w:val="24"/>
              </w:rPr>
              <w:t>- общие расходы,</w:t>
            </w:r>
          </w:p>
          <w:p w:rsidR="00B3606C" w:rsidRPr="00B3606C" w:rsidRDefault="00B3606C" w:rsidP="00EF4C83">
            <w:pPr>
              <w:spacing w:after="0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П- расходы на организацию слета патриотических клубов (питание и проживание детей и сотрудников, приобретение культурно- спортивного инвентаря, культурная программа, медицинское обслуживание, оформительские материалы, экипировка участников, фонд заработной платы),</w:t>
            </w:r>
          </w:p>
          <w:p w:rsidR="00B3606C" w:rsidRPr="00B3606C" w:rsidRDefault="00B3606C" w:rsidP="00EF4C83">
            <w:pPr>
              <w:spacing w:after="0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Ф- расходы на организацию международной смены- форум (питание и проживание детей и сотрудников, культурная программа, оформительские материалы, экипировка участников, фонд заработной платы, расходы на обучение по охране труда сотрудников)</w:t>
            </w:r>
          </w:p>
          <w:p w:rsidR="00B3606C" w:rsidRPr="00B3606C" w:rsidRDefault="00B3606C" w:rsidP="00EF4C83">
            <w:pPr>
              <w:spacing w:after="0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К-расходы на организацию профильных объединений, </w:t>
            </w:r>
            <w:proofErr w:type="gramStart"/>
            <w:r w:rsidRPr="00B3606C">
              <w:rPr>
                <w:rFonts w:ascii="Times New Roman" w:hAnsi="Times New Roman"/>
                <w:sz w:val="24"/>
                <w:szCs w:val="24"/>
              </w:rPr>
              <w:t>смен(</w:t>
            </w:r>
            <w:proofErr w:type="gramEnd"/>
            <w:r w:rsidRPr="00B3606C">
              <w:rPr>
                <w:rFonts w:ascii="Times New Roman" w:hAnsi="Times New Roman"/>
                <w:sz w:val="24"/>
                <w:szCs w:val="24"/>
              </w:rPr>
              <w:t>питание,</w:t>
            </w:r>
          </w:p>
          <w:p w:rsidR="00B3606C" w:rsidRDefault="00B3606C" w:rsidP="00EF4C83">
            <w:pPr>
              <w:spacing w:after="0"/>
              <w:ind w:right="-23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проживание, оформительские материалы, транспорт)</w:t>
            </w:r>
          </w:p>
          <w:p w:rsidR="002E09B0" w:rsidRPr="00B3606C" w:rsidRDefault="002E09B0" w:rsidP="00EF4C83">
            <w:pPr>
              <w:spacing w:after="0"/>
              <w:ind w:right="-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14932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2710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3107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3107</w:t>
            </w:r>
          </w:p>
        </w:tc>
      </w:tr>
      <w:tr w:rsidR="00B3606C" w:rsidRPr="00B3606C" w:rsidTr="00EF4C8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Организация  работы трудовых бригад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S= А + В </w:t>
            </w:r>
          </w:p>
          <w:p w:rsidR="00B3606C" w:rsidRPr="00B3606C" w:rsidRDefault="00B3606C" w:rsidP="00EF4C83">
            <w:pPr>
              <w:spacing w:after="0"/>
              <w:ind w:right="-164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А – оплата труда несовершеннолетних во внеурочное время (март, апрель, май, сентябрь, октябрь). Время работы 2,5-4 часа в </w:t>
            </w:r>
            <w:proofErr w:type="spellStart"/>
            <w:proofErr w:type="gramStart"/>
            <w:r w:rsidRPr="00B3606C">
              <w:rPr>
                <w:rFonts w:ascii="Times New Roman" w:hAnsi="Times New Roman"/>
                <w:sz w:val="24"/>
                <w:szCs w:val="24"/>
              </w:rPr>
              <w:t>день.А</w:t>
            </w:r>
            <w:proofErr w:type="spellEnd"/>
            <w:proofErr w:type="gramEnd"/>
            <w:r w:rsidRPr="00B3606C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PxN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 xml:space="preserve">, Р – заработная плата во внеурочное время с учетом налогов ,N – количество 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несовершеннолетних,В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 xml:space="preserve"> – оплата труда несовершеннолетних в летний период (июнь, июль, август). Время работы 5-7 часов в день. В=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СхМ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>, С - заработная плата в летний период с учетом налогов, М – количество несовершеннолетних. Размер заработной платы исчисляется из расчета минимального размера оплаты труда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11001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1505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2898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2898</w:t>
            </w:r>
          </w:p>
        </w:tc>
      </w:tr>
      <w:tr w:rsidR="00B3606C" w:rsidRPr="00B3606C" w:rsidTr="00EF4C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18121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3750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3850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4508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6013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606C" w:rsidRPr="00B3606C" w:rsidTr="00EF4C83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Изучение и распространение инновационного опыта работы по организации отдыха, оздоровления, занятости детей и подростков, проведение тематических семинаров. Издание информационно-методических материалов, сборников.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Проведение обучающих семинаров, круглых столов по обмену опытом: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- оформительские расходы – 7 000 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- грамоты, дипломы – 3000 руб.  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Издание информационно-методического сборника по итогам летней оздоровительной  кампании: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- 400 руб. х 50 брошюр (сборников по итогам летней оздоровительной)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Итого: 30000 руб.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Расчеты произведены экспертным методом.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6C" w:rsidRPr="00B3606C" w:rsidTr="00EF4C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смотра-конкурса: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А) лагерей с дневным пребыванием на базе образовательных учреждений;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Б)  профильных лагерей и смен.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Подведение итогов летней оздоровительной кампании согласно положению по смотру-конкурсу оздоровительных лагерей с дневным пребыванием: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 место -  30000 руб. х 5 лагерей = 150000 руб.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 место – 20000 руб. х 5 лагерей = 100000 руб.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 место – 10000 руб. х 5 лагерей = 50000 руб. Итого: 300000 руб.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Расчеты произведены экспертным методом.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3606C" w:rsidRPr="00B3606C" w:rsidTr="00EF4C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Подведение итогов летней оздоровительной кампании на заседании Координационного  Совета по организации отдыха, оздоровления и занятости детей и молодёжи.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 xml:space="preserve"> Бюджет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Р= П*К,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Р- общие расходы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П- премирование работников по итогам проведения летней оздоровительной кампании,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К- количество сотрудников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Р= 5000*30 = 150000 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Расчеты произведены экспертным методом.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B3606C" w:rsidRPr="00B3606C" w:rsidTr="00EF4C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Подготовка образовательных учреждений к открытию пришкольных лагерей дневного пребывания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Проведение дератизации в пришкольных лагерях: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Расчеты произведены экспертным методом.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2808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3606C" w:rsidRPr="00B3606C" w:rsidTr="00EF4C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Медицинские обследования сотрудников оздоровительных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лагерей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Проведение медицинского обследования сотрудников оздоровительных лагерей: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Расчеты произведены экспертным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методом.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1144,5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221,5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B3606C" w:rsidRPr="00B3606C" w:rsidTr="00EF4C83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Обучение сотрудников оздоровительных лагерей по охране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Проведение обучения сотрудников оздоровительных лагерей по охране труда: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руб.=32000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Расчеты произведены экспертным методом.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319,5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06C" w:rsidRPr="00B3606C" w:rsidRDefault="00B3606C" w:rsidP="00B360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3606C">
        <w:rPr>
          <w:rFonts w:ascii="Times New Roman" w:hAnsi="Times New Roman"/>
          <w:sz w:val="24"/>
          <w:szCs w:val="24"/>
        </w:rPr>
        <w:lastRenderedPageBreak/>
        <w:t>ПЕРЕЧЕНЬ МЕРОПРИЯТИЙ ПОДПРОГРАММЫ «ОРГАНИЗАЦИЯ ОТДЫХА, ОЗДОРОВЛЕНИЯ, ЗАНЯТОСТИ ДЕТЕЙ И МОЛОДЕЖИ КРАСНОГОРСКОГО МУНИЦИПАЛЬНОГО РАЙОНА В СВОБОДНОЕ ОТ УЧЕБЫ ВРЕМЯ»</w:t>
      </w:r>
    </w:p>
    <w:tbl>
      <w:tblPr>
        <w:tblW w:w="150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4"/>
        <w:gridCol w:w="2406"/>
        <w:gridCol w:w="1844"/>
        <w:gridCol w:w="992"/>
        <w:gridCol w:w="851"/>
        <w:gridCol w:w="992"/>
        <w:gridCol w:w="1134"/>
        <w:gridCol w:w="992"/>
        <w:gridCol w:w="993"/>
        <w:gridCol w:w="1134"/>
        <w:gridCol w:w="850"/>
        <w:gridCol w:w="992"/>
        <w:gridCol w:w="1276"/>
      </w:tblGrid>
      <w:tr w:rsidR="00B3606C" w:rsidRPr="00B3606C" w:rsidTr="00EF4C83">
        <w:trPr>
          <w:trHeight w:val="74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606C" w:rsidRPr="00B3606C" w:rsidRDefault="00B3606C" w:rsidP="00EF4C83">
            <w:pPr>
              <w:spacing w:after="0"/>
              <w:ind w:left="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606C" w:rsidRPr="00B3606C" w:rsidRDefault="00B3606C" w:rsidP="00EF4C8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606C" w:rsidRPr="00B3606C" w:rsidRDefault="00B3606C" w:rsidP="00EF4C8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606C" w:rsidRPr="00B3606C" w:rsidRDefault="00B3606C" w:rsidP="00EF4C8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B3606C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годам </w:t>
            </w: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606C" w:rsidRPr="00B3606C" w:rsidRDefault="00B3606C" w:rsidP="00EF4C83">
            <w:pPr>
              <w:spacing w:after="0"/>
              <w:ind w:left="11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мероприятия </w:t>
            </w:r>
          </w:p>
        </w:tc>
      </w:tr>
      <w:tr w:rsidR="00B3606C" w:rsidRPr="00B3606C" w:rsidTr="00EF4C83">
        <w:trPr>
          <w:trHeight w:val="2728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6C" w:rsidRPr="00B3606C" w:rsidTr="00EF4C83">
        <w:trPr>
          <w:trHeight w:val="2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1.</w:t>
            </w: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Организация свободного времени детей и молодёжи через различные формы отдыха и занятости.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2014 - 2018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22990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162005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32601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33052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38695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31835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25822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7B46ED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лениеобразо</w:t>
            </w:r>
            <w:r w:rsidR="00B3606C" w:rsidRPr="00B3606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6C" w:rsidRPr="00B3606C" w:rsidTr="00EF4C83">
        <w:trPr>
          <w:trHeight w:val="2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Бюджет</w:t>
            </w: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19343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112360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18641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18674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23401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25822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25822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6C" w:rsidRPr="00B3606C" w:rsidTr="00EF4C83">
        <w:trPr>
          <w:trHeight w:val="778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Бюд-жеты</w:t>
            </w: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посе-лений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3647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18121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3750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3850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4508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6013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6C" w:rsidRPr="00B3606C" w:rsidTr="00EF4C83">
        <w:trPr>
          <w:trHeight w:val="778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31524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10210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10528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10786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06C" w:rsidRPr="00B3606C" w:rsidTr="00EF4C83">
        <w:trPr>
          <w:trHeight w:val="112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 xml:space="preserve">Полная или частичная компенсация или частичная оплата стоимости путевок в санаторно-курортные организации  и организации отдыха для детей работников бюджетной сферы; приобретение путевок для оздоровления и </w:t>
            </w: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отдыха в загородных детских оздоровительных и спортивно-оздоровительных лагерях; мероприятия по проведению оздоровительной кампании воспитанников (обучающихся) учреждений.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2014 - 2018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5397</w:t>
            </w: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20560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4173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3687</w:t>
            </w: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3860</w:t>
            </w: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4420</w:t>
            </w: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4420</w:t>
            </w: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Управ-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лениеобразо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</w:tr>
      <w:tr w:rsidR="00B3606C" w:rsidRPr="00B3606C" w:rsidTr="00EF4C83">
        <w:trPr>
          <w:trHeight w:val="1977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935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5575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935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935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1235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1235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1235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Управление по культуре, делам молодежи, физическ</w:t>
            </w: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ой культуре и спорта</w:t>
            </w:r>
          </w:p>
        </w:tc>
      </w:tr>
      <w:tr w:rsidR="00B3606C" w:rsidRPr="00B3606C" w:rsidTr="00EF4C83">
        <w:trPr>
          <w:trHeight w:val="78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Приобретение путёвок, организация трансфера для оздоровления и отдыха победителей и призёров региональных, муниципальных олимпиад, конкурсов;  детей, находящихся в трудной жизненной ситуации.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26858,044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8477,95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7876,95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8827,144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Управ-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лениеобразо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</w:tr>
      <w:tr w:rsidR="00B3606C" w:rsidRPr="00B3606C" w:rsidTr="00EF4C83">
        <w:trPr>
          <w:trHeight w:val="78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15518,7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6504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4815,7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2523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6C" w:rsidRPr="00B3606C" w:rsidTr="00EF4C83">
        <w:trPr>
          <w:trHeight w:val="78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11339,344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1973,95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3061,25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6304,144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6C" w:rsidRPr="00B3606C" w:rsidTr="00EF4C83">
        <w:trPr>
          <w:trHeight w:val="736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Организация лагерей с дневным пребыванием детей на базе образовательных учреждений, в 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>. субсидии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6382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54538,956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9376,05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10447,05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12821,856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10947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10947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B3606C" w:rsidRPr="00B3606C" w:rsidTr="00EF4C83">
        <w:trPr>
          <w:trHeight w:val="736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6282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33946,8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1832,5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2780,3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8040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10647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10647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Управ-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лениеобразо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</w:tr>
      <w:tr w:rsidR="00B3606C" w:rsidRPr="00B3606C" w:rsidTr="00EF4C83">
        <w:trPr>
          <w:trHeight w:val="91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делам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молодежи, физической культуре и спорта Общественные организации</w:t>
            </w:r>
          </w:p>
        </w:tc>
      </w:tr>
      <w:tr w:rsidR="00B3606C" w:rsidRPr="00B3606C" w:rsidTr="00EF4C83">
        <w:trPr>
          <w:trHeight w:val="69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19292,156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7343,55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7466,75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4481,856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6C" w:rsidRPr="00B3606C" w:rsidTr="00EF4C83">
        <w:trPr>
          <w:trHeight w:val="854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Организация оздоровительного городского лагеря дневного пребывания «Сказочный»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1569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10419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2377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2377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Управ-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лениеобразо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</w:tr>
      <w:tr w:rsidR="00B3606C" w:rsidRPr="00B3606C" w:rsidTr="00EF4C83">
        <w:trPr>
          <w:trHeight w:val="103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1569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9526,5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781,5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1752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2377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2377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6C" w:rsidRPr="00B3606C" w:rsidTr="00EF4C83">
        <w:trPr>
          <w:trHeight w:val="692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892,5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892,5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6C" w:rsidRPr="00B3606C" w:rsidTr="00EF4C83">
        <w:trPr>
          <w:trHeight w:val="1404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системы организации и проведения профильных специализированных лагерей, смен, отрядов, в </w:t>
            </w:r>
            <w:proofErr w:type="spellStart"/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. субсидии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слет членов патриотических клубов и объединений «Патриот»;    </w:t>
            </w: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- мероприятия  по организации обмена  группами творческой молодёжи международной смены-форума с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городами побратимами; </w:t>
            </w: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- поисковые отряды; </w:t>
            </w:r>
          </w:p>
          <w:p w:rsidR="00B3606C" w:rsidRPr="00B3606C" w:rsidRDefault="00B3606C" w:rsidP="00EF4C83">
            <w:pPr>
              <w:spacing w:after="0"/>
              <w:ind w:right="-108" w:hanging="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B3606C">
              <w:rPr>
                <w:rFonts w:ascii="Times New Roman" w:hAnsi="Times New Roman"/>
                <w:sz w:val="24"/>
                <w:szCs w:val="24"/>
              </w:rPr>
              <w:t>эколог.отряды</w:t>
            </w:r>
            <w:proofErr w:type="spellEnd"/>
            <w:proofErr w:type="gramEnd"/>
            <w:r w:rsidRPr="00B360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- православный лагерь;  и  др.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 района</w:t>
            </w: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13432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2704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2807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Управ-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лениеобразо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</w:tr>
      <w:tr w:rsidR="00B3606C" w:rsidRPr="00B3606C" w:rsidTr="00EF4C83">
        <w:trPr>
          <w:trHeight w:val="2073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делам молодежи, физической культуре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и спорта</w:t>
            </w: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Общественные организации</w:t>
            </w:r>
          </w:p>
        </w:tc>
      </w:tr>
      <w:tr w:rsidR="00B3606C" w:rsidRPr="00B3606C" w:rsidTr="00EF4C83">
        <w:trPr>
          <w:trHeight w:val="2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Организация  работы трудовых бригад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5147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29122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5255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5350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6708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8911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2898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Управ-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лениеобразования</w:t>
            </w:r>
            <w:proofErr w:type="spellEnd"/>
          </w:p>
        </w:tc>
      </w:tr>
      <w:tr w:rsidR="00B3606C" w:rsidRPr="00B3606C" w:rsidTr="00EF4C83">
        <w:trPr>
          <w:trHeight w:val="2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11001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1505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2898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2898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6C" w:rsidRPr="00B3606C" w:rsidTr="00EF4C83">
        <w:trPr>
          <w:trHeight w:val="2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Бюд-жетыпосе-лений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3647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18121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3750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3850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4508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6013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6C" w:rsidRPr="00B3606C" w:rsidTr="00EF4C83">
        <w:trPr>
          <w:trHeight w:val="1752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Отдел по  делам несовершеннолетних и защите их прав</w:t>
            </w:r>
          </w:p>
        </w:tc>
      </w:tr>
      <w:tr w:rsidR="00B3606C" w:rsidRPr="00B3606C" w:rsidTr="00EF4C83">
        <w:trPr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Содействие в проведении мероприятий по оздоровлению детей и молодёжи силами внебюджетных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Управление по культуре, делам молодежи, физической культуре и спорта, 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Управле-ниеобра-зования</w:t>
            </w:r>
            <w:proofErr w:type="spellEnd"/>
          </w:p>
        </w:tc>
      </w:tr>
      <w:tr w:rsidR="00B3606C" w:rsidRPr="00B3606C" w:rsidTr="00EF4C83">
        <w:trPr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Разработка нормативно-правовой базы по обеспечению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отдыха, оздоровления детей и молодёжи.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Управ-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лениеобразо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</w:tr>
      <w:tr w:rsidR="00B3606C" w:rsidRPr="00B3606C" w:rsidTr="00EF4C8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2.</w:t>
            </w: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 учреждений, организовывающих отдых, оздоровление,  занятость детей и молодёжи, подготовка специалистов по организации отдыха, оздоровления, занятости детей и молодёжи.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2014 - 2018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2310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Управле-ние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</w:tr>
      <w:tr w:rsidR="00B3606C" w:rsidRPr="00B3606C" w:rsidTr="00EF4C8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Проведение межведомственных совещаний по вопросам организации отдыха, оздоровления, занятости детей и подростков. Обобщение результатов.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2014 - 2018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Управле-ние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 xml:space="preserve"> об-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разования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 xml:space="preserve">, отдел по делам 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несовер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шенно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 xml:space="preserve">-летних и защите их прав, Управление по культуре, делам молодежи, физической культуре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и спорта</w:t>
            </w:r>
          </w:p>
        </w:tc>
      </w:tr>
      <w:tr w:rsidR="00B3606C" w:rsidRPr="00B3606C" w:rsidTr="00EF4C8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Изучение и распространение инновационного опыта работы по организации отдыха, оздоровления, занятости детей и подростков, проведение тематических семинаров. Издание информационно-методических материалов, сборников.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Управ-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лениеобразо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</w:tr>
      <w:tr w:rsidR="00B3606C" w:rsidRPr="00B3606C" w:rsidTr="00EF4C8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Разработка воспитательных программ, направленных на укрепление здоровья, развитие интересов и способностей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Управ-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лениеобразо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</w:tr>
      <w:tr w:rsidR="00B3606C" w:rsidRPr="00B3606C" w:rsidTr="00EF4C83">
        <w:trPr>
          <w:trHeight w:val="1236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смотра-конкурса: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а) лагерей с дневным пребыванием на базе образовательных учреждений;</w:t>
            </w: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б)  профильных лагерей и смен.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Управ-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</w:tr>
      <w:tr w:rsidR="00B3606C" w:rsidRPr="00B3606C" w:rsidTr="00EF4C83">
        <w:trPr>
          <w:trHeight w:val="1418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Управление по культуре, делам молодежи, физическ</w:t>
            </w: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ой культуре и спорта</w:t>
            </w:r>
          </w:p>
        </w:tc>
      </w:tr>
      <w:tr w:rsidR="00B3606C" w:rsidRPr="00B3606C" w:rsidTr="00EF4C83">
        <w:trPr>
          <w:trHeight w:val="1553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Подведение итогов летней оздоровительной кампании на заседании Координационного  Совета по организации отдыха, оздоровления и занятости детей и молодёжи.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Управ-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</w:tr>
      <w:tr w:rsidR="00B3606C" w:rsidRPr="00B3606C" w:rsidTr="00EF4C83">
        <w:trPr>
          <w:trHeight w:val="1547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Управление по культуре, делам молодежи, физической культуре и спорта</w:t>
            </w:r>
          </w:p>
        </w:tc>
      </w:tr>
      <w:tr w:rsidR="00B3606C" w:rsidRPr="00B3606C" w:rsidTr="00EF4C83">
        <w:trPr>
          <w:trHeight w:val="119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3. Организация безопасности детского и молодёжного отдыха</w:t>
            </w: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2014 - 2018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677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4272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797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B3606C" w:rsidRPr="00B3606C" w:rsidTr="00EF4C83">
        <w:trPr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Подготовка образовательных учреждений к открытию пришкольных лагерей дневного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06C" w:rsidRPr="00B3606C" w:rsidRDefault="00B3606C" w:rsidP="00EF4C8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06C" w:rsidRPr="00B3606C" w:rsidRDefault="00B3606C" w:rsidP="00EF4C8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06C" w:rsidRPr="00B3606C" w:rsidRDefault="00B3606C" w:rsidP="00EF4C8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06C" w:rsidRPr="00B3606C" w:rsidRDefault="00B3606C" w:rsidP="00EF4C8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06C" w:rsidRPr="00B3606C" w:rsidRDefault="00B3606C" w:rsidP="00EF4C8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Управл-ениеобразо-вания</w:t>
            </w:r>
            <w:proofErr w:type="spellEnd"/>
          </w:p>
        </w:tc>
      </w:tr>
      <w:tr w:rsidR="00B3606C" w:rsidRPr="00B3606C" w:rsidTr="00EF4C83">
        <w:trPr>
          <w:trHeight w:val="367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Принятие дополнительных мер по обеспечению комплексной безопасности объектов отдыха, оздоровления, занятости детей  и подростков, а также безопасности детей во время их перевозок к месту отдыха и обратно, при организации их купания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Управ-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лениеобразо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</w:tr>
      <w:tr w:rsidR="00B3606C" w:rsidRPr="00B3606C" w:rsidTr="00EF4C83">
        <w:trPr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Повышение контроля 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засоблюдением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 xml:space="preserve"> детскими оздоровительными учреждениями санитарных, противопожарных и антитеррористических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Управ-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лениеобразо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</w:tr>
      <w:tr w:rsidR="00B3606C" w:rsidRPr="00B3606C" w:rsidTr="00EF4C83">
        <w:trPr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Медицинские обследования сотрудников оздоровительных лагерей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1144,5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Управ-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</w:tr>
      <w:tr w:rsidR="00B3606C" w:rsidRPr="00B3606C" w:rsidTr="00EF4C83">
        <w:trPr>
          <w:trHeight w:val="118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 xml:space="preserve">Обучение сотрудников оздоровительных лагерей по охране </w:t>
            </w: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2014 - 2018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319,5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Управ-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лениеобразо</w:t>
            </w:r>
            <w:proofErr w:type="spellEnd"/>
            <w:r w:rsidRPr="00B3606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3606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</w:tc>
      </w:tr>
      <w:tr w:rsidR="00B3606C" w:rsidRPr="00B3606C" w:rsidTr="00EF4C83">
        <w:trPr>
          <w:trHeight w:val="2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2014 - 2018 годы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24147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168587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33878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34296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39996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33215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27202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606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606C" w:rsidRPr="00B3606C" w:rsidTr="00EF4C83">
        <w:trPr>
          <w:trHeight w:val="2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Бюджет района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20500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118942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19918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19918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24702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27202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27202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6C" w:rsidRPr="00B3606C" w:rsidTr="00EF4C83">
        <w:trPr>
          <w:trHeight w:val="61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Бюд-жетыпосе-лений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3647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18121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3750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3850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4508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6013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6C" w:rsidRPr="00920841" w:rsidTr="00EF4C83">
        <w:trPr>
          <w:trHeight w:val="6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Бюджет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sz w:val="24"/>
                <w:szCs w:val="24"/>
              </w:rPr>
              <w:t>31524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10210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B3606C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10528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920841" w:rsidRDefault="00B3606C" w:rsidP="00EF4C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06C">
              <w:rPr>
                <w:rFonts w:ascii="Times New Roman" w:hAnsi="Times New Roman"/>
                <w:b/>
                <w:bCs/>
                <w:sz w:val="24"/>
                <w:szCs w:val="24"/>
              </w:rPr>
              <w:t>10786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920841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06C" w:rsidRPr="00920841" w:rsidRDefault="00B3606C" w:rsidP="00EF4C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6C" w:rsidRPr="00920841" w:rsidRDefault="00B3606C" w:rsidP="00EF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06C" w:rsidRPr="00920841" w:rsidRDefault="00B3606C" w:rsidP="00B360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D1D" w:rsidRDefault="000D6D1D" w:rsidP="00B3606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0D6D1D" w:rsidSect="0047313A">
      <w:pgSz w:w="16838" w:h="11906" w:orient="landscape"/>
      <w:pgMar w:top="567" w:right="1134" w:bottom="426" w:left="1134" w:header="426" w:footer="1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B0" w:rsidRDefault="008C78B0" w:rsidP="0047313A">
      <w:pPr>
        <w:spacing w:after="0" w:line="240" w:lineRule="auto"/>
      </w:pPr>
      <w:r>
        <w:separator/>
      </w:r>
    </w:p>
  </w:endnote>
  <w:endnote w:type="continuationSeparator" w:id="0">
    <w:p w:rsidR="008C78B0" w:rsidRDefault="008C78B0" w:rsidP="0047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650761"/>
      <w:docPartObj>
        <w:docPartGallery w:val="Page Numbers (Bottom of Page)"/>
        <w:docPartUnique/>
      </w:docPartObj>
    </w:sdtPr>
    <w:sdtEndPr/>
    <w:sdtContent>
      <w:p w:rsidR="00E33B28" w:rsidRDefault="00E33B2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EA8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B0" w:rsidRDefault="008C78B0" w:rsidP="0047313A">
      <w:pPr>
        <w:spacing w:after="0" w:line="240" w:lineRule="auto"/>
      </w:pPr>
      <w:r>
        <w:separator/>
      </w:r>
    </w:p>
  </w:footnote>
  <w:footnote w:type="continuationSeparator" w:id="0">
    <w:p w:rsidR="008C78B0" w:rsidRDefault="008C78B0" w:rsidP="00473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2B0E"/>
    <w:multiLevelType w:val="hybridMultilevel"/>
    <w:tmpl w:val="C068D546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7B7301"/>
    <w:multiLevelType w:val="hybridMultilevel"/>
    <w:tmpl w:val="74381DE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1740B9"/>
    <w:multiLevelType w:val="hybridMultilevel"/>
    <w:tmpl w:val="60CE4B14"/>
    <w:lvl w:ilvl="0" w:tplc="9A7276B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71C9E"/>
    <w:multiLevelType w:val="hybridMultilevel"/>
    <w:tmpl w:val="0D888750"/>
    <w:lvl w:ilvl="0" w:tplc="9A7276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82"/>
    <w:rsid w:val="000129A3"/>
    <w:rsid w:val="00013AAC"/>
    <w:rsid w:val="000210B3"/>
    <w:rsid w:val="00023456"/>
    <w:rsid w:val="000470DB"/>
    <w:rsid w:val="00083E64"/>
    <w:rsid w:val="000A4E84"/>
    <w:rsid w:val="000A5921"/>
    <w:rsid w:val="000C06FE"/>
    <w:rsid w:val="000D6D1D"/>
    <w:rsid w:val="000F344B"/>
    <w:rsid w:val="000F5582"/>
    <w:rsid w:val="00101A9F"/>
    <w:rsid w:val="00105D4E"/>
    <w:rsid w:val="001309DE"/>
    <w:rsid w:val="00145457"/>
    <w:rsid w:val="00155FA1"/>
    <w:rsid w:val="001F4BD6"/>
    <w:rsid w:val="002028AE"/>
    <w:rsid w:val="00205050"/>
    <w:rsid w:val="00206316"/>
    <w:rsid w:val="00265CCE"/>
    <w:rsid w:val="002717F4"/>
    <w:rsid w:val="00276420"/>
    <w:rsid w:val="002A3F1A"/>
    <w:rsid w:val="002A4B65"/>
    <w:rsid w:val="002A5227"/>
    <w:rsid w:val="002C0DD1"/>
    <w:rsid w:val="002D420E"/>
    <w:rsid w:val="002D756D"/>
    <w:rsid w:val="002E09B0"/>
    <w:rsid w:val="002E7D01"/>
    <w:rsid w:val="00312CE9"/>
    <w:rsid w:val="00321D77"/>
    <w:rsid w:val="00323DF2"/>
    <w:rsid w:val="00333654"/>
    <w:rsid w:val="00334BC9"/>
    <w:rsid w:val="00343B5B"/>
    <w:rsid w:val="003465F5"/>
    <w:rsid w:val="0036235B"/>
    <w:rsid w:val="003625E4"/>
    <w:rsid w:val="00370FA5"/>
    <w:rsid w:val="003965FB"/>
    <w:rsid w:val="003D1503"/>
    <w:rsid w:val="003D1DDB"/>
    <w:rsid w:val="003D629E"/>
    <w:rsid w:val="003F0DDA"/>
    <w:rsid w:val="003F792C"/>
    <w:rsid w:val="00402211"/>
    <w:rsid w:val="00425F5A"/>
    <w:rsid w:val="0043084B"/>
    <w:rsid w:val="00431B63"/>
    <w:rsid w:val="00446038"/>
    <w:rsid w:val="00460146"/>
    <w:rsid w:val="0046693D"/>
    <w:rsid w:val="0047313A"/>
    <w:rsid w:val="00496C4C"/>
    <w:rsid w:val="004A6194"/>
    <w:rsid w:val="004F2DF0"/>
    <w:rsid w:val="005111FF"/>
    <w:rsid w:val="005230CB"/>
    <w:rsid w:val="005252C1"/>
    <w:rsid w:val="0054541A"/>
    <w:rsid w:val="005546B2"/>
    <w:rsid w:val="005710BC"/>
    <w:rsid w:val="00584D69"/>
    <w:rsid w:val="00585874"/>
    <w:rsid w:val="005C7182"/>
    <w:rsid w:val="005D3C95"/>
    <w:rsid w:val="005E29A5"/>
    <w:rsid w:val="00613672"/>
    <w:rsid w:val="00614676"/>
    <w:rsid w:val="00626F18"/>
    <w:rsid w:val="00627124"/>
    <w:rsid w:val="00635EC4"/>
    <w:rsid w:val="0063707C"/>
    <w:rsid w:val="00637C77"/>
    <w:rsid w:val="00654A5F"/>
    <w:rsid w:val="006613E5"/>
    <w:rsid w:val="00661D98"/>
    <w:rsid w:val="00666EA8"/>
    <w:rsid w:val="00675B87"/>
    <w:rsid w:val="00676DD3"/>
    <w:rsid w:val="00683727"/>
    <w:rsid w:val="006921C4"/>
    <w:rsid w:val="006944B8"/>
    <w:rsid w:val="006B45DB"/>
    <w:rsid w:val="006C39AB"/>
    <w:rsid w:val="006D3BFF"/>
    <w:rsid w:val="007104EC"/>
    <w:rsid w:val="00724A68"/>
    <w:rsid w:val="00732038"/>
    <w:rsid w:val="00743A0D"/>
    <w:rsid w:val="007719C8"/>
    <w:rsid w:val="00793C55"/>
    <w:rsid w:val="007A480C"/>
    <w:rsid w:val="007A666D"/>
    <w:rsid w:val="007B46ED"/>
    <w:rsid w:val="007E4723"/>
    <w:rsid w:val="007F16B1"/>
    <w:rsid w:val="007F5C7D"/>
    <w:rsid w:val="007F5FB1"/>
    <w:rsid w:val="00845A9F"/>
    <w:rsid w:val="00857A14"/>
    <w:rsid w:val="0087425E"/>
    <w:rsid w:val="00875B82"/>
    <w:rsid w:val="00880191"/>
    <w:rsid w:val="008A143F"/>
    <w:rsid w:val="008A1508"/>
    <w:rsid w:val="008B0AF6"/>
    <w:rsid w:val="008B135C"/>
    <w:rsid w:val="008B7602"/>
    <w:rsid w:val="008C5311"/>
    <w:rsid w:val="008C5472"/>
    <w:rsid w:val="008C78B0"/>
    <w:rsid w:val="008F09F6"/>
    <w:rsid w:val="008F6385"/>
    <w:rsid w:val="009117C6"/>
    <w:rsid w:val="009168E4"/>
    <w:rsid w:val="00925C42"/>
    <w:rsid w:val="00942FB8"/>
    <w:rsid w:val="00961BB1"/>
    <w:rsid w:val="00970401"/>
    <w:rsid w:val="00971B8F"/>
    <w:rsid w:val="0099690C"/>
    <w:rsid w:val="009C7EA8"/>
    <w:rsid w:val="009D02B6"/>
    <w:rsid w:val="009D534B"/>
    <w:rsid w:val="009E76F2"/>
    <w:rsid w:val="009F2889"/>
    <w:rsid w:val="00A11335"/>
    <w:rsid w:val="00A162D0"/>
    <w:rsid w:val="00A26831"/>
    <w:rsid w:val="00A32A14"/>
    <w:rsid w:val="00A7772E"/>
    <w:rsid w:val="00A872AA"/>
    <w:rsid w:val="00AA3EB8"/>
    <w:rsid w:val="00AF4AB5"/>
    <w:rsid w:val="00B3606C"/>
    <w:rsid w:val="00B55CEA"/>
    <w:rsid w:val="00B6281D"/>
    <w:rsid w:val="00B665A7"/>
    <w:rsid w:val="00B76D37"/>
    <w:rsid w:val="00B80ADE"/>
    <w:rsid w:val="00B82F9F"/>
    <w:rsid w:val="00B923FD"/>
    <w:rsid w:val="00BB59BD"/>
    <w:rsid w:val="00BC2135"/>
    <w:rsid w:val="00BD2FC3"/>
    <w:rsid w:val="00BD53BE"/>
    <w:rsid w:val="00BD66B8"/>
    <w:rsid w:val="00BD7525"/>
    <w:rsid w:val="00BD7565"/>
    <w:rsid w:val="00C2522A"/>
    <w:rsid w:val="00C50826"/>
    <w:rsid w:val="00CA0221"/>
    <w:rsid w:val="00CB19FB"/>
    <w:rsid w:val="00CC4FDD"/>
    <w:rsid w:val="00CF7D1A"/>
    <w:rsid w:val="00D0172C"/>
    <w:rsid w:val="00D30DF0"/>
    <w:rsid w:val="00DA7EB3"/>
    <w:rsid w:val="00DB44B0"/>
    <w:rsid w:val="00DB46B1"/>
    <w:rsid w:val="00DC7D56"/>
    <w:rsid w:val="00DD0A52"/>
    <w:rsid w:val="00DE27E5"/>
    <w:rsid w:val="00DE452C"/>
    <w:rsid w:val="00DF1F85"/>
    <w:rsid w:val="00DF51CF"/>
    <w:rsid w:val="00E0141A"/>
    <w:rsid w:val="00E07B33"/>
    <w:rsid w:val="00E1684A"/>
    <w:rsid w:val="00E20C8E"/>
    <w:rsid w:val="00E21CFF"/>
    <w:rsid w:val="00E33B28"/>
    <w:rsid w:val="00E33FB1"/>
    <w:rsid w:val="00E50688"/>
    <w:rsid w:val="00E85983"/>
    <w:rsid w:val="00E9242D"/>
    <w:rsid w:val="00EA24D6"/>
    <w:rsid w:val="00EA66DB"/>
    <w:rsid w:val="00EB5EBD"/>
    <w:rsid w:val="00EC62EB"/>
    <w:rsid w:val="00EC7C45"/>
    <w:rsid w:val="00EF4C83"/>
    <w:rsid w:val="00F13A1F"/>
    <w:rsid w:val="00F17C78"/>
    <w:rsid w:val="00F96133"/>
    <w:rsid w:val="00FA6C97"/>
    <w:rsid w:val="00FB6CF7"/>
    <w:rsid w:val="00FD6F7A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DC569-4447-4A96-969B-6CD43A76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420E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D420E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20E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2D420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3">
    <w:name w:val="Hyperlink"/>
    <w:uiPriority w:val="99"/>
    <w:semiHidden/>
    <w:unhideWhenUsed/>
    <w:rsid w:val="002D420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D420E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D4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D420E"/>
    <w:pPr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D420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2D420E"/>
    <w:pPr>
      <w:spacing w:after="0" w:line="24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D420E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2D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420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D4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D420E"/>
    <w:rPr>
      <w:rFonts w:ascii="Calibri" w:eastAsia="Calibri" w:hAnsi="Calibri" w:cs="Times New Roman"/>
    </w:rPr>
  </w:style>
  <w:style w:type="paragraph" w:styleId="ae">
    <w:name w:val="Title"/>
    <w:basedOn w:val="a"/>
    <w:link w:val="af"/>
    <w:uiPriority w:val="99"/>
    <w:qFormat/>
    <w:rsid w:val="002D420E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">
    <w:name w:val="Заголовок Знак"/>
    <w:basedOn w:val="a0"/>
    <w:link w:val="ae"/>
    <w:uiPriority w:val="99"/>
    <w:rsid w:val="002D420E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f0">
    <w:name w:val="Body Text"/>
    <w:basedOn w:val="a"/>
    <w:link w:val="af1"/>
    <w:uiPriority w:val="99"/>
    <w:semiHidden/>
    <w:unhideWhenUsed/>
    <w:rsid w:val="002D420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D420E"/>
    <w:rPr>
      <w:rFonts w:ascii="Calibri" w:eastAsia="Calibri" w:hAnsi="Calibri"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2D420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D4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2D420E"/>
    <w:rPr>
      <w:b/>
      <w:bCs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2D420E"/>
    <w:rPr>
      <w:rFonts w:ascii="Calibri" w:eastAsia="Times New Roman" w:hAnsi="Calibri" w:cs="Times New Roman"/>
      <w:b/>
      <w:bCs/>
      <w:sz w:val="24"/>
      <w:szCs w:val="24"/>
      <w:lang w:val="x-none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2D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D420E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2D42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f9">
    <w:name w:val="Revision"/>
    <w:uiPriority w:val="99"/>
    <w:semiHidden/>
    <w:rsid w:val="002D420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2D420E"/>
    <w:pPr>
      <w:ind w:left="720"/>
      <w:contextualSpacing/>
    </w:pPr>
  </w:style>
  <w:style w:type="paragraph" w:customStyle="1" w:styleId="ConsPlusNormal">
    <w:name w:val="ConsPlusNormal"/>
    <w:rsid w:val="002D4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4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42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D42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2D42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2D4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2D4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Цветной список — акцент 1"/>
    <w:basedOn w:val="a"/>
    <w:uiPriority w:val="99"/>
    <w:rsid w:val="002D420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5">
    <w:name w:val="font5"/>
    <w:basedOn w:val="a"/>
    <w:uiPriority w:val="99"/>
    <w:rsid w:val="002D420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2D4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uiPriority w:val="99"/>
    <w:rsid w:val="002D420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2D420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2D420E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2D4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paragraph" w:customStyle="1" w:styleId="xl66">
    <w:name w:val="xl66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D4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2D4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D420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D420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2D42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D42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D420E"/>
    <w:pP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D420E"/>
    <w:pP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D420E"/>
    <w:pP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2D420E"/>
    <w:pPr>
      <w:shd w:val="clear" w:color="auto" w:fill="B2A1C7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2D4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D4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2D4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2D4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2D4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2D4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2D4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2D4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2D4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2D4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2D420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uiPriority w:val="99"/>
    <w:rsid w:val="002D42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2D420E"/>
    <w:pPr>
      <w:ind w:left="720"/>
      <w:contextualSpacing/>
    </w:pPr>
    <w:rPr>
      <w:rFonts w:eastAsia="Times New Roman"/>
    </w:rPr>
  </w:style>
  <w:style w:type="paragraph" w:customStyle="1" w:styleId="xl63">
    <w:name w:val="xl63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D42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D420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2D420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2D420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2D420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2D420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2D420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2D420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2D420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2D420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2D420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2D420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2D420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2D42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2D420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2D4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2D420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2D420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2D42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2D42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2D420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2D4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2D4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2D420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2D4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2D42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2D420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2D420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2D42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2D42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2D4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2D420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2D4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2D42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2D420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2D420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2D4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2D42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2D42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2D42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2D420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2D420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2D420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2D4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2D420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2D42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2D42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2D42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2D42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2D42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2D42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2D420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2D420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2D420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2D42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2D420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2D42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2D420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2D420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2D420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2D42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2D420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2D42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2D42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2D42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2D4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2D42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2D42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2D42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2D420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2D42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2D420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2D42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2D420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2D420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2D4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2D4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2D42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2D42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2D42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2D42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2D420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2D42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2D42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2D420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2D420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2D420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2D420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2D4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2D420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2D420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2D420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2D42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2D420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2D42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2D420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2D4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2D42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2D42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2D42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2D42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2D42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2D420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2D420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2D420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D42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D42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Без интервала1"/>
    <w:uiPriority w:val="99"/>
    <w:rsid w:val="002D42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FR2">
    <w:name w:val="FR2"/>
    <w:uiPriority w:val="99"/>
    <w:rsid w:val="002D4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2D420E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name w:val="Содержимое таблицы"/>
    <w:basedOn w:val="a"/>
    <w:uiPriority w:val="99"/>
    <w:rsid w:val="002D420E"/>
    <w:pPr>
      <w:widowControl w:val="0"/>
      <w:suppressLineNumbers/>
      <w:suppressAutoHyphens/>
      <w:spacing w:after="0" w:line="240" w:lineRule="auto"/>
      <w:ind w:firstLine="533"/>
      <w:jc w:val="both"/>
    </w:pPr>
    <w:rPr>
      <w:rFonts w:ascii="Arial" w:eastAsia="Lucida Sans Unicode" w:hAnsi="Arial"/>
      <w:kern w:val="2"/>
      <w:sz w:val="20"/>
      <w:szCs w:val="24"/>
      <w:lang w:eastAsia="ru-RU"/>
    </w:rPr>
  </w:style>
  <w:style w:type="character" w:styleId="afe">
    <w:name w:val="footnote reference"/>
    <w:uiPriority w:val="99"/>
    <w:semiHidden/>
    <w:unhideWhenUsed/>
    <w:rsid w:val="002D420E"/>
    <w:rPr>
      <w:rFonts w:ascii="Times New Roman" w:hAnsi="Times New Roman" w:cs="Times New Roman" w:hint="default"/>
      <w:vertAlign w:val="superscript"/>
    </w:rPr>
  </w:style>
  <w:style w:type="character" w:styleId="aff">
    <w:name w:val="page number"/>
    <w:uiPriority w:val="99"/>
    <w:semiHidden/>
    <w:unhideWhenUsed/>
    <w:rsid w:val="002D420E"/>
    <w:rPr>
      <w:rFonts w:ascii="Times New Roman" w:hAnsi="Times New Roman" w:cs="Times New Roman" w:hint="default"/>
    </w:rPr>
  </w:style>
  <w:style w:type="character" w:styleId="aff0">
    <w:name w:val="Placeholder Text"/>
    <w:uiPriority w:val="99"/>
    <w:semiHidden/>
    <w:rsid w:val="002D420E"/>
    <w:rPr>
      <w:color w:val="808080"/>
    </w:rPr>
  </w:style>
  <w:style w:type="character" w:styleId="aff1">
    <w:name w:val="Intense Emphasis"/>
    <w:uiPriority w:val="21"/>
    <w:qFormat/>
    <w:rsid w:val="002D420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D420E"/>
    <w:rPr>
      <w:rFonts w:ascii="Times New Roman" w:hAnsi="Times New Roman" w:cs="Times New Roman" w:hint="default"/>
      <w:color w:val="000000"/>
      <w:sz w:val="26"/>
    </w:rPr>
  </w:style>
  <w:style w:type="character" w:customStyle="1" w:styleId="aff2">
    <w:name w:val="Цветовое выделение"/>
    <w:uiPriority w:val="99"/>
    <w:rsid w:val="002D420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D420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D420E"/>
  </w:style>
  <w:style w:type="character" w:customStyle="1" w:styleId="16">
    <w:name w:val="Тема примечания Знак1"/>
    <w:uiPriority w:val="99"/>
    <w:semiHidden/>
    <w:rsid w:val="002D420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D420E"/>
    <w:rPr>
      <w:rFonts w:ascii="Times New Roman" w:hAnsi="Times New Roman" w:cs="Times New Roman" w:hint="default"/>
    </w:rPr>
  </w:style>
  <w:style w:type="character" w:customStyle="1" w:styleId="epm">
    <w:name w:val="epm"/>
    <w:rsid w:val="002D420E"/>
    <w:rPr>
      <w:rFonts w:ascii="Times New Roman" w:hAnsi="Times New Roman" w:cs="Times New Roman" w:hint="default"/>
    </w:rPr>
  </w:style>
  <w:style w:type="table" w:styleId="aff3">
    <w:name w:val="Table Grid"/>
    <w:basedOn w:val="a1"/>
    <w:uiPriority w:val="39"/>
    <w:rsid w:val="002D42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1"/>
    <w:uiPriority w:val="59"/>
    <w:rsid w:val="002D420E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D420E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2D420E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2D42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2D420E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2D420E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2D420E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8964-41D2-4959-8ADB-4EF64A29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12471</Words>
  <Characters>71085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2016-12-08T07:45:00Z</cp:lastPrinted>
  <dcterms:created xsi:type="dcterms:W3CDTF">2016-12-14T08:08:00Z</dcterms:created>
  <dcterms:modified xsi:type="dcterms:W3CDTF">2016-12-14T08:08:00Z</dcterms:modified>
</cp:coreProperties>
</file>