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B9" w:rsidRPr="00461DB9" w:rsidRDefault="00461DB9" w:rsidP="00461D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356235" cy="439420"/>
            <wp:effectExtent l="0" t="0" r="5715" b="0"/>
            <wp:docPr id="1" name="Рисунок 1" descr="Красногор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гор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B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61DB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61DB9">
        <w:rPr>
          <w:rFonts w:ascii="Verdana" w:eastAsia="Times New Roman" w:hAnsi="Verdana" w:cs="Times New Roman"/>
          <w:b/>
          <w:bCs/>
          <w:szCs w:val="28"/>
          <w:lang w:eastAsia="ru-RU"/>
        </w:rPr>
        <w:t>АДМИНИСТРАЦИЯ</w:t>
      </w:r>
      <w:r w:rsidRPr="00461DB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61DB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КРАСНОГОРСКОГО МУНИЦИПАЛЬНОГО РАЙОНА</w:t>
      </w:r>
      <w:r w:rsidRPr="00461DB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461DB9">
        <w:rPr>
          <w:rFonts w:ascii="Verdana" w:eastAsia="Times New Roman" w:hAnsi="Verdana" w:cs="Times New Roman"/>
          <w:sz w:val="15"/>
          <w:szCs w:val="15"/>
          <w:lang w:eastAsia="ru-RU"/>
        </w:rPr>
        <w:t>МОСКОВСКОЙ ОБЛАСТИ</w:t>
      </w:r>
    </w:p>
    <w:p w:rsidR="00461DB9" w:rsidRPr="00461DB9" w:rsidRDefault="00461DB9" w:rsidP="00461D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461DB9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ПОСТАНОВЛЕНИЕ</w:t>
      </w:r>
    </w:p>
    <w:p w:rsidR="00461DB9" w:rsidRPr="00461DB9" w:rsidRDefault="00461DB9" w:rsidP="00461DB9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  <w:r w:rsidRPr="00461DB9">
        <w:rPr>
          <w:rFonts w:ascii="Verdana" w:eastAsia="Times New Roman" w:hAnsi="Verdana" w:cs="Times New Roman"/>
          <w:i/>
          <w:iCs/>
          <w:szCs w:val="28"/>
          <w:u w:val="single"/>
          <w:lang w:eastAsia="ru-RU"/>
        </w:rPr>
        <w:t>02.02.2015</w:t>
      </w:r>
      <w:r w:rsidRPr="00461DB9">
        <w:rPr>
          <w:rFonts w:ascii="Verdana" w:eastAsia="Times New Roman" w:hAnsi="Verdana" w:cs="Times New Roman"/>
          <w:szCs w:val="28"/>
          <w:lang w:eastAsia="ru-RU"/>
        </w:rPr>
        <w:t xml:space="preserve"> № </w:t>
      </w:r>
      <w:r w:rsidRPr="00461DB9">
        <w:rPr>
          <w:rFonts w:ascii="Verdana" w:eastAsia="Times New Roman" w:hAnsi="Verdana" w:cs="Times New Roman"/>
          <w:i/>
          <w:iCs/>
          <w:szCs w:val="28"/>
          <w:u w:val="single"/>
          <w:lang w:eastAsia="ru-RU"/>
        </w:rPr>
        <w:t>134/2</w:t>
      </w:r>
    </w:p>
    <w:p w:rsidR="00624C8B" w:rsidRDefault="00624C8B" w:rsidP="003548DE">
      <w:pPr>
        <w:jc w:val="center"/>
      </w:pPr>
    </w:p>
    <w:p w:rsidR="003548DE" w:rsidRDefault="003548DE" w:rsidP="00D77500">
      <w:pPr>
        <w:spacing w:after="0"/>
        <w:jc w:val="center"/>
      </w:pPr>
    </w:p>
    <w:p w:rsidR="00624C8B" w:rsidRDefault="003548DE" w:rsidP="00F610C5">
      <w:pPr>
        <w:spacing w:after="0" w:line="240" w:lineRule="auto"/>
        <w:jc w:val="center"/>
      </w:pPr>
      <w:r>
        <w:t xml:space="preserve">О создании оперативной группы по мониторингу изменения цен </w:t>
      </w:r>
    </w:p>
    <w:p w:rsidR="00BD2B9A" w:rsidRDefault="003548DE" w:rsidP="00F610C5">
      <w:pPr>
        <w:spacing w:after="0" w:line="240" w:lineRule="auto"/>
        <w:jc w:val="center"/>
      </w:pPr>
      <w:r>
        <w:t>на жилищно-коммунальные услуги и уровня оплаты гражданами</w:t>
      </w:r>
    </w:p>
    <w:p w:rsidR="003548DE" w:rsidRDefault="003548DE" w:rsidP="00F610C5">
      <w:pPr>
        <w:spacing w:after="0" w:line="240" w:lineRule="auto"/>
        <w:jc w:val="center"/>
      </w:pPr>
      <w:r>
        <w:t xml:space="preserve"> Красногорского муниципального района жилищно-коммунальных услуг</w:t>
      </w:r>
    </w:p>
    <w:p w:rsidR="003548DE" w:rsidRDefault="003548DE" w:rsidP="00F610C5">
      <w:pPr>
        <w:spacing w:after="0" w:line="240" w:lineRule="auto"/>
        <w:jc w:val="center"/>
      </w:pPr>
    </w:p>
    <w:p w:rsidR="000700C6" w:rsidRDefault="003548DE" w:rsidP="00F610C5">
      <w:pPr>
        <w:spacing w:after="0" w:line="240" w:lineRule="auto"/>
        <w:jc w:val="both"/>
      </w:pPr>
      <w:r>
        <w:t xml:space="preserve">       Во исполнение </w:t>
      </w:r>
      <w:proofErr w:type="gramStart"/>
      <w:r>
        <w:t>письма заместителя Председателя Правительства Мо</w:t>
      </w:r>
      <w:r>
        <w:t>с</w:t>
      </w:r>
      <w:r>
        <w:t>ковской области</w:t>
      </w:r>
      <w:proofErr w:type="gramEnd"/>
      <w:r>
        <w:t xml:space="preserve"> и в целях оперативного выявления и предотвращения во</w:t>
      </w:r>
      <w:r>
        <w:t>з</w:t>
      </w:r>
      <w:r>
        <w:t xml:space="preserve">можных кризисных явлений в сфере предоставления жилищно-коммунальных услуг, </w:t>
      </w:r>
      <w:r w:rsidR="000700C6">
        <w:t xml:space="preserve"> </w:t>
      </w:r>
    </w:p>
    <w:p w:rsidR="003548DE" w:rsidRDefault="003548DE" w:rsidP="000700C6">
      <w:pPr>
        <w:spacing w:after="0" w:line="240" w:lineRule="auto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893CD6" w:rsidRDefault="00893CD6" w:rsidP="00F610C5">
      <w:pPr>
        <w:spacing w:after="0" w:line="240" w:lineRule="auto"/>
        <w:jc w:val="both"/>
      </w:pPr>
      <w:r>
        <w:t xml:space="preserve">       </w:t>
      </w:r>
      <w:proofErr w:type="gramStart"/>
      <w:r>
        <w:t>1.Возложить функции по выявлению и предотвращению возможных кр</w:t>
      </w:r>
      <w:r>
        <w:t>и</w:t>
      </w:r>
      <w:r>
        <w:t xml:space="preserve">зисных </w:t>
      </w:r>
      <w:r w:rsidR="007C2D40">
        <w:t>явлений в сфере предоставления жилищно-коммунальных  услуг, уровня оплаты гражданами ЖКУ, осуществлять совместно с Главным упра</w:t>
      </w:r>
      <w:r w:rsidR="007C2D40">
        <w:t>в</w:t>
      </w:r>
      <w:r w:rsidR="007C2D40">
        <w:t>лением Московской области «Государственная жилищная инспекция Мо</w:t>
      </w:r>
      <w:r w:rsidR="007C2D40">
        <w:t>с</w:t>
      </w:r>
      <w:r w:rsidR="007C2D40">
        <w:t>ковской области» мониторинг размера платы за содержание и ремонт жилья по всем управляющим организациям,</w:t>
      </w:r>
      <w:r w:rsidR="00345E9A">
        <w:t xml:space="preserve"> организовывать соответствующую р</w:t>
      </w:r>
      <w:r w:rsidR="00345E9A">
        <w:t>а</w:t>
      </w:r>
      <w:r w:rsidR="00345E9A">
        <w:t>боту с руководителями предприятий жилищно-коммунального комплекса в случае возникновения задержек с выплатами по заработной плате</w:t>
      </w:r>
      <w:proofErr w:type="gramEnd"/>
      <w:r w:rsidR="00345E9A">
        <w:t xml:space="preserve"> работн</w:t>
      </w:r>
      <w:r w:rsidR="00345E9A">
        <w:t>и</w:t>
      </w:r>
      <w:r w:rsidR="00345E9A">
        <w:t>кам этих предприятий, представлять в Министерство ЖКХ Московской о</w:t>
      </w:r>
      <w:r w:rsidR="00345E9A">
        <w:t>б</w:t>
      </w:r>
      <w:r w:rsidR="00345E9A">
        <w:t>ласти информацию</w:t>
      </w:r>
      <w:r w:rsidR="007C2D40">
        <w:t xml:space="preserve">  </w:t>
      </w:r>
      <w:r w:rsidR="00345E9A">
        <w:t>о возникающих проблемах с указанием причин их во</w:t>
      </w:r>
      <w:r w:rsidR="00345E9A">
        <w:t>з</w:t>
      </w:r>
      <w:r w:rsidR="00345E9A">
        <w:t>никновения, принимаемых мерах и сроках их устранения.</w:t>
      </w:r>
    </w:p>
    <w:p w:rsidR="003548DE" w:rsidRDefault="003548DE" w:rsidP="00F610C5">
      <w:pPr>
        <w:spacing w:after="0" w:line="240" w:lineRule="auto"/>
        <w:jc w:val="both"/>
      </w:pPr>
      <w:r>
        <w:t xml:space="preserve">       </w:t>
      </w:r>
      <w:r w:rsidR="000661D6">
        <w:t>2</w:t>
      </w:r>
      <w:r>
        <w:t>.</w:t>
      </w:r>
      <w:r w:rsidR="00D77500">
        <w:t>Утвердить</w:t>
      </w:r>
      <w:r>
        <w:t xml:space="preserve"> оперативную группу </w:t>
      </w:r>
      <w:r w:rsidR="00D77500">
        <w:t xml:space="preserve">при администрации Красногорского муниципального района </w:t>
      </w:r>
      <w:r>
        <w:t xml:space="preserve">по мониторингу изменения цен на  жилищно-коммунальные услуги и уровня оплаты гражданами </w:t>
      </w:r>
      <w:r w:rsidR="00E96D9E">
        <w:t>ЖКУ</w:t>
      </w:r>
      <w:r>
        <w:t>, в составе:</w:t>
      </w:r>
    </w:p>
    <w:p w:rsidR="00F610C5" w:rsidRDefault="00F610C5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  <w:sectPr w:rsidR="00E96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0C5" w:rsidRPr="0032256B" w:rsidRDefault="003548DE" w:rsidP="00F610C5">
      <w:pPr>
        <w:spacing w:after="0" w:line="240" w:lineRule="auto"/>
        <w:jc w:val="both"/>
        <w:rPr>
          <w:rFonts w:cs="Times New Roman"/>
          <w:b/>
        </w:rPr>
      </w:pPr>
      <w:r w:rsidRPr="0032256B">
        <w:rPr>
          <w:rFonts w:cs="Times New Roman"/>
          <w:b/>
        </w:rPr>
        <w:lastRenderedPageBreak/>
        <w:t>Председатель оперативной гру</w:t>
      </w:r>
      <w:r w:rsidRPr="0032256B">
        <w:rPr>
          <w:rFonts w:cs="Times New Roman"/>
          <w:b/>
        </w:rPr>
        <w:t>п</w:t>
      </w:r>
      <w:r w:rsidRPr="0032256B">
        <w:rPr>
          <w:rFonts w:cs="Times New Roman"/>
          <w:b/>
        </w:rPr>
        <w:t>пы</w:t>
      </w:r>
      <w:r w:rsidR="00F610C5" w:rsidRPr="0032256B">
        <w:rPr>
          <w:rFonts w:cs="Times New Roman"/>
          <w:b/>
        </w:rPr>
        <w:t>:</w:t>
      </w:r>
      <w:r w:rsidRPr="0032256B">
        <w:rPr>
          <w:rFonts w:cs="Times New Roman"/>
          <w:b/>
        </w:rPr>
        <w:t xml:space="preserve"> </w:t>
      </w:r>
      <w:r w:rsidR="00F610C5" w:rsidRPr="0032256B">
        <w:rPr>
          <w:rFonts w:cs="Times New Roman"/>
          <w:b/>
        </w:rPr>
        <w:t xml:space="preserve">        </w:t>
      </w:r>
      <w:r w:rsidRPr="0032256B">
        <w:rPr>
          <w:rFonts w:cs="Times New Roman"/>
          <w:b/>
        </w:rPr>
        <w:t xml:space="preserve"> </w:t>
      </w:r>
    </w:p>
    <w:p w:rsidR="003548DE" w:rsidRDefault="00D77500" w:rsidP="00F610C5">
      <w:pPr>
        <w:spacing w:after="0" w:line="240" w:lineRule="auto"/>
        <w:jc w:val="both"/>
      </w:pPr>
      <w:proofErr w:type="spellStart"/>
      <w:r>
        <w:t>Нифанов</w:t>
      </w:r>
      <w:proofErr w:type="spellEnd"/>
      <w:r>
        <w:t xml:space="preserve"> Александр Павлович  </w:t>
      </w:r>
    </w:p>
    <w:p w:rsidR="00F610C5" w:rsidRDefault="0032256B" w:rsidP="00F610C5">
      <w:pPr>
        <w:spacing w:after="0" w:line="240" w:lineRule="auto"/>
        <w:jc w:val="both"/>
        <w:rPr>
          <w:b/>
        </w:rPr>
      </w:pPr>
      <w:r w:rsidRPr="0032256B">
        <w:rPr>
          <w:b/>
        </w:rPr>
        <w:t>Члены:</w:t>
      </w:r>
    </w:p>
    <w:p w:rsidR="00F610C5" w:rsidRDefault="00F610C5" w:rsidP="00F610C5">
      <w:pPr>
        <w:spacing w:after="0" w:line="240" w:lineRule="auto"/>
        <w:jc w:val="both"/>
      </w:pPr>
      <w:r>
        <w:t xml:space="preserve">Сумин </w:t>
      </w:r>
      <w:proofErr w:type="spellStart"/>
      <w:r>
        <w:t>Аладимир</w:t>
      </w:r>
      <w:proofErr w:type="spellEnd"/>
      <w:r>
        <w:t xml:space="preserve"> Альбертович  </w:t>
      </w:r>
    </w:p>
    <w:p w:rsidR="00A04F60" w:rsidRDefault="00A04F60" w:rsidP="00F610C5">
      <w:pPr>
        <w:spacing w:after="0" w:line="240" w:lineRule="auto"/>
        <w:jc w:val="both"/>
      </w:pPr>
    </w:p>
    <w:p w:rsidR="00F610C5" w:rsidRDefault="00F610C5" w:rsidP="00F610C5">
      <w:pPr>
        <w:spacing w:after="0" w:line="240" w:lineRule="auto"/>
        <w:jc w:val="both"/>
      </w:pPr>
    </w:p>
    <w:p w:rsidR="004A4BB1" w:rsidRDefault="0032256B" w:rsidP="0032256B">
      <w:pPr>
        <w:spacing w:after="0" w:line="240" w:lineRule="auto"/>
        <w:jc w:val="both"/>
      </w:pPr>
      <w:r>
        <w:t xml:space="preserve">- </w:t>
      </w:r>
      <w:r w:rsidR="004A4BB1">
        <w:t xml:space="preserve">зам. главы администрации </w:t>
      </w:r>
    </w:p>
    <w:p w:rsidR="0032256B" w:rsidRDefault="004A4BB1" w:rsidP="0032256B">
      <w:pPr>
        <w:spacing w:after="0" w:line="240" w:lineRule="auto"/>
        <w:jc w:val="both"/>
      </w:pPr>
      <w:r>
        <w:lastRenderedPageBreak/>
        <w:t xml:space="preserve">- </w:t>
      </w:r>
      <w:r w:rsidR="0032256B">
        <w:t>начальник управления жилищно-коммунального хозяйства;</w:t>
      </w:r>
    </w:p>
    <w:p w:rsidR="0032256B" w:rsidRDefault="0032256B" w:rsidP="0032256B">
      <w:pPr>
        <w:spacing w:after="0" w:line="240" w:lineRule="auto"/>
        <w:jc w:val="both"/>
      </w:pPr>
    </w:p>
    <w:p w:rsidR="00A04F60" w:rsidRDefault="00A04F60" w:rsidP="00F610C5">
      <w:pPr>
        <w:spacing w:after="0" w:line="240" w:lineRule="auto"/>
        <w:jc w:val="both"/>
      </w:pPr>
      <w:r>
        <w:t>- главный эксперт администрации Красногорского муниципального района;</w:t>
      </w:r>
    </w:p>
    <w:p w:rsidR="00734A8E" w:rsidRDefault="00734A8E" w:rsidP="00F610C5">
      <w:pPr>
        <w:spacing w:after="0" w:line="240" w:lineRule="auto"/>
        <w:jc w:val="both"/>
      </w:pPr>
    </w:p>
    <w:p w:rsidR="00734A8E" w:rsidRDefault="00734A8E" w:rsidP="00734A8E">
      <w:pPr>
        <w:spacing w:after="0" w:line="240" w:lineRule="auto"/>
        <w:jc w:val="both"/>
      </w:pPr>
      <w:r>
        <w:t>Колесова Надежда Михайловна</w:t>
      </w:r>
    </w:p>
    <w:p w:rsidR="00734A8E" w:rsidRDefault="00734A8E" w:rsidP="00F610C5">
      <w:pPr>
        <w:spacing w:after="0" w:line="240" w:lineRule="auto"/>
        <w:jc w:val="both"/>
      </w:pPr>
    </w:p>
    <w:p w:rsidR="00734A8E" w:rsidRDefault="00734A8E" w:rsidP="00F610C5">
      <w:pPr>
        <w:spacing w:after="0" w:line="240" w:lineRule="auto"/>
        <w:jc w:val="both"/>
      </w:pPr>
    </w:p>
    <w:p w:rsidR="00D77500" w:rsidRDefault="00A04F60" w:rsidP="00A04F60">
      <w:pPr>
        <w:spacing w:after="0" w:line="240" w:lineRule="auto"/>
        <w:jc w:val="both"/>
      </w:pPr>
      <w:proofErr w:type="spellStart"/>
      <w:r>
        <w:t>Караковская</w:t>
      </w:r>
      <w:proofErr w:type="spellEnd"/>
      <w:r>
        <w:t xml:space="preserve"> Елена Владимировна </w:t>
      </w: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D45433">
      <w:pPr>
        <w:spacing w:after="0" w:line="240" w:lineRule="auto"/>
        <w:jc w:val="both"/>
      </w:pPr>
      <w:r>
        <w:t xml:space="preserve">Рожкова Ольга Алексеевна </w:t>
      </w: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  <w:r>
        <w:t xml:space="preserve">Петренко Оксана Сергеевна </w:t>
      </w: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</w:p>
    <w:p w:rsidR="00E96D9E" w:rsidRDefault="00D45433" w:rsidP="00F610C5">
      <w:pPr>
        <w:spacing w:after="0" w:line="240" w:lineRule="auto"/>
        <w:jc w:val="both"/>
      </w:pPr>
      <w:r>
        <w:t xml:space="preserve">Каменева Снежана Анатольевна </w:t>
      </w: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E96D9E">
      <w:pPr>
        <w:spacing w:after="0" w:line="240" w:lineRule="auto"/>
        <w:jc w:val="both"/>
      </w:pPr>
      <w:r>
        <w:t xml:space="preserve">Ковалева Ирина Юрьевна </w:t>
      </w: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</w:pPr>
    </w:p>
    <w:p w:rsidR="00734A8E" w:rsidRDefault="00734A8E" w:rsidP="00F610C5">
      <w:pPr>
        <w:spacing w:after="0" w:line="240" w:lineRule="auto"/>
        <w:jc w:val="both"/>
      </w:pPr>
    </w:p>
    <w:p w:rsidR="00734A8E" w:rsidRDefault="00734A8E" w:rsidP="00F610C5">
      <w:pPr>
        <w:spacing w:after="0" w:line="240" w:lineRule="auto"/>
        <w:jc w:val="both"/>
      </w:pPr>
    </w:p>
    <w:p w:rsidR="00734A8E" w:rsidRDefault="00734A8E" w:rsidP="00734A8E">
      <w:pPr>
        <w:spacing w:after="0" w:line="240" w:lineRule="auto"/>
        <w:jc w:val="both"/>
      </w:pPr>
      <w:r>
        <w:lastRenderedPageBreak/>
        <w:t>– начальник отдела ценообразов</w:t>
      </w:r>
      <w:r>
        <w:t>а</w:t>
      </w:r>
      <w:r>
        <w:t>ния экономического управления;</w:t>
      </w:r>
    </w:p>
    <w:p w:rsidR="00734A8E" w:rsidRDefault="00734A8E" w:rsidP="00F610C5">
      <w:pPr>
        <w:spacing w:after="0" w:line="240" w:lineRule="auto"/>
        <w:jc w:val="both"/>
      </w:pPr>
    </w:p>
    <w:p w:rsidR="00D45433" w:rsidRDefault="00D45433" w:rsidP="00F610C5">
      <w:pPr>
        <w:spacing w:after="0" w:line="240" w:lineRule="auto"/>
        <w:jc w:val="both"/>
      </w:pPr>
      <w:r>
        <w:t>– консультант отдела коммунал</w:t>
      </w:r>
      <w:r>
        <w:t>ь</w:t>
      </w:r>
      <w:r>
        <w:t>ного хозяйства управления ЖКХ;</w:t>
      </w:r>
    </w:p>
    <w:p w:rsidR="00D45433" w:rsidRDefault="00D45433" w:rsidP="00F610C5">
      <w:pPr>
        <w:spacing w:after="0" w:line="240" w:lineRule="auto"/>
        <w:jc w:val="both"/>
      </w:pPr>
    </w:p>
    <w:p w:rsidR="00893CD6" w:rsidRDefault="00D45433" w:rsidP="00F610C5">
      <w:pPr>
        <w:spacing w:after="0" w:line="240" w:lineRule="auto"/>
        <w:jc w:val="both"/>
      </w:pPr>
      <w:r>
        <w:t>– главный специалист отдела тек</w:t>
      </w:r>
      <w:r>
        <w:t>у</w:t>
      </w:r>
      <w:r>
        <w:t>щего содержания и ремонта жилого и нежилого фонда администрации городского поселения Красногорск (по согласованию);</w:t>
      </w:r>
    </w:p>
    <w:p w:rsidR="00D45433" w:rsidRDefault="00D45433" w:rsidP="00F610C5">
      <w:pPr>
        <w:spacing w:after="0" w:line="240" w:lineRule="auto"/>
        <w:jc w:val="both"/>
      </w:pPr>
    </w:p>
    <w:p w:rsidR="00893CD6" w:rsidRDefault="00D45433" w:rsidP="00F610C5">
      <w:pPr>
        <w:spacing w:after="0" w:line="240" w:lineRule="auto"/>
        <w:jc w:val="both"/>
      </w:pPr>
      <w:r>
        <w:t>– главный специалист отдела бю</w:t>
      </w:r>
      <w:r>
        <w:t>д</w:t>
      </w:r>
      <w:r>
        <w:t xml:space="preserve">жетной </w:t>
      </w:r>
      <w:proofErr w:type="gramStart"/>
      <w:r>
        <w:t>политики и анализа испо</w:t>
      </w:r>
      <w:r>
        <w:t>л</w:t>
      </w:r>
      <w:r>
        <w:t>нения бюджета  администрации г</w:t>
      </w:r>
      <w:r>
        <w:t>о</w:t>
      </w:r>
      <w:r>
        <w:t>родского поселения</w:t>
      </w:r>
      <w:proofErr w:type="gramEnd"/>
      <w:r>
        <w:t xml:space="preserve"> Нахабино (по согласованию);</w:t>
      </w:r>
    </w:p>
    <w:p w:rsidR="00E96D9E" w:rsidRDefault="00E96D9E" w:rsidP="00F610C5">
      <w:pPr>
        <w:spacing w:after="0" w:line="240" w:lineRule="auto"/>
        <w:jc w:val="both"/>
      </w:pPr>
    </w:p>
    <w:p w:rsidR="0081799D" w:rsidRDefault="00D45433" w:rsidP="00D45433">
      <w:pPr>
        <w:spacing w:after="0" w:line="240" w:lineRule="auto"/>
        <w:jc w:val="both"/>
      </w:pPr>
      <w:r>
        <w:t>– начальник отдела ЖКХ админ</w:t>
      </w:r>
      <w:r>
        <w:t>и</w:t>
      </w:r>
      <w:r>
        <w:t xml:space="preserve">страции сельского поселения </w:t>
      </w:r>
      <w:r w:rsidR="0081799D">
        <w:t xml:space="preserve">   </w:t>
      </w:r>
    </w:p>
    <w:p w:rsidR="00D45433" w:rsidRDefault="00D45433" w:rsidP="00D45433">
      <w:pPr>
        <w:spacing w:after="0" w:line="240" w:lineRule="auto"/>
        <w:jc w:val="both"/>
      </w:pPr>
      <w:proofErr w:type="spellStart"/>
      <w:r>
        <w:t>Отрадненское</w:t>
      </w:r>
      <w:proofErr w:type="spellEnd"/>
      <w:r>
        <w:t xml:space="preserve"> (по согласованию);</w:t>
      </w:r>
    </w:p>
    <w:p w:rsidR="00E96D9E" w:rsidRDefault="00E96D9E" w:rsidP="00D45433">
      <w:pPr>
        <w:spacing w:after="0" w:line="240" w:lineRule="auto"/>
        <w:jc w:val="both"/>
      </w:pPr>
    </w:p>
    <w:p w:rsidR="0081799D" w:rsidRDefault="00E96D9E" w:rsidP="00F610C5">
      <w:pPr>
        <w:spacing w:after="0" w:line="240" w:lineRule="auto"/>
        <w:jc w:val="both"/>
      </w:pPr>
      <w:r>
        <w:t>– главный специалист отдела</w:t>
      </w:r>
    </w:p>
    <w:p w:rsidR="0081799D" w:rsidRDefault="00E96D9E" w:rsidP="00F610C5">
      <w:pPr>
        <w:spacing w:after="0" w:line="240" w:lineRule="auto"/>
        <w:jc w:val="both"/>
      </w:pPr>
      <w:r>
        <w:t xml:space="preserve">благоустройства, дорог и связи </w:t>
      </w:r>
    </w:p>
    <w:p w:rsidR="00F610C5" w:rsidRDefault="00E96D9E" w:rsidP="00F610C5">
      <w:pPr>
        <w:spacing w:after="0" w:line="240" w:lineRule="auto"/>
        <w:jc w:val="both"/>
      </w:pPr>
      <w:r>
        <w:t>администрации сельского посел</w:t>
      </w:r>
      <w:r>
        <w:t>е</w:t>
      </w:r>
      <w:r>
        <w:t xml:space="preserve">ния </w:t>
      </w:r>
      <w:proofErr w:type="spellStart"/>
      <w:r>
        <w:t>Ильинское</w:t>
      </w:r>
      <w:proofErr w:type="spellEnd"/>
      <w:r>
        <w:t xml:space="preserve"> (по согласованию).</w:t>
      </w:r>
    </w:p>
    <w:p w:rsidR="00E96D9E" w:rsidRDefault="00E96D9E" w:rsidP="00F610C5">
      <w:pPr>
        <w:spacing w:after="0" w:line="240" w:lineRule="auto"/>
        <w:jc w:val="both"/>
      </w:pPr>
    </w:p>
    <w:p w:rsidR="00E96D9E" w:rsidRDefault="00E96D9E" w:rsidP="00F610C5">
      <w:pPr>
        <w:spacing w:after="0" w:line="240" w:lineRule="auto"/>
        <w:jc w:val="both"/>
        <w:sectPr w:rsidR="00E96D9E" w:rsidSect="00F610C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C2D40" w:rsidRDefault="007C2D40" w:rsidP="00F610C5">
      <w:pPr>
        <w:spacing w:after="0" w:line="240" w:lineRule="auto"/>
        <w:jc w:val="both"/>
      </w:pPr>
      <w:r>
        <w:lastRenderedPageBreak/>
        <w:t xml:space="preserve">  </w:t>
      </w:r>
      <w:r w:rsidR="0032256B">
        <w:t xml:space="preserve"> </w:t>
      </w:r>
      <w:r>
        <w:t xml:space="preserve"> 3. Опубликовать данное постановление в газете «Красногорские вести» и разместить на официальном сайте администрации Красногорского муниц</w:t>
      </w:r>
      <w:r>
        <w:t>и</w:t>
      </w:r>
      <w:r>
        <w:t>пального района.</w:t>
      </w:r>
    </w:p>
    <w:p w:rsidR="007C2D40" w:rsidRDefault="007C2D40" w:rsidP="00F610C5">
      <w:pPr>
        <w:spacing w:after="0" w:line="240" w:lineRule="auto"/>
        <w:jc w:val="both"/>
      </w:pPr>
      <w:r>
        <w:t xml:space="preserve">    4. Контроль за выполнением данного постановления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начальника управления жилищно-коммунального хозяйства </w:t>
      </w:r>
      <w:proofErr w:type="spellStart"/>
      <w:r>
        <w:t>Нифанова</w:t>
      </w:r>
      <w:proofErr w:type="spellEnd"/>
      <w:r>
        <w:t xml:space="preserve"> А.П.</w:t>
      </w:r>
    </w:p>
    <w:p w:rsidR="007C2D40" w:rsidRDefault="007C2D40" w:rsidP="00F610C5">
      <w:pPr>
        <w:spacing w:after="0" w:line="240" w:lineRule="auto"/>
        <w:jc w:val="both"/>
      </w:pPr>
    </w:p>
    <w:p w:rsidR="007C2D40" w:rsidRDefault="007C2D40" w:rsidP="00F610C5">
      <w:pPr>
        <w:spacing w:after="0" w:line="240" w:lineRule="auto"/>
        <w:jc w:val="both"/>
      </w:pPr>
    </w:p>
    <w:p w:rsidR="007C2D40" w:rsidRDefault="007C2D40" w:rsidP="00F610C5">
      <w:pPr>
        <w:spacing w:after="0" w:line="240" w:lineRule="auto"/>
        <w:jc w:val="both"/>
      </w:pPr>
    </w:p>
    <w:p w:rsidR="007C2D40" w:rsidRDefault="007C2D40" w:rsidP="00F610C5">
      <w:pPr>
        <w:spacing w:after="0" w:line="240" w:lineRule="auto"/>
        <w:jc w:val="both"/>
      </w:pPr>
      <w:r>
        <w:t xml:space="preserve">Глава  Красногорского </w:t>
      </w:r>
    </w:p>
    <w:p w:rsidR="00677BE8" w:rsidRPr="00461DB9" w:rsidRDefault="007C2D40" w:rsidP="003B38E2">
      <w:pPr>
        <w:spacing w:after="0" w:line="240" w:lineRule="auto"/>
        <w:jc w:val="both"/>
        <w:rPr>
          <w:lang w:val="en-US"/>
        </w:rPr>
      </w:pPr>
      <w:r>
        <w:t xml:space="preserve">муниципального района                                              </w:t>
      </w:r>
      <w:r w:rsidR="0032256B">
        <w:t xml:space="preserve">     </w:t>
      </w:r>
      <w:r>
        <w:t xml:space="preserve">          </w:t>
      </w:r>
      <w:proofErr w:type="spellStart"/>
      <w:r>
        <w:t>Б.Е.Рассказов</w:t>
      </w:r>
      <w:bookmarkStart w:id="0" w:name="_GoBack"/>
      <w:bookmarkEnd w:id="0"/>
      <w:proofErr w:type="spellEnd"/>
    </w:p>
    <w:p w:rsidR="007C2D40" w:rsidRDefault="007C2D40" w:rsidP="003B38E2">
      <w:pPr>
        <w:spacing w:after="0" w:line="240" w:lineRule="auto"/>
        <w:jc w:val="both"/>
      </w:pPr>
      <w:r>
        <w:t xml:space="preserve">     </w:t>
      </w:r>
    </w:p>
    <w:p w:rsidR="003548DE" w:rsidRDefault="003548DE" w:rsidP="00D77500">
      <w:pPr>
        <w:spacing w:after="0"/>
        <w:jc w:val="both"/>
      </w:pPr>
    </w:p>
    <w:sectPr w:rsidR="003548DE" w:rsidSect="00F610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DE"/>
    <w:rsid w:val="000661D6"/>
    <w:rsid w:val="000700C6"/>
    <w:rsid w:val="00076068"/>
    <w:rsid w:val="001207D3"/>
    <w:rsid w:val="00224640"/>
    <w:rsid w:val="0032256B"/>
    <w:rsid w:val="00345E9A"/>
    <w:rsid w:val="003548DE"/>
    <w:rsid w:val="003B38E2"/>
    <w:rsid w:val="00461DB9"/>
    <w:rsid w:val="004A4BB1"/>
    <w:rsid w:val="00624C8B"/>
    <w:rsid w:val="00677BE8"/>
    <w:rsid w:val="006E69CB"/>
    <w:rsid w:val="00734A8E"/>
    <w:rsid w:val="007C2D40"/>
    <w:rsid w:val="0081799D"/>
    <w:rsid w:val="00893CD6"/>
    <w:rsid w:val="00A04F60"/>
    <w:rsid w:val="00AB6032"/>
    <w:rsid w:val="00BD2B9A"/>
    <w:rsid w:val="00D45433"/>
    <w:rsid w:val="00D77500"/>
    <w:rsid w:val="00E96D9E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B1"/>
    <w:rPr>
      <w:rFonts w:ascii="Tahoma" w:hAnsi="Tahoma" w:cs="Tahoma"/>
      <w:sz w:val="16"/>
      <w:szCs w:val="16"/>
    </w:rPr>
  </w:style>
  <w:style w:type="paragraph" w:customStyle="1" w:styleId="zag">
    <w:name w:val="zag"/>
    <w:basedOn w:val="a"/>
    <w:rsid w:val="00461DB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61D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1DB9"/>
    <w:rPr>
      <w:b/>
      <w:bCs/>
    </w:rPr>
  </w:style>
  <w:style w:type="character" w:styleId="a7">
    <w:name w:val="Emphasis"/>
    <w:basedOn w:val="a0"/>
    <w:uiPriority w:val="20"/>
    <w:qFormat/>
    <w:rsid w:val="00461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B1"/>
    <w:rPr>
      <w:rFonts w:ascii="Tahoma" w:hAnsi="Tahoma" w:cs="Tahoma"/>
      <w:sz w:val="16"/>
      <w:szCs w:val="16"/>
    </w:rPr>
  </w:style>
  <w:style w:type="paragraph" w:customStyle="1" w:styleId="zag">
    <w:name w:val="zag"/>
    <w:basedOn w:val="a"/>
    <w:rsid w:val="00461DB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61D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1DB9"/>
    <w:rPr>
      <w:b/>
      <w:bCs/>
    </w:rPr>
  </w:style>
  <w:style w:type="character" w:styleId="a7">
    <w:name w:val="Emphasis"/>
    <w:basedOn w:val="a0"/>
    <w:uiPriority w:val="20"/>
    <w:qFormat/>
    <w:rsid w:val="00461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484F-AA81-4177-90F8-980852A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2015-02-02T09:13:00Z</cp:lastPrinted>
  <dcterms:created xsi:type="dcterms:W3CDTF">2015-02-03T12:13:00Z</dcterms:created>
  <dcterms:modified xsi:type="dcterms:W3CDTF">2015-02-03T12:16:00Z</dcterms:modified>
</cp:coreProperties>
</file>