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C" w:rsidRPr="009A58BC" w:rsidRDefault="00E17850" w:rsidP="009A58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58BC">
        <w:rPr>
          <w:rFonts w:ascii="Times New Roman" w:hAnsi="Times New Roman" w:cs="Times New Roman"/>
          <w:b/>
          <w:sz w:val="28"/>
          <w:szCs w:val="28"/>
        </w:rPr>
        <w:t>Перечень земельных участков, попадающих в зону минимальных расстояний магистрального газопровода «Грязовец – КГМО»</w:t>
      </w:r>
    </w:p>
    <w:p w:rsidR="00C87DCC" w:rsidRPr="009A58BC" w:rsidRDefault="00E17850" w:rsidP="009A58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BC">
        <w:rPr>
          <w:rFonts w:ascii="Times New Roman" w:hAnsi="Times New Roman" w:cs="Times New Roman"/>
          <w:b/>
          <w:sz w:val="28"/>
          <w:szCs w:val="28"/>
        </w:rPr>
        <w:t>(341,0 км–454,6 км)</w:t>
      </w:r>
    </w:p>
    <w:bookmarkEnd w:id="0"/>
    <w:p w:rsidR="00C87DCC" w:rsidRPr="00085644" w:rsidRDefault="009A58B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50:11:0050103:56 (Московская область, Красногорский район, с/т "Золотой ранет", уч. №105)</w:t>
      </w:r>
    </w:p>
    <w:p w:rsidR="009A58BC" w:rsidRPr="00085644" w:rsidRDefault="009A58B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50:11:0050103:166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д. Тимошкино, СНТ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58)</w:t>
      </w:r>
    </w:p>
    <w:p w:rsidR="009A58BC" w:rsidRPr="00085644" w:rsidRDefault="009A58B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50:11:0050103:49 (</w:t>
      </w:r>
      <w:r w:rsidR="00E67A1E" w:rsidRPr="00085644">
        <w:rPr>
          <w:rFonts w:ascii="Times New Roman" w:hAnsi="Times New Roman" w:cs="Times New Roman"/>
          <w:sz w:val="28"/>
          <w:szCs w:val="28"/>
        </w:rPr>
        <w:t>Московская область, Красногорский район, с/т "Золотой ранет", участок № 60)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50:11:0050103:43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59)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50:11:0050103:27 (с/т "Золотой ранет", участок 74 от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д.Тимошкино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50:11:0050103:58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127)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50:11:0050103:57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126)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50:11:0050103:59 (Московская область, Красногорский район, с/т "Золотой ранет", уч. 117)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50:11:0050103:54 (обл. Московская,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, с/т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103)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50:11:0050103:60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д. Тимошкино, СНТ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102)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50:11:0050103:84 (Московская область, Красногорский район, с/т "Золотой ранет", уч.114)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50:11:0050103:70 (Московская область, Красногорский район,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, с/т "Золотой ранет", уч. 113)</w:t>
      </w:r>
    </w:p>
    <w:p w:rsidR="00E67A1E" w:rsidRPr="00085644" w:rsidRDefault="00E67A1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50:11:0050103:312 (Московская область, Красногорский район, д.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Тимошкино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, СНТ "Золотой ранет", земельный участок № 101, прилегающий к земельному участку № 100</w:t>
      </w:r>
      <w:r w:rsidR="004D7275" w:rsidRPr="00085644">
        <w:rPr>
          <w:rFonts w:ascii="Times New Roman" w:hAnsi="Times New Roman" w:cs="Times New Roman"/>
          <w:sz w:val="28"/>
          <w:szCs w:val="28"/>
        </w:rPr>
        <w:t>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lastRenderedPageBreak/>
        <w:t xml:space="preserve">50:11:0050103:67 (Московская область, Красногорский район,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, с/т "Золотой ранет", уч.100)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50:11:0050103:110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, р-н Красногорский, с/о Петрово-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Дальневский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112)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50:11:0050103:86 (Московская область, Красногорский район, с/т "Золотой ранет", уч.111)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50:11:0050103:187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д. Тимошкино, СНТ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99)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50:11:0050103:22 (Московская область, Красногорский район, с/т "Золотой ранет", уч.110)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50:11:0050103:72 (Московская область, Красногорский район,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, с/т "Золотой ранет", уч.107)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50:11:0050103:85 (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 обл., Красногорский район, с/т "Золотой ранет", уч. 65)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50:11:0050103:170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д. Тимошкино, СНТ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64)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50:11:0050103:169 (обл. Московская,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, СНТ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63)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50:11:0050103:46 (Московская область, Красногорский район, с/т "Золотой ранет", участок 62)</w:t>
      </w:r>
    </w:p>
    <w:p w:rsidR="004D7275" w:rsidRPr="00085644" w:rsidRDefault="004D727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50:11:0050103:30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161)</w:t>
      </w:r>
    </w:p>
    <w:p w:rsidR="004D7275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50:11:0050102:589 (обл. Московская,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, с/т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29)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50:11:0050102:586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28)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50:11:0050102:546 (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 обл., Красногорский район, с/т "Золотой ранет", уч. 26)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50:11:0050102:20 (обл. Московская,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, с/т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21)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lastRenderedPageBreak/>
        <w:t>50:11:0050102:12 (Московская область, Красногорский район, с/т "Золотой ранет", участок 19)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50:11:0050102:468 (Московская область, Красногорский район,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, с/т "Золотой ранет", уч.17)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50:11:0050102:544 (Московская область, Красногорский район,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, с/т "Золотой ранет", уч.16)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50:11:0050102:122 (Московская обл., Красногорский р-н, СНТ "Земля", уч. 118)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50:11:0050102:606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, р-н Красногорский, с/о Петрово-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Дальневский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11)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50:11:0050102:543 (Московская область, Красногорский район, с/т "Золотой ранет", уч.10)</w:t>
      </w:r>
    </w:p>
    <w:p w:rsidR="00586FAE" w:rsidRPr="00085644" w:rsidRDefault="00586FAE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50:11:0050102:542 (</w:t>
      </w:r>
      <w:r w:rsidR="00D22EA6" w:rsidRPr="00085644">
        <w:rPr>
          <w:rFonts w:ascii="Times New Roman" w:hAnsi="Times New Roman" w:cs="Times New Roman"/>
          <w:sz w:val="28"/>
          <w:szCs w:val="28"/>
        </w:rPr>
        <w:t xml:space="preserve">Московская область, Красногорский район, </w:t>
      </w:r>
      <w:proofErr w:type="spellStart"/>
      <w:r w:rsidR="00D22EA6"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22EA6"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22EA6"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="00D22EA6" w:rsidRPr="00085644">
        <w:rPr>
          <w:rFonts w:ascii="Times New Roman" w:hAnsi="Times New Roman" w:cs="Times New Roman"/>
          <w:sz w:val="28"/>
          <w:szCs w:val="28"/>
        </w:rPr>
        <w:t>, с/т "Золотой ранет", уч.8)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50:11:0050102:475 (с/т "Золотой ранет", уч. 7)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50:11:0050102:609 (обл.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, р-н Красногорский, с/о Петрово-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Дальневский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"Золотой Ранет",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4)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50:11:0050102:472 (Московская область, Красногорский район,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, с/т "Золотой ранет", уч.3)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50:11:0050102:521 (Московская область, Красногорский район,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, с/т "Золотой ранет", уч.1)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50:11:0050101:712 (Московская область, Красногорский район, вблизи д.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Тимошкино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, уч. № 7)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50:11:0050101:711 (Московская область, Красногорский район, вблизи д.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Тимошкино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, уч. № 6)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50:11:0050101:710 (Московская область, Красногорский район, вблизи д.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Тимошкино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, уч. № 5)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50:11:0050101:860 (Московская область, Красногорский район, вблизи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50:11:0050101:861 (Московская область, Красногорский район, вблизи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>имошкино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lastRenderedPageBreak/>
        <w:t xml:space="preserve">50:11:0050102:480 (обл. Московская,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"Земля",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518)</w:t>
      </w:r>
    </w:p>
    <w:p w:rsidR="00D22EA6" w:rsidRPr="00085644" w:rsidRDefault="00D22EA6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50:11:0050102:495 (Московская обл., Красногорский р-н, СНТ "Земля", уч. 519)</w:t>
      </w:r>
    </w:p>
    <w:p w:rsidR="00D22EA6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50:11:0050102:496 (Московская обл., Красногорский р-н, СНТ "Земля", уч. 520)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50:11:0050102:481 (Московская обл., Красногорский р-н, СНТ "Земля", уч. 521)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50:11:0050102:497 (Московская обл., Красногорский р-н, СНТ "Земля", уч. 522)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50:11:0050102:498 (Московская обл., Красногорский р-н, СНТ "Земля", уч. 523)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50:11:0050102:499 (Московская обл., Красногорский р-н, СНТ "Земля", уч. 524)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50:11:0050102:482 (Московская обл., Красногорский р-н, СНТ "Земля", уч. 525)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50:11:0050102:483 (Московская обл., Красногорский р-н, СНТ "Земля", уч. 526)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644">
        <w:rPr>
          <w:rFonts w:ascii="Times New Roman" w:hAnsi="Times New Roman" w:cs="Times New Roman"/>
          <w:sz w:val="28"/>
          <w:szCs w:val="28"/>
        </w:rPr>
        <w:t>50:11:0050102:484 (Московская обл., Красногорский р-н, дер. Тимошкино, СНТ "Земля", уч. 527)</w:t>
      </w:r>
      <w:proofErr w:type="gramEnd"/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50:11:0050102:485 (Московская обл., Красногорский р-н, СНТ "Земля", уч. 528)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50:11:0050102:500 (Московская обл., Красногорский р-н, СНТ "Земля", уч. 529)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50:11:0050102:501 (обл. Московская,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"Земля",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530)</w:t>
      </w:r>
    </w:p>
    <w:p w:rsidR="006B36E5" w:rsidRPr="00085644" w:rsidRDefault="006B36E5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50:11:0050102:502 (Московская обл., Красногорский р-н, СНТ "Земля", уч. 531)</w:t>
      </w:r>
    </w:p>
    <w:p w:rsidR="006B36E5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50:11:0050102:508 (Московская обл., Красногорский р-н, СНТ "Земля", уч. 546)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lastRenderedPageBreak/>
        <w:t>50:11:0050102:494 (Московская обл., Красногорский р-н, СНТ "Земля", уч. 545)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50:11:0050102:507 (Московская обл., Красногорский р-н, СНТ "Земля", уч. 544)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50:11:0050102:506 (обл. Московская, р-н Красногорский,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 xml:space="preserve"> "Земля", </w:t>
      </w:r>
      <w:proofErr w:type="spellStart"/>
      <w:r w:rsidRPr="0008564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085644">
        <w:rPr>
          <w:rFonts w:ascii="Times New Roman" w:hAnsi="Times New Roman" w:cs="Times New Roman"/>
          <w:sz w:val="28"/>
          <w:szCs w:val="28"/>
        </w:rPr>
        <w:t>-к 543)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50:11:0050102:505 (Московская обл., Красногорский р-н, СНТ "Земля", уч. 542)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50:11:0050102:493 (Московская обл., Красногорский р-н, СНТ "Земля", уч. 541)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50:11:0050102:504 (Московская обл., Красногорский р-н, СНТ "Земля", уч. 540)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50:11:0050102:492 (Московская обл., Красногорский р-н, СНТ "Земля", уч. 539)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50:11:0050102:491 (Московская обл., Красногорский р-н, СНТ "Земля", уч. 538)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50:11:0050102:490 (Московская обл., Красногорский р-н, СНТ "Земля", уч. 537)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50:11:0050102:503 (Московская обл., Красногорский р-н, СНТ "Земля", уч. 536)</w:t>
      </w:r>
    </w:p>
    <w:p w:rsidR="007F0ECC" w:rsidRPr="00085644" w:rsidRDefault="007F0ECC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50:11:0050102:489 (Московская обл., Красногорский р-н, СНТ "Земля", уч. 535)</w:t>
      </w:r>
    </w:p>
    <w:p w:rsidR="007F0ECC" w:rsidRPr="00085644" w:rsidRDefault="00085644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50:11:0050102:488 (Московская обл., Красногорский р-н, СНТ "Земля", уч. 534)</w:t>
      </w:r>
    </w:p>
    <w:p w:rsidR="00085644" w:rsidRDefault="00085644" w:rsidP="00085644">
      <w:pPr>
        <w:jc w:val="both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>50:11:0050102:487 (Московская обл., Красногорский р-н, СНТ "Земля", уч. 533)</w:t>
      </w:r>
    </w:p>
    <w:p w:rsidR="00085644" w:rsidRPr="00085644" w:rsidRDefault="00085644" w:rsidP="000856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зоне установлены следующие ограничения: </w:t>
      </w:r>
      <w:r w:rsidRPr="00085644">
        <w:rPr>
          <w:rFonts w:ascii="Times New Roman" w:hAnsi="Times New Roman" w:cs="Times New Roman"/>
          <w:sz w:val="28"/>
          <w:szCs w:val="28"/>
        </w:rPr>
        <w:t xml:space="preserve">согласно СП 36.13330.2012 Магистральные трубопроводы. Актуализированная редакция СНиП 2.05.06-85* (УТВЕРЖДЕН приказом Федерального агентства по строительству и жилищно-коммунальному хозяйству (Госстрой) от 25 декабря 2012 г. N 108/ГС и введен в действие с 1 июля 2013 г.), минимальные расстояний газопроводов и нефтепроводов приведены в таблице 4 строка 1: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lastRenderedPageBreak/>
        <w:t>Города и другие населенные пункты; коллективные сады с садовыми домиками, дачные поселки; отдельные промышленные и сельскохозяйственные предприятия; тепличные комбинаты и хозяйства; птицефабрики; молокозаводы; карьеры разработки полезных ископаемых; гаражи и открытые стоянки для автомобилей индивидуальных владельцев на количество автомобилей более 20; отдельно стоящие здания с массовым скоплением людей (школы, больницы, клубы, детские сады и ясли, вокзалы и т.д.);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жилые здания 3-этажные и выше; железнодорожные станции; аэропорты; морские и речные порты и пристани; гидроэлектростанции; гидротехнические сооружения морского и речного транспорта; очистные сооружения и насосные станции водопроводные, не относящиеся к магистральному трубопроводу, мосты железных дорог общей сети и автомобильных дорог I и II категорий с пролетом свыше 20 м (при прокладке нефтепроводов и нефтепродуктопроводов ниже мостов по течению);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44">
        <w:rPr>
          <w:rFonts w:ascii="Times New Roman" w:hAnsi="Times New Roman" w:cs="Times New Roman"/>
          <w:sz w:val="28"/>
          <w:szCs w:val="28"/>
        </w:rPr>
        <w:t>склады легковоспламеняющихся и горючих жидкостей и газов с объемом хранения свыше 1000 м; автозаправочные станции; мачты (башни) и сооружения многоканальной радиорелейной линии технологической связи трубопроводов, мачты (башни) и сооружения многоканальной радиорелейной линии связи операторов связи - владельцев коммуникаций; минимальные расстояний от оси газопровода номинальным диаметром (DN): 300 DN и меньше – 100 м;</w:t>
      </w:r>
      <w:proofErr w:type="gramEnd"/>
      <w:r w:rsidRPr="00085644">
        <w:rPr>
          <w:rFonts w:ascii="Times New Roman" w:hAnsi="Times New Roman" w:cs="Times New Roman"/>
          <w:sz w:val="28"/>
          <w:szCs w:val="28"/>
        </w:rPr>
        <w:t xml:space="preserve"> Свыше 300 DN до 600 DN – 150 м; Свыше 600 DN до 800 DN – 200 м; Свыше 800 DN до 1000 DN – 250 м; Свыше 1000 DN до 1200 DN – 300 м; Свыше 1200 DN до 1400 DN – 350 м</w:t>
      </w:r>
    </w:p>
    <w:sectPr w:rsidR="00085644" w:rsidRPr="0008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CC"/>
    <w:rsid w:val="00085644"/>
    <w:rsid w:val="004D7275"/>
    <w:rsid w:val="00586FAE"/>
    <w:rsid w:val="006B36E5"/>
    <w:rsid w:val="007271AE"/>
    <w:rsid w:val="007F0ECC"/>
    <w:rsid w:val="009A58BC"/>
    <w:rsid w:val="00BC6506"/>
    <w:rsid w:val="00C87DCC"/>
    <w:rsid w:val="00D22EA6"/>
    <w:rsid w:val="00E17850"/>
    <w:rsid w:val="00E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dcterms:created xsi:type="dcterms:W3CDTF">2016-09-29T07:01:00Z</dcterms:created>
  <dcterms:modified xsi:type="dcterms:W3CDTF">2016-09-29T07:01:00Z</dcterms:modified>
</cp:coreProperties>
</file>